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e82b24" w14:paraId="3e82b2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C233B">
        <w:rPr>
          <w:rFonts w:hAnsi="Times New Roman" w:ascii="Times New Roman"/>
          <w:b/>
          <w:sz w:val="24"/>
          <w:szCs w:val="24"/>
        </w:rPr>
        <w:t>1183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97963">
        <w:rPr>
          <w:rFonts w:hAnsi="Times New Roman" w:ascii="Times New Roman"/>
          <w:b/>
          <w:sz w:val="24"/>
          <w:szCs w:val="24"/>
        </w:rPr>
        <w:t>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EC233B">
        <w:rPr>
          <w:rFonts w:hAnsi="Times New Roman" w:ascii="Times New Roman"/>
          <w:sz w:val="24"/>
          <w:szCs w:val="24"/>
        </w:rPr>
        <w:t>1183</w:t>
      </w:r>
      <w:r w:rsidR="00B97963">
        <w:rPr>
          <w:rFonts w:hAnsi="Times New Roman" w:ascii="Times New Roman"/>
          <w:sz w:val="24"/>
          <w:szCs w:val="24"/>
        </w:rPr>
        <w:t>/2016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C233B" w:rsidRPr="00EC233B">
        <w:rPr>
          <w:rFonts w:hAnsi="Times New Roman" w:ascii="Times New Roman"/>
          <w:sz w:val="24"/>
          <w:szCs w:val="24"/>
        </w:rPr>
        <w:t>VIV CENTAR USLUGE d.o.o.</w:t>
      </w:r>
      <w:r w:rsidR="00EC233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C3B2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C233B" w:rsidRPr="00EC233B">
        <w:rPr>
          <w:rFonts w:hAnsi="Times New Roman" w:ascii="Times New Roman"/>
          <w:sz w:val="24"/>
          <w:szCs w:val="24"/>
        </w:rPr>
        <w:t>50820741394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0EE4"/>
    <w:rsid w:val="00B37C83"/>
    <w:rsid w:val="00B444FC"/>
    <w:rsid w:val="00B5372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0E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0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0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0E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0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0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St-1183/2016</izvorni_sadrzaj>
    <derivirana_varijabla naziv="DomainObject.Predmet.OznakaBroj_1">St-1183/2016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 CENTAR USLUGE d.o.o.</izvorni_sadrzaj>
    <derivirana_varijabla naziv="DomainObject.Predmet.ProtustrankaFormated_1">  VIV CENTAR USLUGE d.o.o.</derivirana_varijabla>
  </DomainObject.Predmet.ProtustrankaFormated>
  <DomainObject.Predmet.ProtustrankaFormatedOIB>
    <izvorni_sadrzaj>  VIV CENTAR USLUGE d.o.o., OIB 50820741394</izvorni_sadrzaj>
    <derivirana_varijabla naziv="DomainObject.Predmet.ProtustrankaFormatedOIB_1">  VIV CENTAR USLUGE d.o.o., OIB 50820741394</derivirana_varijabla>
  </DomainObject.Predmet.ProtustrankaFormatedOIB>
  <DomainObject.Predmet.ProtustrankaFormatedWithAdress>
    <izvorni_sadrzaj> VIV CENTAR USLUGE d.o.o., Kutjevačka 3, 10000 Zagreb</izvorni_sadrzaj>
    <derivirana_varijabla naziv="DomainObject.Predmet.ProtustrankaFormatedWithAdress_1"> VIV CENTAR USLUGE d.o.o., Kutjevačka 3, 10000 Zagreb</derivirana_varijabla>
  </DomainObject.Predmet.ProtustrankaFormatedWithAdress>
  <DomainObject.Predmet.ProtustrankaFormatedWithAdressOIB>
    <izvorni_sadrzaj> VIV CENTAR USLUGE d.o.o., OIB 50820741394, Kutjevačka 3, 10000 Zagreb</izvorni_sadrzaj>
    <derivirana_varijabla naziv="DomainObject.Predmet.ProtustrankaFormatedWithAdressOIB_1"> VIV CENTAR USLUGE d.o.o., OIB 50820741394, Kutjevačka 3, 10000 Zagreb</derivirana_varijabla>
  </DomainObject.Predmet.ProtustrankaFormatedWithAdressOIB>
  <DomainObject.Predmet.ProtustrankaWithAdress>
    <izvorni_sadrzaj>VIV CENTAR USLUGE d.o.o. Kutjevačka 3, 10000 Zagreb</izvorni_sadrzaj>
    <derivirana_varijabla naziv="DomainObject.Predmet.ProtustrankaWithAdress_1">VIV CENTAR USLUGE d.o.o. Kutjevačka 3, 10000 Zagreb</derivirana_varijabla>
  </DomainObject.Predmet.ProtustrankaWithAdress>
  <DomainObject.Predmet.ProtustrankaWithAdressOIB>
    <izvorni_sadrzaj>VIV CENTAR USLUGE d.o.o., OIB 50820741394, Kutjevačka 3, 10000 Zagreb</izvorni_sadrzaj>
    <derivirana_varijabla naziv="DomainObject.Predmet.ProtustrankaWithAdressOIB_1">VIV CENTAR USLUGE d.o.o., OIB 50820741394, Kutjevačka 3, 10000 Zagreb</derivirana_varijabla>
  </DomainObject.Predmet.ProtustrankaWithAdressOIB>
  <DomainObject.Predmet.ProtustrankaNazivFormated>
    <izvorni_sadrzaj>VIV CENTAR USLUGE d.o.o.</izvorni_sadrzaj>
    <derivirana_varijabla naziv="DomainObject.Predmet.ProtustrankaNazivFormated_1">VIV CENTAR USLUGE d.o.o.</derivirana_varijabla>
  </DomainObject.Predmet.ProtustrankaNazivFormated>
  <DomainObject.Predmet.ProtustrankaNazivFormatedOIB>
    <izvorni_sadrzaj>VIV CENTAR USLUGE d.o.o., OIB 50820741394</izvorni_sadrzaj>
    <derivirana_varijabla naziv="DomainObject.Predmet.ProtustrankaNazivFormatedOIB_1">VIV CENTAR USLUGE d.o.o., OIB 50820741394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CENTAR USLUGE d.o.o.</item>
    </izvorni_sadrzaj>
    <derivirana_varijabla naziv="DomainObject.Predmet.ProtuStrankaListFormated_1">
      <item>VIV CENTAR USLUGE d.o.o.</item>
    </derivirana_varijabla>
  </DomainObject.Predmet.ProtuStrankaListFormated>
  <DomainObject.Predmet.ProtuStrankaListFormatedOIB>
    <izvorni_sadrzaj>
      <item>VIV CENTAR USLUGE d.o.o., OIB 50820741394</item>
    </izvorni_sadrzaj>
    <derivirana_varijabla naziv="DomainObject.Predmet.ProtuStrankaListFormatedOIB_1">
      <item>VIV CENTAR USLUGE d.o.o., OIB 50820741394</item>
    </derivirana_varijabla>
  </DomainObject.Predmet.ProtuStrankaListFormatedOIB>
  <DomainObject.Predmet.ProtuStrankaListFormatedWithAdress>
    <izvorni_sadrzaj>
      <item>VIV CENTAR USLUGE d.o.o., Kutjevačka 3, 10000 Zagreb</item>
    </izvorni_sadrzaj>
    <derivirana_varijabla naziv="DomainObject.Predmet.ProtuStrankaListFormatedWithAdress_1">
      <item>VIV CENTAR USLUGE d.o.o., Kutjevačka 3, 10000 Zagreb</item>
    </derivirana_varijabla>
  </DomainObject.Predmet.ProtuStrankaListFormatedWithAdress>
  <DomainObject.Predmet.ProtuStrankaListFormatedWithAdressOIB>
    <izvorni_sadrzaj>
      <item>VIV CENTAR USLUGE d.o.o., OIB 50820741394, Kutjevačka 3, 10000 Zagreb</item>
    </izvorni_sadrzaj>
    <derivirana_varijabla naziv="DomainObject.Predmet.ProtuStrankaListFormatedWithAdressOIB_1">
      <item>VIV CENTAR USLUGE d.o.o., OIB 50820741394, Kutjevačka 3, 10000 Zagreb</item>
    </derivirana_varijabla>
  </DomainObject.Predmet.ProtuStrankaListFormatedWithAdressOIB>
  <DomainObject.Predmet.ProtuStrankaListNazivFormated>
    <izvorni_sadrzaj>
      <item>VIV CENTAR USLUGE d.o.o.</item>
    </izvorni_sadrzaj>
    <derivirana_varijabla naziv="DomainObject.Predmet.ProtuStrankaListNazivFormated_1">
      <item>VIV CENTAR USLUGE d.o.o.</item>
    </derivirana_varijabla>
  </DomainObject.Predmet.ProtuStrankaListNazivFormated>
  <DomainObject.Predmet.ProtuStrankaListNazivFormatedOIB>
    <izvorni_sadrzaj>
      <item>VIV CENTAR USLUGE d.o.o., OIB 50820741394</item>
    </izvorni_sadrzaj>
    <derivirana_varijabla naziv="DomainObject.Predmet.ProtuStrankaListNazivFormatedOIB_1">
      <item>VIV CENTAR USLUGE d.o.o., OIB 50820741394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CENTAR USLUGE d.o.o.</izvorni_sadrzaj>
    <derivirana_varijabla naziv="DomainObject.Predmet.ProtustrankaIDrugi_1">VIV CENTAR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 CENTAR USLUGE d.o.o., OIB 50820741394, Kutjevačka 3, 10000 Zagreb</izvorni_sadrzaj>
    <derivirana_varijabla naziv="DomainObject.Predmet.ProtustrankaIDrugiAdressOIB_1">VIV CENTAR USLUGE d.o.o., OIB 50820741394,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CENTAR USLUGE d.o.o.</item>
    </izvorni_sadrzaj>
    <derivirana_varijabla naziv="DomainObject.Predmet.SudioniciListNaziv_1">
      <item>FINA Regionalni centar Zagreb</item>
      <item>VIV CENTAR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VIV CENTAR USLUGE d.o.o., OIB 50820741394, Kutjevačka 3,10000 Zagreb</item>
    </izvorni_sadrzaj>
    <derivirana_varijabla naziv="DomainObject.Predmet.SudioniciListAdressOIB_1">
      <item>FINA Regionalni centar Zagreb, OIB 85821130368, Trg svibanjskih žrtava 1995. br. 1,10000 Zagreb</item>
      <item>VIV CENTAR USLUGE d.o.o., OIB 50820741394,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50820741394</item>
    </izvorni_sadrzaj>
    <derivirana_varijabla naziv="DomainObject.Predmet.SudioniciListNazivOIB_1">
      <item>, OIB 85821130368</item>
      <item>, OIB 50820741394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785</properties:Characters>
  <properties:Lines>44</properties:Lines>
  <properties:Paragraphs>21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2016-04-18T08:19:00Z</cp:lastPrinted>
  <dcterms:modified xmlns:xsi="http://www.w3.org/2001/XMLSchema-instance" xsi:type="dcterms:W3CDTF">2016-04-18T08:20:00Z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