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5490" w14:paraId="0c35490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530" w:rsidP="007668DE" w:rsidR="00295F32" w:rsidRPr="00B71F98">
      <w:pPr>
        <w:jc w:val="right"/>
      </w:pPr>
      <w:r>
        <w:t xml:space="preserve">  4St-6916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24530">
        <w:t>6916/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24530">
        <w:t>DVORA d.o.o. Tuhelj, Pristava 76, OIB 39162328190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24530">
        <w:t>308,14</w:t>
      </w:r>
      <w:r w:rsidR="00256567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00A11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4530"/>
    <w:rsid w:val="0092537E"/>
    <w:rsid w:val="0094791B"/>
    <w:rsid w:val="009A0E71"/>
    <w:rsid w:val="00B1314F"/>
    <w:rsid w:val="00B71F98"/>
    <w:rsid w:val="00BA5EF8"/>
    <w:rsid w:val="00BE3247"/>
    <w:rsid w:val="00BF6514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6916</izvorni_sadrzaj>
    <derivirana_varijabla naziv="DomainObject.Predmet.Broj_1">6916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St-6916/2015</izvorni_sadrzaj>
    <derivirana_varijabla naziv="DomainObject.Predmet.OznakaBroj_1">St-6916/2015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DVORA d.o.o.</izvorni_sadrzaj>
    <derivirana_varijabla naziv="DomainObject.Predmet.ProtustrankaFormated_1">  DVORA d.o.o.</derivirana_varijabla>
  </DomainObject.Predmet.ProtustrankaFormated>
  <DomainObject.Predmet.ProtustrankaFormatedOIB>
    <izvorni_sadrzaj>  DVORA d.o.o., OIB 39162328190</izvorni_sadrzaj>
    <derivirana_varijabla naziv="DomainObject.Predmet.ProtustrankaFormatedOIB_1">  DVORA d.o.o., OIB 39162328190</derivirana_varijabla>
  </DomainObject.Predmet.ProtustrankaFormatedOIB>
  <DomainObject.Predmet.ProtustrankaFormatedWithAdress>
    <izvorni_sadrzaj> DVORA d.o.o., Pristava 76, 49215 Tuhelj</izvorni_sadrzaj>
    <derivirana_varijabla naziv="DomainObject.Predmet.ProtustrankaFormatedWithAdress_1"> DVORA d.o.o., Pristava 76, 49215 Tuhelj</derivirana_varijabla>
  </DomainObject.Predmet.ProtustrankaFormatedWithAdress>
  <DomainObject.Predmet.ProtustrankaFormatedWithAdressOIB>
    <izvorni_sadrzaj> DVORA d.o.o., OIB 39162328190, Pristava 76, 49215 Tuhelj</izvorni_sadrzaj>
    <derivirana_varijabla naziv="DomainObject.Predmet.ProtustrankaFormatedWithAdressOIB_1"> DVORA d.o.o., OIB 39162328190, Pristava 76, 49215 Tuhelj</derivirana_varijabla>
  </DomainObject.Predmet.ProtustrankaFormatedWithAdressOIB>
  <DomainObject.Predmet.ProtustrankaWithAdress>
    <izvorni_sadrzaj>DVORA d.o.o. Pristava 76, 49215 Tuhelj</izvorni_sadrzaj>
    <derivirana_varijabla naziv="DomainObject.Predmet.ProtustrankaWithAdress_1">DVORA d.o.o. Pristava 76, 49215 Tuhelj</derivirana_varijabla>
  </DomainObject.Predmet.ProtustrankaWithAdress>
  <DomainObject.Predmet.ProtustrankaWithAdressOIB>
    <izvorni_sadrzaj>DVORA d.o.o., OIB 39162328190, Pristava 76, 49215 Tuhelj</izvorni_sadrzaj>
    <derivirana_varijabla naziv="DomainObject.Predmet.ProtustrankaWithAdressOIB_1">DVORA d.o.o., OIB 39162328190, Pristava 76, 49215 Tuhelj</derivirana_varijabla>
  </DomainObject.Predmet.ProtustrankaWithAdressOIB>
  <DomainObject.Predmet.ProtustrankaNazivFormated>
    <izvorni_sadrzaj>DVORA d.o.o.</izvorni_sadrzaj>
    <derivirana_varijabla naziv="DomainObject.Predmet.ProtustrankaNazivFormated_1">DVORA d.o.o.</derivirana_varijabla>
  </DomainObject.Predmet.ProtustrankaNazivFormated>
  <DomainObject.Predmet.ProtustrankaNazivFormatedOIB>
    <izvorni_sadrzaj>DVORA d.o.o., OIB 39162328190</izvorni_sadrzaj>
    <derivirana_varijabla naziv="DomainObject.Predmet.ProtustrankaNazivFormatedOIB_1">DVORA d.o.o., OIB 39162328190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DVORA d.o.o.</item>
    </izvorni_sadrzaj>
    <derivirana_varijabla naziv="DomainObject.Predmet.ProtuStrankaListFormated_1">
      <item>DVORA d.o.o.</item>
    </derivirana_varijabla>
  </DomainObject.Predmet.ProtuStrankaListFormated>
  <DomainObject.Predmet.ProtuStrankaListFormatedOIB>
    <izvorni_sadrzaj>
      <item>DVORA d.o.o., OIB 39162328190</item>
    </izvorni_sadrzaj>
    <derivirana_varijabla naziv="DomainObject.Predmet.ProtuStrankaListFormatedOIB_1">
      <item>DVORA d.o.o., OIB 39162328190</item>
    </derivirana_varijabla>
  </DomainObject.Predmet.ProtuStrankaListFormatedOIB>
  <DomainObject.Predmet.ProtuStrankaListFormatedWithAdress>
    <izvorni_sadrzaj>
      <item>DVORA d.o.o., Pristava 76, 49215 Tuhelj</item>
    </izvorni_sadrzaj>
    <derivirana_varijabla naziv="DomainObject.Predmet.ProtuStrankaListFormatedWithAdress_1">
      <item>DVORA d.o.o., Pristava 76, 49215 Tuhelj</item>
    </derivirana_varijabla>
  </DomainObject.Predmet.ProtuStrankaListFormatedWithAdress>
  <DomainObject.Predmet.ProtuStrankaListFormatedWithAdressOIB>
    <izvorni_sadrzaj>
      <item>DVORA d.o.o., OIB 39162328190, Pristava 76, 49215 Tuhelj</item>
    </izvorni_sadrzaj>
    <derivirana_varijabla naziv="DomainObject.Predmet.ProtuStrankaListFormatedWithAdressOIB_1">
      <item>DVORA d.o.o., OIB 39162328190, Pristava 76, 49215 Tuhelj</item>
    </derivirana_varijabla>
  </DomainObject.Predmet.ProtuStrankaListFormatedWithAdressOIB>
  <DomainObject.Predmet.ProtuStrankaListNazivFormated>
    <izvorni_sadrzaj>
      <item>DVORA d.o.o.</item>
    </izvorni_sadrzaj>
    <derivirana_varijabla naziv="DomainObject.Predmet.ProtuStrankaListNazivFormated_1">
      <item>DVORA d.o.o.</item>
    </derivirana_varijabla>
  </DomainObject.Predmet.ProtuStrankaListNazivFormated>
  <DomainObject.Predmet.ProtuStrankaListNazivFormatedOIB>
    <izvorni_sadrzaj>
      <item>DVORA d.o.o., OIB 39162328190</item>
    </izvorni_sadrzaj>
    <derivirana_varijabla naziv="DomainObject.Predmet.ProtuStrankaListNazivFormatedOIB_1">
      <item>DVORA d.o.o., OIB 39162328190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DVORA d.o.o.</izvorni_sadrzaj>
    <derivirana_varijabla naziv="DomainObject.Predmet.ProtustrankaIDrugi_1">DVORA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DVORA d.o.o., OIB 39162328190, Pristava 76, 49215 Tuhelj</izvorni_sadrzaj>
    <derivirana_varijabla naziv="DomainObject.Predmet.ProtustrankaIDrugiAdressOIB_1">DVORA d.o.o., OIB 39162328190, Pristava 76,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DVORA d.o.o.</item>
      <item>FINA Regionalni centar Zagreb</item>
    </izvorni_sadrzaj>
    <derivirana_varijabla naziv="DomainObject.Predmet.SudioniciListNaziv_1">
      <item>DVORA d.o.o.</item>
      <item>FINA Regionalni centar Zagreb</item>
    </derivirana_varijabla>
  </DomainObject.Predmet.SudioniciListNaziv>
  <DomainObject.Predmet.SudioniciListAdressOIB>
    <izvorni_sadrzaj>
      <item>DVORA d.o.o., OIB 39162328190, Pristava 76,49215 Tuhelj</item>
      <item>FINA Regionalni centar Zagreb, OIB 85821130368, Trg svibanjskih žrtava 1995. 1,10000 Zagreb</item>
    </izvorni_sadrzaj>
    <derivirana_varijabla naziv="DomainObject.Predmet.SudioniciListAdressOIB_1">
      <item>DVORA d.o.o., OIB 39162328190, Pristava 76,49215 Tuhelj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39162328190</item>
      <item>, OIB 85821130368</item>
    </izvorni_sadrzaj>
    <derivirana_varijabla naziv="DomainObject.Predmet.SudioniciListNazivOIB_1">
      <item>, OIB 39162328190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2016-01-14T08:52:00Z</dcterms:created>
  <dc:creator>gboljkovac</dc:creator>
  <cp:lastModifiedBy>Goranka Boljkovac</cp:lastModifiedBy>
  <cp:lastPrinted>2016-01-14T08:52:00Z</cp:lastPrinted>
  <dcterms:modified xmlns:xsi="http://www.w3.org/2001/XMLSchema-instance" xsi:type="dcterms:W3CDTF">2016-01-14T08:52:00Z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