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2d8c5b4" w14:paraId="2d8c5b4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B02D02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B02D02">
              <w:rPr>
                <w:rFonts w:cs="Times New Roman" w:hAnsi="Times New Roman" w:ascii="Times New Roman"/>
              </w:rPr>
              <w:t>387/16-47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3828C3" w:rsidP="005679AA" w:rsidR="003828C3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8E5109">
      <w:pPr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8E5109">
        <w:rPr>
          <w:rFonts w:cs="Times New Roman" w:hAnsi="Times New Roman" w:ascii="Times New Roman"/>
        </w:rPr>
        <w:t xml:space="preserve"> sucu toga suda Kseniji Flack-Makitan, u stečajnom </w:t>
      </w:r>
      <w:r w:rsidR="008E5109">
        <w:rPr>
          <w:rFonts w:cs="Times New Roman" w:hAnsi="Times New Roman" w:ascii="Times New Roman"/>
        </w:rPr>
        <w:t>predmetu</w:t>
      </w:r>
      <w:r w:rsidR="003E19D1">
        <w:rPr>
          <w:rFonts w:hAnsi="Times New Roman" w:ascii="Times New Roman"/>
          <w:snapToGrid w:val="false"/>
        </w:rPr>
        <w:t xml:space="preserve"> </w:t>
      </w:r>
      <w:r w:rsidR="003E19D1">
        <w:rPr>
          <w:rFonts w:hAnsi="Times New Roman" w:ascii="Times New Roman"/>
        </w:rPr>
        <w:t>nad stečajnim dužnikom</w:t>
      </w:r>
      <w:r w:rsidR="00B02D02">
        <w:rPr>
          <w:rFonts w:cs="Times New Roman" w:hAnsi="Times New Roman" w:ascii="Times New Roman"/>
        </w:rPr>
        <w:t xml:space="preserve"> GALA d.o.o. u stečaju, Čakovec, Mihovljanska 89, OIB: 56255748817</w:t>
      </w:r>
      <w:r w:rsidR="00F8339B">
        <w:rPr>
          <w:rFonts w:hAnsi="Times New Roman" w:ascii="Times New Roman"/>
          <w:snapToGrid w:val="false"/>
        </w:rPr>
        <w:t xml:space="preserve">, </w:t>
      </w:r>
      <w:r w:rsidR="003E19D1">
        <w:rPr>
          <w:rFonts w:hAnsi="Times New Roman" w:ascii="Times New Roman"/>
          <w:snapToGrid w:val="false"/>
        </w:rPr>
        <w:t>25. travnja</w:t>
      </w:r>
      <w:r w:rsidR="00F8339B">
        <w:rPr>
          <w:rFonts w:hAnsi="Times New Roman" w:ascii="Times New Roman"/>
          <w:snapToGrid w:val="false"/>
        </w:rPr>
        <w:t xml:space="preserve"> 2018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293851" w:rsidR="00EA5F03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293851">
        <w:rPr>
          <w:rFonts w:cs="Times New Roman" w:eastAsia="Calibri" w:hAnsi="Times New Roman" w:ascii="Times New Roman"/>
          <w:lang w:eastAsia="en-US"/>
        </w:rPr>
        <w:t>Ispravlja se</w:t>
      </w:r>
      <w:r w:rsidR="00661440" w:rsidRPr="00293851">
        <w:rPr>
          <w:rFonts w:cs="Times New Roman" w:eastAsia="Calibri" w:hAnsi="Times New Roman" w:ascii="Times New Roman"/>
          <w:lang w:eastAsia="en-US"/>
        </w:rPr>
        <w:t xml:space="preserve"> </w:t>
      </w:r>
      <w:r w:rsidR="00293851" w:rsidRPr="00293851">
        <w:rPr>
          <w:rFonts w:cs="Times New Roman" w:eastAsia="Calibri" w:hAnsi="Times New Roman" w:ascii="Times New Roman"/>
          <w:lang w:eastAsia="en-US"/>
        </w:rPr>
        <w:t xml:space="preserve">zaključak </w:t>
      </w:r>
      <w:r w:rsidR="003828C3" w:rsidRPr="00293851">
        <w:rPr>
          <w:rFonts w:cs="Times New Roman" w:eastAsia="Calibri" w:hAnsi="Times New Roman" w:ascii="Times New Roman"/>
          <w:lang w:eastAsia="en-US"/>
        </w:rPr>
        <w:t>ovoga suda od</w:t>
      </w:r>
      <w:r w:rsidR="00F8339B" w:rsidRPr="00293851">
        <w:rPr>
          <w:rFonts w:cs="Times New Roman" w:eastAsia="Calibri" w:hAnsi="Times New Roman" w:ascii="Times New Roman"/>
          <w:lang w:eastAsia="en-US"/>
        </w:rPr>
        <w:t xml:space="preserve"> </w:t>
      </w:r>
      <w:r w:rsidR="00B02D02" w:rsidRPr="00293851">
        <w:rPr>
          <w:rFonts w:cs="Times New Roman" w:eastAsia="Calibri" w:hAnsi="Times New Roman" w:ascii="Times New Roman"/>
          <w:lang w:eastAsia="en-US"/>
        </w:rPr>
        <w:t>8. veljače</w:t>
      </w:r>
      <w:r w:rsidR="00EA5F03" w:rsidRPr="00293851">
        <w:rPr>
          <w:rFonts w:cs="Times New Roman" w:eastAsia="Calibri" w:hAnsi="Times New Roman" w:ascii="Times New Roman"/>
          <w:lang w:eastAsia="en-US"/>
        </w:rPr>
        <w:t xml:space="preserve"> 2018</w:t>
      </w:r>
      <w:r w:rsidR="003828C3" w:rsidRPr="00293851">
        <w:rPr>
          <w:rFonts w:cs="Times New Roman" w:eastAsia="Calibri" w:hAnsi="Times New Roman" w:ascii="Times New Roman"/>
          <w:lang w:eastAsia="en-US"/>
        </w:rPr>
        <w:t xml:space="preserve">., </w:t>
      </w:r>
      <w:r w:rsidR="008E5109" w:rsidRPr="00293851">
        <w:rPr>
          <w:rFonts w:cs="Times New Roman" w:eastAsia="Calibri" w:hAnsi="Times New Roman" w:ascii="Times New Roman"/>
          <w:lang w:eastAsia="en-US"/>
        </w:rPr>
        <w:t xml:space="preserve">poslovni </w:t>
      </w:r>
      <w:r w:rsidR="003828C3" w:rsidRPr="00293851">
        <w:rPr>
          <w:rFonts w:cs="Times New Roman" w:eastAsia="Calibri" w:hAnsi="Times New Roman" w:ascii="Times New Roman"/>
          <w:lang w:eastAsia="en-US"/>
        </w:rPr>
        <w:t>broj St-</w:t>
      </w:r>
      <w:r w:rsidR="00293851" w:rsidRPr="00293851">
        <w:rPr>
          <w:rFonts w:cs="Times New Roman" w:eastAsia="Calibri" w:hAnsi="Times New Roman" w:ascii="Times New Roman"/>
          <w:lang w:eastAsia="en-US"/>
        </w:rPr>
        <w:t>387/16-36</w:t>
      </w:r>
      <w:r w:rsidR="003828C3" w:rsidRPr="00293851">
        <w:rPr>
          <w:rFonts w:cs="Times New Roman" w:eastAsia="Calibri" w:hAnsi="Times New Roman" w:ascii="Times New Roman"/>
          <w:lang w:eastAsia="en-US"/>
        </w:rPr>
        <w:t xml:space="preserve"> u </w:t>
      </w:r>
      <w:r w:rsidR="00293851" w:rsidRPr="00293851">
        <w:rPr>
          <w:rFonts w:cs="Times New Roman" w:eastAsia="Calibri" w:hAnsi="Times New Roman" w:ascii="Times New Roman"/>
          <w:lang w:eastAsia="en-US"/>
        </w:rPr>
        <w:t xml:space="preserve">točci IV. 2. u dijelu u kojem je određeno za nekretninu koja je predmet prodaje pod tom točkom cijena za drugu dražbu ispod koje se nekretnina ne može prodati umjesto pogrešno izračunatog iznosa od 650.500,00 kn </w:t>
      </w:r>
      <w:r w:rsidR="00E91B4A">
        <w:rPr>
          <w:rFonts w:cs="Times New Roman" w:eastAsia="Calibri" w:hAnsi="Times New Roman" w:ascii="Times New Roman"/>
          <w:lang w:eastAsia="en-US"/>
        </w:rPr>
        <w:t>iznos</w:t>
      </w:r>
      <w:r w:rsidR="00293851" w:rsidRPr="00293851">
        <w:rPr>
          <w:rFonts w:cs="Times New Roman" w:eastAsia="Calibri" w:hAnsi="Times New Roman" w:ascii="Times New Roman"/>
          <w:lang w:eastAsia="en-US"/>
        </w:rPr>
        <w:t xml:space="preserve"> pravilno </w:t>
      </w:r>
      <w:r w:rsidR="00E91B4A">
        <w:rPr>
          <w:rFonts w:cs="Times New Roman" w:eastAsia="Calibri" w:hAnsi="Times New Roman" w:ascii="Times New Roman"/>
          <w:lang w:eastAsia="en-US"/>
        </w:rPr>
        <w:t xml:space="preserve">glasi </w:t>
      </w:r>
      <w:r w:rsidR="00293851" w:rsidRPr="00293851">
        <w:rPr>
          <w:rFonts w:cs="Times New Roman" w:eastAsia="Calibri" w:hAnsi="Times New Roman" w:ascii="Times New Roman"/>
          <w:lang w:eastAsia="en-US"/>
        </w:rPr>
        <w:t>655.000,00 kn.</w:t>
      </w:r>
    </w:p>
    <w:p w:rsidRDefault="00293851" w:rsidP="00293851" w:rsidR="00293851" w:rsidRPr="00293851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293851">
        <w:rPr>
          <w:rFonts w:cs="Times New Roman" w:eastAsia="Calibri" w:hAnsi="Times New Roman" w:ascii="Times New Roman"/>
          <w:lang w:eastAsia="en-US"/>
        </w:rPr>
        <w:t>U preostalom dijelu navedeni zaključak ostaje neizmijenjen.</w:t>
      </w:r>
    </w:p>
    <w:p w:rsidRDefault="00EA5F03" w:rsidP="006671BF" w:rsidR="00EA5F03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 xml:space="preserve">U </w:t>
      </w:r>
      <w:r w:rsidR="00EA5F03">
        <w:rPr>
          <w:rFonts w:cs="Times New Roman" w:eastAsia="Calibri" w:hAnsi="Times New Roman" w:ascii="Times New Roman"/>
          <w:lang w:eastAsia="en-US"/>
        </w:rPr>
        <w:t xml:space="preserve">zaključku </w:t>
      </w:r>
      <w:r>
        <w:rPr>
          <w:rFonts w:cs="Times New Roman" w:eastAsia="Calibri" w:hAnsi="Times New Roman" w:ascii="Times New Roman"/>
          <w:lang w:eastAsia="en-US"/>
        </w:rPr>
        <w:t>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293851">
        <w:rPr>
          <w:rFonts w:cs="Times New Roman" w:eastAsia="Calibri" w:hAnsi="Times New Roman" w:ascii="Times New Roman"/>
          <w:lang w:eastAsia="en-US"/>
        </w:rPr>
        <w:t>8. veljače</w:t>
      </w:r>
      <w:r w:rsidR="00F8339B">
        <w:rPr>
          <w:rFonts w:cs="Times New Roman" w:eastAsia="Calibri" w:hAnsi="Times New Roman" w:ascii="Times New Roman"/>
          <w:lang w:eastAsia="en-US"/>
        </w:rPr>
        <w:t xml:space="preserve"> 2018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>poslovni broj St-</w:t>
      </w:r>
      <w:r w:rsidR="00293851">
        <w:rPr>
          <w:rFonts w:cs="Times New Roman" w:eastAsia="Calibri" w:hAnsi="Times New Roman" w:ascii="Times New Roman"/>
          <w:lang w:eastAsia="en-US"/>
        </w:rPr>
        <w:t>387/16-36</w:t>
      </w:r>
      <w:r w:rsidR="00EA5F03">
        <w:rPr>
          <w:rFonts w:cs="Times New Roman" w:eastAsia="Calibri" w:hAnsi="Times New Roman" w:ascii="Times New Roman"/>
          <w:lang w:eastAsia="en-US"/>
        </w:rPr>
        <w:t xml:space="preserve"> </w:t>
      </w:r>
      <w:r w:rsidR="003828C3">
        <w:rPr>
          <w:rFonts w:cs="Times New Roman" w:eastAsia="Calibri" w:hAnsi="Times New Roman" w:ascii="Times New Roman"/>
          <w:lang w:eastAsia="en-US"/>
        </w:rPr>
        <w:t>sud je</w:t>
      </w:r>
      <w:r w:rsidR="00293851">
        <w:rPr>
          <w:rFonts w:cs="Times New Roman" w:eastAsia="Calibri" w:hAnsi="Times New Roman" w:ascii="Times New Roman"/>
          <w:lang w:eastAsia="en-US"/>
        </w:rPr>
        <w:t xml:space="preserve"> zbog omaške u računanju </w:t>
      </w:r>
      <w:r w:rsidR="008E5109">
        <w:rPr>
          <w:rFonts w:cs="Times New Roman" w:eastAsia="Calibri" w:hAnsi="Times New Roman" w:ascii="Times New Roman"/>
          <w:lang w:eastAsia="en-US"/>
        </w:rPr>
        <w:t xml:space="preserve">napisao </w:t>
      </w:r>
      <w:r w:rsidR="00293851">
        <w:rPr>
          <w:rFonts w:cs="Times New Roman" w:eastAsia="Calibri" w:hAnsi="Times New Roman" w:ascii="Times New Roman"/>
          <w:lang w:eastAsia="en-US"/>
        </w:rPr>
        <w:t xml:space="preserve">za nekretninu koja je predmet prodaje pod točkom IV. 2. pogrešan iznos ispod kojeg se na drugoj dražbi ta nekretnina ne može prodati, te je stoga </w:t>
      </w:r>
      <w:r w:rsidR="003828C3">
        <w:rPr>
          <w:rFonts w:cs="Times New Roman" w:eastAsia="Calibri" w:hAnsi="Times New Roman" w:ascii="Times New Roman"/>
          <w:lang w:eastAsia="en-US"/>
        </w:rPr>
        <w:t>valjalo</w:t>
      </w:r>
      <w:r w:rsidR="00293851">
        <w:rPr>
          <w:rFonts w:cs="Times New Roman" w:eastAsia="Calibri" w:hAnsi="Times New Roman" w:ascii="Times New Roman"/>
          <w:lang w:eastAsia="en-US"/>
        </w:rPr>
        <w:t xml:space="preserve"> to ispraviti</w:t>
      </w:r>
      <w:r w:rsidR="003828C3">
        <w:rPr>
          <w:rFonts w:cs="Times New Roman" w:eastAsia="Calibri" w:hAnsi="Times New Roman" w:ascii="Times New Roman"/>
          <w:lang w:eastAsia="en-US"/>
        </w:rPr>
        <w:t xml:space="preserve">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</w:t>
      </w:r>
      <w:r w:rsidR="003828C3">
        <w:rPr>
          <w:rFonts w:cs="Times New Roman" w:hAnsi="Times New Roman" w:ascii="Times New Roman"/>
        </w:rPr>
        <w:t xml:space="preserve">15, dalje SZ) </w:t>
      </w:r>
      <w:r w:rsidR="00293851">
        <w:rPr>
          <w:rFonts w:cs="Times New Roman" w:hAnsi="Times New Roman" w:ascii="Times New Roman"/>
        </w:rPr>
        <w:t xml:space="preserve">i </w:t>
      </w:r>
      <w:r w:rsidR="003828C3">
        <w:rPr>
          <w:rFonts w:cs="Times New Roman" w:hAnsi="Times New Roman" w:ascii="Times New Roman"/>
        </w:rPr>
        <w:t>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3E19D1">
        <w:rPr>
          <w:rFonts w:cs="Times New Roman" w:eastAsia="Calibri" w:hAnsi="Times New Roman" w:ascii="Times New Roman"/>
          <w:lang w:eastAsia="en-US"/>
        </w:rPr>
        <w:t>25. travnja</w:t>
      </w:r>
      <w:r w:rsidR="00F8339B">
        <w:rPr>
          <w:rFonts w:cs="Times New Roman" w:eastAsia="Calibri" w:hAnsi="Times New Roman" w:ascii="Times New Roman"/>
          <w:lang w:eastAsia="en-US"/>
        </w:rPr>
        <w:t xml:space="preserve">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74B23" w:rsidP="00F8339B" w:rsidR="00674B23">
      <w:pPr>
        <w:jc w:val="both"/>
        <w:rPr>
          <w:rFonts w:cs="Times New Roman" w:hAnsi="Times New Roman" w:ascii="Times New Roman"/>
        </w:rPr>
      </w:pPr>
    </w:p>
    <w:p w:rsidRDefault="00750286" w:rsidP="006E70A2" w:rsidR="00750286">
      <w:pPr>
        <w:ind w:left="4956"/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lastRenderedPageBreak/>
        <w:t>POUKA O PRAVNOM LIJEKU: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8339B">
          <w:rPr>
            <w:rFonts w:cs="Times New Roman" w:hAnsi="Times New Roman" w:ascii="Times New Roman"/>
            <w:lang w:eastAsia="en-US"/>
          </w:rPr>
          <w:t>6. st</w:t>
        </w:r>
      </w:smartTag>
      <w:r w:rsidRPr="00F8339B">
        <w:rPr>
          <w:rFonts w:cs="Times New Roman" w:hAnsi="Times New Roman" w:ascii="Times New Roman"/>
          <w:lang w:eastAsia="en-US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8339B">
          <w:rPr>
            <w:rFonts w:cs="Times New Roman" w:hAnsi="Times New Roman" w:ascii="Times New Roman"/>
            <w:lang w:eastAsia="en-US"/>
          </w:rPr>
          <w:t>278. st</w:t>
        </w:r>
      </w:smartTag>
      <w:r w:rsidRPr="00F8339B">
        <w:rPr>
          <w:rFonts w:cs="Times New Roman" w:hAnsi="Times New Roman" w:ascii="Times New Roman"/>
          <w:lang w:eastAsia="en-US"/>
        </w:rPr>
        <w:t>. 2. ZPP).</w:t>
      </w: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</w:p>
    <w:p w:rsidRDefault="00F97E0E" w:rsidP="00EA5F03" w:rsidR="00F97E0E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293851" w:rsidP="00293851" w:rsidR="00293851" w:rsidRPr="00F366AE">
      <w:pPr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DNA:</w:t>
      </w:r>
    </w:p>
    <w:p w:rsidRDefault="00293851" w:rsidP="00293851" w:rsidR="00293851" w:rsidRPr="00F366AE">
      <w:pPr>
        <w:numPr>
          <w:ilvl w:val="0"/>
          <w:numId w:val="24"/>
        </w:numPr>
        <w:suppressAutoHyphens/>
        <w:contextualSpacing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Općinski sud u Čakovcu</w:t>
      </w:r>
      <w:r w:rsidRPr="00F366AE">
        <w:rPr>
          <w:rFonts w:cs="Times New Roman" w:hAnsi="Times New Roman" w:ascii="Times New Roman"/>
        </w:rPr>
        <w:t xml:space="preserve">, Zemljišno-knjižni odjel, </w:t>
      </w:r>
      <w:r>
        <w:rPr>
          <w:rFonts w:cs="Times New Roman" w:hAnsi="Times New Roman" w:ascii="Times New Roman"/>
        </w:rPr>
        <w:t>Čakovec, R. Boškovića 18,</w:t>
      </w:r>
    </w:p>
    <w:p w:rsidRDefault="00293851" w:rsidP="00293851" w:rsidR="00293851" w:rsidRPr="00F366AE">
      <w:pPr>
        <w:numPr>
          <w:ilvl w:val="0"/>
          <w:numId w:val="24"/>
        </w:numPr>
        <w:suppressAutoHyphens/>
        <w:contextualSpacing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Stečajna upraviteljica Lidija Lesar, Čakovec, Travnička 26,</w:t>
      </w:r>
    </w:p>
    <w:p w:rsidRDefault="00293851" w:rsidP="00293851" w:rsidR="00293851" w:rsidRPr="00F366AE">
      <w:pPr>
        <w:numPr>
          <w:ilvl w:val="0"/>
          <w:numId w:val="24"/>
        </w:numPr>
        <w:suppressAutoHyphens/>
        <w:contextualSpacing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Financijska agencija, Zagreb, Ulica Grada Vukovara 70, nakon pravomoćnosti ovog rješenja,</w:t>
      </w:r>
    </w:p>
    <w:p w:rsidRDefault="00293851" w:rsidP="00293851" w:rsidR="00293851" w:rsidRPr="00F366AE">
      <w:pPr>
        <w:suppressAutoHyphens/>
        <w:ind w:left="720"/>
        <w:contextualSpacing/>
        <w:jc w:val="both"/>
        <w:rPr>
          <w:rFonts w:cs="Times New Roman" w:hAnsi="Times New Roman" w:ascii="Times New Roman"/>
        </w:rPr>
      </w:pPr>
    </w:p>
    <w:p w:rsidRDefault="00293851" w:rsidP="00293851" w:rsidR="00293851" w:rsidRPr="00F366AE">
      <w:pPr>
        <w:numPr>
          <w:ilvl w:val="0"/>
          <w:numId w:val="24"/>
        </w:numPr>
        <w:suppressAutoHyphens/>
        <w:contextualSpacing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E-Oglasna ploča suda kao dostava za razlučne vjerovnike i to:</w:t>
      </w:r>
    </w:p>
    <w:p w:rsidRDefault="00293851" w:rsidP="00293851" w:rsidR="00293851">
      <w:pPr>
        <w:ind w:left="360"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-</w:t>
      </w:r>
      <w:r>
        <w:rPr>
          <w:rFonts w:cs="Times New Roman" w:hAnsi="Times New Roman" w:ascii="Times New Roman"/>
        </w:rPr>
        <w:t>B2 KAPITAL d.o.o., Zagreb, Radnička cesta 41, zastupan po punomoćnicima odvjetnicima iz Odvjetničkog društva Suić &amp; Škunca, Zagreb, Domagojeva 14,</w:t>
      </w:r>
    </w:p>
    <w:p w:rsidRDefault="00293851" w:rsidP="00293851" w:rsidR="00293851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-PSA FINANCIAL d.o.o., Zagreb, Buzin, Bani 75, </w:t>
      </w:r>
    </w:p>
    <w:p w:rsidRDefault="00293851" w:rsidP="00293851" w:rsidR="00293851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-Splitska banka d.d., Split, R. Boškovića 16, zastupana po punomoćnici Emi Kalogjera Juranić, odvjetnici iz Zagreb, Trg bana J. Jelačića 3,</w:t>
      </w:r>
    </w:p>
    <w:p w:rsidRDefault="00293851" w:rsidP="00293851" w:rsidR="00293851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-Zagrebačka banka d.d. Zagreb, odnosno sada APS DELTA S.A., societe anonime, Luxembourg, 1 rue Jean Piret, L-2350, zastupana po punomoćniku Nenadu Grof, odvjetniku iz Zagreba, Nikole Pavića 7,</w:t>
      </w:r>
    </w:p>
    <w:p w:rsidRDefault="00293851" w:rsidP="00293851" w:rsidR="00293851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-Addiko bank d.d. Zagreb, Slavonska avenija 6 i </w:t>
      </w:r>
    </w:p>
    <w:p w:rsidRDefault="00293851" w:rsidP="00293851" w:rsidR="00293851" w:rsidRPr="003B1878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-Republika Hrvatska, Ministarstvo financija, Porezna uprava, Područni ured Varaždin, zastupana po Županijskom državnom odvjetništvu u Varaždinu, Građansko-upravnom odjelu Varaždin, B. Radić 2,</w:t>
      </w:r>
    </w:p>
    <w:p w:rsidRDefault="00750286" w:rsidP="00750286" w:rsidR="00750286" w:rsidRPr="00750286">
      <w:pPr>
        <w:rPr>
          <w:rFonts w:cs="Times New Roman" w:hAnsi="Times New Roman" w:ascii="Times New Roman"/>
          <w:color w:themeColor="text1" w:val="000000"/>
        </w:rPr>
      </w:pPr>
    </w:p>
    <w:sectPr w:rsidSect="00C41D31" w:rsidR="00750286" w:rsidRPr="00750286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523" w:rsidR="005E7523">
      <w:r>
        <w:separator/>
      </w:r>
    </w:p>
  </w:endnote>
  <w:endnote w:id="0" w:type="continuationSeparator">
    <w:p w:rsidRDefault="005E7523" w:rsidR="005E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523" w:rsidR="005E7523">
      <w:r>
        <w:separator/>
      </w:r>
    </w:p>
  </w:footnote>
  <w:footnote w:id="0" w:type="continuationSeparator">
    <w:p w:rsidRDefault="005E7523" w:rsidR="005E7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2502DF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B02D02">
      <w:rPr>
        <w:rFonts w:cs="Times New Roman" w:hAnsi="Times New Roman" w:ascii="Times New Roman"/>
      </w:rPr>
      <w:t>387/16-47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A270E4"/>
    <w:multiLevelType w:val="hybridMultilevel"/>
    <w:tmpl w:val="C1183AA2"/>
    <w:lvl w:tplc="DEA060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3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3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15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12"/>
  </w:num>
  <w:num w:numId="10">
    <w:abstractNumId w:val="16"/>
  </w:num>
  <w:num w:numId="11">
    <w:abstractNumId w:val="18"/>
  </w:num>
  <w:num w:numId="12">
    <w:abstractNumId w:val="17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9"/>
  </w:num>
  <w:num w:numId="18">
    <w:abstractNumId w:val="14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3"/>
  </w:num>
  <w:num w:numId="22">
    <w:abstractNumId w:val="11"/>
  </w:num>
  <w:num w:numId="23">
    <w:abstractNumId w:val="6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B6BD9"/>
    <w:rsid w:val="000C037B"/>
    <w:rsid w:val="000D63AF"/>
    <w:rsid w:val="001115DD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02DF"/>
    <w:rsid w:val="00252B8C"/>
    <w:rsid w:val="00255A85"/>
    <w:rsid w:val="0026095B"/>
    <w:rsid w:val="00261588"/>
    <w:rsid w:val="00263E75"/>
    <w:rsid w:val="00275168"/>
    <w:rsid w:val="00293851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B26FA"/>
    <w:rsid w:val="003D35B9"/>
    <w:rsid w:val="003E19D1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F512F"/>
    <w:rsid w:val="004F62BF"/>
    <w:rsid w:val="0055287A"/>
    <w:rsid w:val="005548B1"/>
    <w:rsid w:val="005606EB"/>
    <w:rsid w:val="005679AA"/>
    <w:rsid w:val="005B7FBE"/>
    <w:rsid w:val="005C3DDA"/>
    <w:rsid w:val="005C59EC"/>
    <w:rsid w:val="005E7523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0171"/>
    <w:rsid w:val="00674B23"/>
    <w:rsid w:val="00675684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09"/>
    <w:rsid w:val="008E51B4"/>
    <w:rsid w:val="00911293"/>
    <w:rsid w:val="00922759"/>
    <w:rsid w:val="009501D7"/>
    <w:rsid w:val="00952526"/>
    <w:rsid w:val="0096256A"/>
    <w:rsid w:val="00973FA6"/>
    <w:rsid w:val="009C347F"/>
    <w:rsid w:val="009E640F"/>
    <w:rsid w:val="009F245A"/>
    <w:rsid w:val="00A02044"/>
    <w:rsid w:val="00A05A12"/>
    <w:rsid w:val="00A440F3"/>
    <w:rsid w:val="00A52E23"/>
    <w:rsid w:val="00A60F20"/>
    <w:rsid w:val="00A73C0D"/>
    <w:rsid w:val="00AC3774"/>
    <w:rsid w:val="00AC37DE"/>
    <w:rsid w:val="00AD3C7B"/>
    <w:rsid w:val="00B02D02"/>
    <w:rsid w:val="00B0741E"/>
    <w:rsid w:val="00BA1BE4"/>
    <w:rsid w:val="00BD125B"/>
    <w:rsid w:val="00BD3917"/>
    <w:rsid w:val="00C1076F"/>
    <w:rsid w:val="00C157E4"/>
    <w:rsid w:val="00C210F2"/>
    <w:rsid w:val="00C21311"/>
    <w:rsid w:val="00C30B27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27CCC"/>
    <w:rsid w:val="00E44B1F"/>
    <w:rsid w:val="00E61059"/>
    <w:rsid w:val="00E63A04"/>
    <w:rsid w:val="00E91B4A"/>
    <w:rsid w:val="00EA5F03"/>
    <w:rsid w:val="00EB4348"/>
    <w:rsid w:val="00EF6796"/>
    <w:rsid w:val="00F014C9"/>
    <w:rsid w:val="00F215D9"/>
    <w:rsid w:val="00F23A3F"/>
    <w:rsid w:val="00F57287"/>
    <w:rsid w:val="00F8339B"/>
    <w:rsid w:val="00F97E0E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2D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2D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25189-E78B-498B-A961-39FC8E629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2274</properties:Characters>
  <properties:Lines>75</properties:Lines>
  <properties:Paragraphs>29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2018-04-25T11:01:00Z</cp:lastPrinted>
  <dcterms:modified xmlns:xsi="http://www.w3.org/2001/XMLSchema-instance" xsi:type="dcterms:W3CDTF">2018-04-25T11:12:00Z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(St-387-16-47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