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28af" w14:paraId="b0a28af" w:rsidRDefault="00BF1C6D" w:rsidP="00910611" w:rsidR="00BF1C6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C6D" w:rsidP="00910611" w:rsidR="00BF1C6D">
      <w:r>
        <w:rPr>
          <w:rFonts w:eastAsia="MS Mincho"/>
        </w:rPr>
        <w:t xml:space="preserve">   REPUBLIKA HRVATSKA</w:t>
      </w:r>
    </w:p>
    <w:p w:rsidRDefault="00BF1C6D" w:rsidP="00910611" w:rsidR="00BF1C6D">
      <w:r>
        <w:rPr>
          <w:rFonts w:eastAsia="MS Mincho"/>
        </w:rPr>
        <w:t>TRGOVAČKI SUD U RIJECI</w:t>
      </w:r>
    </w:p>
    <w:p w:rsidRDefault="00BF1C6D" w:rsidR="00BF1C6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327C1" w:rsidRPr="00D327C1">
        <w:t>stečajnom postupku nad dužnikom</w:t>
      </w:r>
      <w:r w:rsidR="00D327C1" w:rsidRPr="00D327C1">
        <w:rPr>
          <w:b/>
        </w:rPr>
        <w:t xml:space="preserve"> </w:t>
      </w:r>
      <w:r w:rsidR="003F7B24">
        <w:rPr>
          <w:b/>
        </w:rPr>
        <w:t xml:space="preserve">GACKATRANS d.o.o. Otočac, A. Štampara 25, OIB </w:t>
      </w:r>
      <w:r w:rsidR="003F7B24" w:rsidRPr="003F7B24">
        <w:rPr>
          <w:b/>
        </w:rPr>
        <w:t>97556026024</w:t>
      </w:r>
      <w:r w:rsidR="00382391">
        <w:t xml:space="preserve">, dana </w:t>
      </w:r>
      <w:r w:rsidR="00B45521">
        <w:t>1</w:t>
      </w:r>
      <w:r w:rsidR="003F7B24">
        <w:t>8</w:t>
      </w:r>
      <w:r w:rsidR="00B45521">
        <w:t>. prosinca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3F7B24">
        <w:rPr>
          <w:b/>
        </w:rPr>
        <w:t>1226/16-25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3F7B24">
        <w:t>04. listopada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3F7B24">
        <w:t xml:space="preserve">na stranici 1, </w:t>
      </w:r>
      <w:r w:rsidR="00D327C1">
        <w:t>točk</w:t>
      </w:r>
      <w:r w:rsidR="003F7B24">
        <w:t>a</w:t>
      </w:r>
      <w:r w:rsidR="00D327C1">
        <w:t xml:space="preserve"> I</w:t>
      </w:r>
      <w:r w:rsidR="003F7B24">
        <w:t>I</w:t>
      </w:r>
      <w:r w:rsidR="00D327C1">
        <w:t>. izreke, reda</w:t>
      </w:r>
      <w:r w:rsidR="0065102C">
        <w:t>k</w:t>
      </w:r>
      <w:r w:rsidR="00D327C1">
        <w:t xml:space="preserve"> </w:t>
      </w:r>
      <w:r w:rsidR="003F7B24">
        <w:t>1</w:t>
      </w:r>
      <w:r w:rsidR="00D327C1">
        <w:t xml:space="preserve">, </w:t>
      </w:r>
      <w:r w:rsidR="00281AA0">
        <w:t>tako</w:t>
      </w:r>
      <w:r w:rsidR="00112F3F">
        <w:t xml:space="preserve"> da umjesto </w:t>
      </w:r>
      <w:r w:rsidR="00382391">
        <w:t>"</w:t>
      </w:r>
      <w:r w:rsidR="003F7B24">
        <w:t>04. listopada 2016.</w:t>
      </w:r>
      <w:r w:rsidR="00D327C1">
        <w:t>"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3F7B24">
        <w:rPr>
          <w:b/>
        </w:rPr>
        <w:t>0</w:t>
      </w:r>
      <w:r w:rsidR="00B45521">
        <w:rPr>
          <w:b/>
        </w:rPr>
        <w:t>4</w:t>
      </w:r>
      <w:r w:rsidR="003F7B24">
        <w:rPr>
          <w:b/>
        </w:rPr>
        <w:t>. listopada 2017</w:t>
      </w:r>
      <w:r w:rsidR="00B45521">
        <w:rPr>
          <w:b/>
        </w:rPr>
        <w:t>".</w:t>
      </w:r>
      <w:r w:rsidR="004700A4">
        <w:rPr>
          <w:b/>
        </w:rPr>
        <w:t xml:space="preserve">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D327C1">
        <w:t>rješenje</w:t>
      </w:r>
      <w:r w:rsidR="00FC075A">
        <w:t xml:space="preserve"> </w:t>
      </w:r>
      <w:r w:rsidRPr="00E31274">
        <w:t>ostaj</w:t>
      </w:r>
      <w:r w:rsidR="00BB52A2">
        <w:t>e</w:t>
      </w:r>
      <w:r w:rsidRPr="00E31274">
        <w:t xml:space="preserve"> neizmijenjen</w:t>
      </w:r>
      <w:r w:rsidR="00D327C1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3F7B24">
        <w:t>1226/16-25</w:t>
      </w:r>
      <w:r w:rsidR="00917320">
        <w:t xml:space="preserve"> od </w:t>
      </w:r>
      <w:r w:rsidR="003F7B24">
        <w:t>04. listopada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3F7B24">
        <w:t xml:space="preserve"> godine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3F7B24">
        <w:t>18</w:t>
      </w:r>
      <w:r w:rsidR="00B45521">
        <w:t>. prosinca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3F7B24" w:rsidR="003F7B24" w:rsidRPr="00815CD8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815CD8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osam dana od dostave prvostupanjskog rješenja. Dostava se smatra obavljenom </w:t>
      </w:r>
      <w:r w:rsidR="004B359E" w:rsidRPr="000A7232">
        <w:t>istekom osmoga dana od dana objave pismena na mrežnoj stranici e-Oglasn</w:t>
      </w:r>
      <w:r w:rsidR="0039324D">
        <w:t>e</w:t>
      </w:r>
      <w:r w:rsidR="004B359E" w:rsidRPr="000A7232">
        <w:t xml:space="preserve"> ploč</w:t>
      </w:r>
      <w:r w:rsidR="0039324D">
        <w:t>e sudova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3F7B24">
        <w:rPr>
          <w:sz w:val="20"/>
          <w:szCs w:val="20"/>
        </w:rPr>
        <w:t>18</w:t>
      </w:r>
      <w:r w:rsidR="00B45521">
        <w:rPr>
          <w:sz w:val="20"/>
          <w:szCs w:val="20"/>
        </w:rPr>
        <w:t>.12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C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3F7B24">
      <w:t>1226/16-38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9324D"/>
    <w:rsid w:val="003C0557"/>
    <w:rsid w:val="003F7B24"/>
    <w:rsid w:val="00427A29"/>
    <w:rsid w:val="004302D2"/>
    <w:rsid w:val="004364AA"/>
    <w:rsid w:val="004700A4"/>
    <w:rsid w:val="004B359E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B1564"/>
    <w:rsid w:val="00BB52A2"/>
    <w:rsid w:val="00BF1C6D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C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C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C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C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1C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1C6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C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C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C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C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1C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1C6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društvo s ograničenom odgovornošću za cestovni prijevoz u stečaju</izvorni_sadrzaj>
    <derivirana_varijabla naziv="DomainObject.Predmet.ProtustrankaFormated_1">  GACKATRANS društvo s ograničenom odgovornošću za cestovni prijevoz u stečaju</derivirana_varijabla>
  </DomainObject.Predmet.ProtustrankaFormated>
  <DomainObject.Predmet.ProtustrankaFormatedOIB>
    <izvorni_sadrzaj>  GACKATRANS društvo s ograničenom odgovornošću za cestovni prijevoz u stečaju, OIB 97556026024</izvorni_sadrzaj>
    <derivirana_varijabla naziv="DomainObject.Predmet.ProtustrankaFormatedOIB_1">  GACKATRANS društvo s ograničenom odgovornošću za cestovni prijevoz u stečaju, OIB 97556026024</derivirana_varijabla>
  </DomainObject.Predmet.ProtustrankaFormatedOIB>
  <DomainObject.Predmet.ProtustrankaFormatedWithAdress>
    <izvorni_sadrzaj> GACKATRANS društvo s ograničenom odgovornošću za cestovni prijevoz u stečaju, Andrije Štampara 25, 53220 Otočac</izvorni_sadrzaj>
    <derivirana_varijabla naziv="DomainObject.Predmet.ProtustrankaFormatedWithAdress_1"> GACKATRANS društvo s ograničenom odgovornošću za cestovni prijevoz u stečaju, Andrije Štampara 25, 53220 Otočac</derivirana_varijabla>
  </DomainObject.Predmet.ProtustrankaFormatedWithAdress>
  <DomainObject.Predmet.ProtustrankaFormatedWithAdressOIB>
    <izvorni_sadrzaj> GACKATRANS društvo s ograničenom odgovornošću za cestovni prijevoz u stečaju, OIB 97556026024, Andrije Štampara 25, 53220 Otočac</izvorni_sadrzaj>
    <derivirana_varijabla naziv="DomainObject.Predmet.ProtustrankaFormatedWithAdressOIB_1"> GACKATRANS društvo s ograničenom odgovornošću za cestovni prijevoz u stečaju, OIB 97556026024, Andrije Štampara 25, 53220 Otočac</derivirana_varijabla>
  </DomainObject.Predmet.ProtustrankaFormatedWithAdressOIB>
  <DomainObject.Predmet.ProtustrankaWithAdress>
    <izvorni_sadrzaj>GACKATRANS društvo s ograničenom odgovornošću za cestovni prijevoz u stečaju Andrije Štampara 25, 53220 Otočac</izvorni_sadrzaj>
    <derivirana_varijabla naziv="DomainObject.Predmet.ProtustrankaWithAdress_1">GACKATRANS društvo s ograničenom odgovornošću za cestovni prijevoz u stečaju Andrije Štampara 25, 53220 Otočac</derivirana_varijabla>
  </DomainObject.Predmet.ProtustrankaWithAdress>
  <DomainObject.Predmet.ProtustrankaWithAdressOIB>
    <izvorni_sadrzaj>GACKATRANS društvo s ograničenom odgovornošću za cestovni prijevoz u stečaju, OIB 97556026024, Andrije Štampara 25, 53220 Otočac</izvorni_sadrzaj>
    <derivirana_varijabla naziv="DomainObject.Predmet.ProtustrankaWithAdressOIB_1">GACKATRANS društvo s ograničenom odgovornošću za cestovni prijevoz u stečaju, OIB 97556026024, Andrije Štampara 25, 53220 Otočac</derivirana_varijabla>
  </DomainObject.Predmet.ProtustrankaWithAdressOIB>
  <DomainObject.Predmet.ProtustrankaNazivFormated>
    <izvorni_sadrzaj>GACKATRANS društvo s ograničenom odgovornošću za cestovni prijevoz u stečaju</izvorni_sadrzaj>
    <derivirana_varijabla naziv="DomainObject.Predmet.ProtustrankaNazivFormated_1">GACKATRANS društvo s ograničenom odgovornošću za cestovni prijevoz u stečaju</derivirana_varijabla>
  </DomainObject.Predmet.ProtustrankaNazivFormated>
  <DomainObject.Predmet.ProtustrankaNazivFormatedOIB>
    <izvorni_sadrzaj>GACKATRANS društvo s ograničenom odgovornošću za cestovni prijevoz u stečaju, OIB 97556026024</izvorni_sadrzaj>
    <derivirana_varijabla naziv="DomainObject.Predmet.ProtustrankaNazivFormatedOIB_1">GACKATRANS društvo s ograničenom odgovornošću za cestovni prijevoz u stečaju,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društvo s ograničenom odgovornošću za cestovni prijevoz u stečaju</item>
    </izvorni_sadrzaj>
    <derivirana_varijabla naziv="DomainObject.Predmet.ProtuStrankaListFormated_1">
      <item>GACKATRANS društvo s ograničenom odgovornošću za cestovni prijevoz u stečaju</item>
    </derivirana_varijabla>
  </DomainObject.Predmet.ProtuStrankaListFormated>
  <DomainObject.Predmet.ProtuStrankaListFormatedOIB>
    <izvorni_sadrzaj>
      <item>GACKATRANS društvo s ograničenom odgovornošću za cestovni prijevoz u stečaju, OIB 97556026024</item>
    </izvorni_sadrzaj>
    <derivirana_varijabla naziv="DomainObject.Predmet.ProtuStrankaListFormatedOIB_1">
      <item>GACKATRANS društvo s ograničenom odgovornošću za cestovni prijevoz u stečaju, OIB 97556026024</item>
    </derivirana_varijabla>
  </DomainObject.Predmet.ProtuStrankaListFormatedOIB>
  <DomainObject.Predmet.ProtuStrankaListFormatedWithAdress>
    <izvorni_sadrzaj>
      <item>GACKATRANS društvo s ograničenom odgovornošću za cestovni prijevoz u stečaju, Andrije Štampara 25, 53220 Otočac</item>
    </izvorni_sadrzaj>
    <derivirana_varijabla naziv="DomainObject.Predmet.ProtuStrankaListFormatedWithAdress_1">
      <item>GACKATRANS društvo s ograničenom odgovornošću za cestovni prijevoz u stečaju, Andrije Štampara 25, 53220 Otočac</item>
    </derivirana_varijabla>
  </DomainObject.Predmet.ProtuStrankaListFormatedWithAdress>
  <DomainObject.Predmet.ProtuStrankaListFormatedWithAdressOIB>
    <izvorni_sadrzaj>
      <item>GACKATRANS društvo s ograničenom odgovornošću za cestovni prijevoz u stečaju, OIB 97556026024, Andrije Štampara 25, 53220 Otočac</item>
    </izvorni_sadrzaj>
    <derivirana_varijabla naziv="DomainObject.Predmet.ProtuStrankaListFormatedWithAdressOIB_1">
      <item>GACKATRANS društvo s ograničenom odgovornošću za cestovni prijevoz u stečaju, OIB 97556026024, Andrije Štampara 25, 53220 Otočac</item>
    </derivirana_varijabla>
  </DomainObject.Predmet.ProtuStrankaListFormatedWithAdressOIB>
  <DomainObject.Predmet.ProtuStrankaListNazivFormated>
    <izvorni_sadrzaj>
      <item>GACKATRANS društvo s ograničenom odgovornošću za cestovni prijevoz u stečaju</item>
    </izvorni_sadrzaj>
    <derivirana_varijabla naziv="DomainObject.Predmet.ProtuStrankaListNazivFormated_1">
      <item>GACKATRANS društvo s ograničenom odgovornošću za cestovni prijevoz u stečaju</item>
    </derivirana_varijabla>
  </DomainObject.Predmet.ProtuStrankaListNazivFormated>
  <DomainObject.Predmet.ProtuStrankaListNazivFormatedOIB>
    <izvorni_sadrzaj>
      <item>GACKATRANS društvo s ograničenom odgovornošću za cestovni prijevoz u stečaju, OIB 97556026024</item>
    </izvorni_sadrzaj>
    <derivirana_varijabla naziv="DomainObject.Predmet.ProtuStrankaListNazivFormatedOIB_1">
      <item>GACKATRANS društvo s ograničenom odgovornošću za cestovni prijevoz u stečaju, OIB 97556026024</item>
    </derivirana_varijabla>
  </DomainObject.Predmet.ProtuStrankaListNazivFormatedOIB>
  <DomainObject.Predmet.OstaliListFormated>
    <izvorni_sadrzaj>
      <item>Goran Premuž</item>
      <item>Milan Premuž</item>
    </izvorni_sadrzaj>
    <derivirana_varijabla naziv="DomainObject.Predmet.OstaliListFormated_1">
      <item>Goran Premuž</item>
      <item>Milan Premuž</item>
    </derivirana_varijabla>
  </DomainObject.Predmet.OstaliListFormated>
  <DomainObject.Predmet.OstaliListFormatedOIB>
    <izvorni_sadrzaj>
      <item>Goran Premuž, OIB 50315051304</item>
      <item>Milan Premuž, OIB 50651487382</item>
    </izvorni_sadrzaj>
    <derivirana_varijabla naziv="DomainObject.Predmet.OstaliListFormatedOIB_1">
      <item>Goran Premuž, OIB 50315051304</item>
      <item>Milan Premuž, OIB 50651487382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</izvorni_sadrzaj>
    <derivirana_varijabla naziv="DomainObject.Predmet.OstaliListFormatedWithAdress_1">
      <item>Goran Premuž, Andrije Štampara 25, 53220 Otočac</item>
      <item>Milan Premuž, Andrije Štampara 25, 53220 Otočac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</derivirana_varijabla>
  </DomainObject.Predmet.OstaliListFormatedWithAdressOIB>
  <DomainObject.Predmet.OstaliListNazivFormated>
    <izvorni_sadrzaj>
      <item>Goran Premuž</item>
      <item>Milan Premuž</item>
    </izvorni_sadrzaj>
    <derivirana_varijabla naziv="DomainObject.Predmet.OstaliListNazivFormated_1">
      <item>Goran Premuž</item>
      <item>Milan Premuž</item>
    </derivirana_varijabla>
  </DomainObject.Predmet.OstaliListNazivFormated>
  <DomainObject.Predmet.OstaliListNazivFormatedOIB>
    <izvorni_sadrzaj>
      <item>Goran Premuž, OIB 50315051304</item>
      <item>Milan Premuž, OIB 50651487382</item>
    </izvorni_sadrzaj>
    <derivirana_varijabla naziv="DomainObject.Predmet.OstaliListNazivFormatedOIB_1">
      <item>Goran Premuž, OIB 50315051304</item>
      <item>Milan Premuž, OIB 50651487382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društvo s ograničenom odgovornošću za cestovni prijevoz u stečaju</izvorni_sadrzaj>
    <derivirana_varijabla naziv="DomainObject.Predmet.ProtustrankaIDrugi_1">GACKATRANS društvo s ograničenom odgovornošću za cestovni prijevoz u stečaju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društvo s ograničenom odgovornošću za cestovni prijevoz u stečaju, OIB 97556026024, Andrije Štampara 25, 53220 Otočac</izvorni_sadrzaj>
    <derivirana_varijabla naziv="DomainObject.Predmet.ProtustrankaIDrugiAdressOIB_1">GACKATRANS društvo s ograničenom odgovornošću za cestovni prijevoz u stečaju,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društvo s ograničenom odgovornošću za cestovni prijevoz u stečaju</item>
      <item>Goran Premuž</item>
      <item>Milan Premuž</item>
    </izvorni_sadrzaj>
    <derivirana_varijabla naziv="DomainObject.Predmet.SudioniciListNaziv_1">
      <item>FINA  Rijeka</item>
      <item>GACKATRANS društvo s ograničenom odgovornošću za cestovni prijevoz u stečaju</item>
      <item>Goran Premuž</item>
      <item>Milan Premuž</item>
    </derivirana_varijabla>
  </DomainObject.Predmet.SudioniciListNaziv>
  <DomainObject.Predmet.SudioniciListAdressOIB>
    <izvorni_sadrzaj>
      <item>FINA  Rijeka, OIB 85821130368, Frana Kurelca 8,51000 Rijeka</item>
      <item>GACKATRANS društvo s ograničenom odgovornošću za cestovni prijevoz u stečaju, OIB 97556026024, Andrije Štampara 25,53220 Otočac</item>
      <item>Goran Premuž, OIB 50315051304, Andrije Štampara 25,53220 Otočac</item>
      <item>Milan Premuž, OIB 50651487382, Andrije Štampara 25,53220 Otočac</item>
    </izvorni_sadrzaj>
    <derivirana_varijabla naziv="DomainObject.Predmet.SudioniciListAdressOIB_1">
      <item>FINA  Rijeka, OIB 85821130368, Frana Kurelca 8,51000 Rijeka</item>
      <item>GACKATRANS društvo s ograničenom odgovornošću za cestovni prijevoz u stečaju, OIB 97556026024, Andrije Štampara 25,53220 Otočac</item>
      <item>Goran Premuž, OIB 50315051304, Andrije Štampara 25,53220 Otočac</item>
      <item>Milan Premuž, OIB 50651487382, Andrije Štampara 25,53220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</izvorni_sadrzaj>
    <derivirana_varijabla naziv="DomainObject.Predmet.SudioniciListNazivOIB_1">
      <item>, OIB 85821130368</item>
      <item>, OIB 97556026024</item>
      <item>, OIB 50315051304</item>
      <item>, OIB 50651487382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1222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2017-12-18T13:57:00Z</dcterms:created>
  <dc:creator>dcmelik</dc:creator>
  <cp:lastModifiedBy>Jasna Radulović</cp:lastModifiedBy>
  <cp:lastPrinted>2017-12-15T12:29:00Z</cp:lastPrinted>
  <dcterms:modified xmlns:xsi="http://www.w3.org/2001/XMLSchema-instance" xsi:type="dcterms:W3CDTF">2017-12-18T14:04:00Z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