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31f8" w14:paraId="2a331f8" w:rsidRDefault="00537776" w:rsidP="00910611" w:rsidR="0053777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776" w:rsidP="00910611" w:rsidR="00537776">
      <w:r>
        <w:rPr>
          <w:rFonts w:eastAsia="MS Mincho"/>
        </w:rPr>
        <w:t>REPUBLIKA HRVATSKA</w:t>
      </w:r>
    </w:p>
    <w:p w:rsidRDefault="00537776" w:rsidP="00910611" w:rsidR="00537776">
      <w:r>
        <w:rPr>
          <w:rFonts w:eastAsia="MS Mincho"/>
        </w:rPr>
        <w:t>TRGOVAČKI SUD U RIJECI</w:t>
      </w:r>
    </w:p>
    <w:p w:rsidRDefault="00537776" w:rsidR="0053777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7776" w:rsidP="00910611" w:rsidR="0053777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D3724">
        <w:t>521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D3724">
        <w:rPr>
          <w:b/>
          <w:bCs/>
        </w:rPr>
        <w:t xml:space="preserve">CASTELLUM </w:t>
      </w:r>
      <w:r w:rsidR="00DD3724" w:rsidRPr="00DD3724">
        <w:rPr>
          <w:b/>
          <w:bCs/>
        </w:rPr>
        <w:t xml:space="preserve">društvo s ograničenom odgovornošću za </w:t>
      </w:r>
      <w:r w:rsidR="00DD3724">
        <w:rPr>
          <w:b/>
          <w:bCs/>
        </w:rPr>
        <w:t xml:space="preserve"> usluge i trgovinu, Rijeka, Korzo 77/C, OIB 71360009937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DD3724">
        <w:rPr>
          <w:b/>
        </w:rPr>
        <w:t>499.067,55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7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D3724">
      <w:t>521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37776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7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7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7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7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7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7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7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7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7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7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CASTELLUM d.o.o. Rijeka</izvorni_sadrzaj>
    <derivirana_varijabla naziv="DomainObject.Predmet.ProtustrankaFormated_1">  CASTELLUM d.o.o. Rijeka</derivirana_varijabla>
  </DomainObject.Predmet.ProtustrankaFormated>
  <DomainObject.Predmet.ProtustrankaFormatedOIB>
    <izvorni_sadrzaj>  CASTELLUM d.o.o. Rijeka, OIB 71360009937</izvorni_sadrzaj>
    <derivirana_varijabla naziv="DomainObject.Predmet.ProtustrankaFormatedOIB_1">  CASTELLUM d.o.o. Rijeka, OIB 71360009937</derivirana_varijabla>
  </DomainObject.Predmet.ProtustrankaFormatedOIB>
  <DomainObject.Predmet.ProtustrankaFormatedWithAdress>
    <izvorni_sadrzaj> CASTELLUM d.o.o. Rijeka, Kozala 77c, 51000 Rijeka</izvorni_sadrzaj>
    <derivirana_varijabla naziv="DomainObject.Predmet.ProtustrankaFormatedWithAdress_1"> CASTELLUM d.o.o. Rijeka, Kozala 77c, 51000 Rijeka</derivirana_varijabla>
  </DomainObject.Predmet.ProtustrankaFormatedWithAdress>
  <DomainObject.Predmet.ProtustrankaFormatedWithAdressOIB>
    <izvorni_sadrzaj> CASTELLUM d.o.o. Rijeka, OIB 71360009937, Kozala 77c, 51000 Rijeka</izvorni_sadrzaj>
    <derivirana_varijabla naziv="DomainObject.Predmet.ProtustrankaFormatedWithAdressOIB_1"> CASTELLUM d.o.o. Rijeka, OIB 71360009937, Kozala 77c, 51000 Rijeka</derivirana_varijabla>
  </DomainObject.Predmet.ProtustrankaFormatedWithAdressOIB>
  <DomainObject.Predmet.ProtustrankaWithAdress>
    <izvorni_sadrzaj>CASTELLUM d.o.o. Rijeka Kozala 77c, 51000 Rijeka</izvorni_sadrzaj>
    <derivirana_varijabla naziv="DomainObject.Predmet.ProtustrankaWithAdress_1">CASTELLUM d.o.o. Rijeka Kozala 77c, 51000 Rijeka</derivirana_varijabla>
  </DomainObject.Predmet.ProtustrankaWithAdress>
  <DomainObject.Predmet.ProtustrankaWithAdressOIB>
    <izvorni_sadrzaj>CASTELLUM d.o.o. Rijeka, OIB 71360009937, Kozala 77c, 51000 Rijeka</izvorni_sadrzaj>
    <derivirana_varijabla naziv="DomainObject.Predmet.ProtustrankaWithAdressOIB_1">CASTELLUM d.o.o. Rijeka, OIB 71360009937, Kozala 77c, 51000 Rijeka</derivirana_varijabla>
  </DomainObject.Predmet.ProtustrankaWithAdressOIB>
  <DomainObject.Predmet.ProtustrankaNazivFormated>
    <izvorni_sadrzaj>CASTELLUM d.o.o. Rijeka</izvorni_sadrzaj>
    <derivirana_varijabla naziv="DomainObject.Predmet.ProtustrankaNazivFormated_1">CASTELLUM d.o.o. Rijeka</derivirana_varijabla>
  </DomainObject.Predmet.ProtustrankaNazivFormated>
  <DomainObject.Predmet.ProtustrankaNazivFormatedOIB>
    <izvorni_sadrzaj>CASTELLUM d.o.o. Rijeka, OIB 71360009937</izvorni_sadrzaj>
    <derivirana_varijabla naziv="DomainObject.Predmet.ProtustrankaNazivFormatedOIB_1">CASTELLUM d.o.o. Rijeka, OIB 71360009937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CASTELLUM d.o.o. Rijeka</item>
    </izvorni_sadrzaj>
    <derivirana_varijabla naziv="DomainObject.Predmet.ProtuStrankaListFormated_1">
      <item>CASTELLUM d.o.o. Rijeka</item>
    </derivirana_varijabla>
  </DomainObject.Predmet.ProtuStrankaListFormated>
  <DomainObject.Predmet.ProtuStrankaListFormatedOIB>
    <izvorni_sadrzaj>
      <item>CASTELLUM d.o.o. Rijeka, OIB 71360009937</item>
    </izvorni_sadrzaj>
    <derivirana_varijabla naziv="DomainObject.Predmet.ProtuStrankaListFormatedOIB_1">
      <item>CASTELLUM d.o.o. Rijeka, OIB 71360009937</item>
    </derivirana_varijabla>
  </DomainObject.Predmet.ProtuStrankaListFormatedOIB>
  <DomainObject.Predmet.ProtuStrankaListFormatedWithAdress>
    <izvorni_sadrzaj>
      <item>CASTELLUM d.o.o. Rijeka, Kozala 77c, 51000 Rijeka</item>
    </izvorni_sadrzaj>
    <derivirana_varijabla naziv="DomainObject.Predmet.ProtuStrankaListFormatedWithAdress_1">
      <item>CASTELLUM d.o.o. Rijeka, Kozala 77c, 51000 Rijeka</item>
    </derivirana_varijabla>
  </DomainObject.Predmet.ProtuStrankaListFormatedWithAdress>
  <DomainObject.Predmet.ProtuStrankaListFormatedWithAdressOIB>
    <izvorni_sadrzaj>
      <item>CASTELLUM d.o.o. Rijeka, OIB 71360009937, Kozala 77c, 51000 Rijeka</item>
    </izvorni_sadrzaj>
    <derivirana_varijabla naziv="DomainObject.Predmet.ProtuStrankaListFormatedWithAdressOIB_1">
      <item>CASTELLUM d.o.o. Rijeka, OIB 71360009937, Kozala 77c, 51000 Rijeka</item>
    </derivirana_varijabla>
  </DomainObject.Predmet.ProtuStrankaListFormatedWithAdressOIB>
  <DomainObject.Predmet.ProtuStrankaListNazivFormated>
    <izvorni_sadrzaj>
      <item>CASTELLUM d.o.o. Rijeka</item>
    </izvorni_sadrzaj>
    <derivirana_varijabla naziv="DomainObject.Predmet.ProtuStrankaListNazivFormated_1">
      <item>CASTELLUM d.o.o. Rijeka</item>
    </derivirana_varijabla>
  </DomainObject.Predmet.ProtuStrankaListNazivFormated>
  <DomainObject.Predmet.ProtuStrankaListNazivFormatedOIB>
    <izvorni_sadrzaj>
      <item>CASTELLUM d.o.o. Rijeka, OIB 71360009937</item>
    </izvorni_sadrzaj>
    <derivirana_varijabla naziv="DomainObject.Predmet.ProtuStrankaListNazivFormatedOIB_1">
      <item>CASTELLUM d.o.o. Rijeka, OIB 71360009937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CASTELLUM d.o.o. Rijeka</izvorni_sadrzaj>
    <derivirana_varijabla naziv="DomainObject.Predmet.ProtustrankaIDrugi_1">CASTELLUM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CASTELLUM d.o.o. Rijeka, OIB 71360009937, Kozala 77c, 51000 Rijeka</izvorni_sadrzaj>
    <derivirana_varijabla naziv="DomainObject.Predmet.ProtustrankaIDrugiAdressOIB_1">CASTELLUM d.o.o. Rijeka, OIB 71360009937, Kozala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CASTELLUM d.o.o. Rijeka</item>
    </izvorni_sadrzaj>
    <derivirana_varijabla naziv="DomainObject.Predmet.SudioniciListNaziv_1">
      <item>FINA Rijeka</item>
      <item>CASTELLUM d.o.o. Rijeka</item>
    </derivirana_varijabla>
  </DomainObject.Predmet.SudioniciListNaziv>
  <DomainObject.Predmet.SudioniciListAdressOIB>
    <izvorni_sadrzaj>
      <item>FINA Rijeka, OIB 85821130368, Frana Kurelca 8,51000 Rijeka</item>
      <item>CASTELLUM d.o.o. Rijeka, OIB 71360009937, Kozala 77c,51000 Rijeka</item>
    </izvorni_sadrzaj>
    <derivirana_varijabla naziv="DomainObject.Predmet.SudioniciListAdressOIB_1">
      <item>FINA Rijeka, OIB 85821130368, Frana Kurelca 8,51000 Rijeka</item>
      <item>CASTELLUM d.o.o. Rijeka, OIB 71360009937, Kozala 77c,51000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71360009937</item>
    </izvorni_sadrzaj>
    <derivirana_varijabla naziv="DomainObject.Predmet.SudioniciListNazivOIB_1">
      <item>, OIB 85821130368</item>
      <item>, OIB 71360009937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09CD0-79EC-469F-8916-7A85F33E5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1427</properties:Characters>
  <properties:Lines>58</properties:Lines>
  <properties:Paragraphs>22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2015-11-30T14:27:00Z</cp:lastPrinted>
  <dcterms:modified xmlns:xsi="http://www.w3.org/2001/XMLSchema-instance" xsi:type="dcterms:W3CDTF">2015-11-30T14:29:00Z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