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4164" w14:paraId="0104164" w:rsidRDefault="008B1CAF" w:rsidP="008B1CAF" w:rsidR="008B1CAF" w:rsidRPr="0051163F">
      <w:pPr>
        <w15:collapsed w:val="false"/>
        <w:rPr>
          <w:noProof/>
          <w:sz w:val="24"/>
          <w:szCs w:val="24"/>
        </w:rPr>
      </w:pPr>
      <w:bookmarkStart w:name="_GoBack" w:id="0"/>
      <w:bookmarkEnd w:id="0"/>
    </w:p>
    <w:p w:rsidRDefault="00B11146" w:rsidP="008B1CAF" w:rsidR="008B1CAF" w:rsidRPr="0051163F">
      <w:pPr>
        <w:rPr>
          <w:noProof/>
          <w:sz w:val="24"/>
          <w:szCs w:val="24"/>
        </w:rPr>
      </w:pPr>
      <w:r w:rsidRPr="0051163F">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B1CAF" w:rsidP="008B1CAF" w:rsidR="008B1CAF" w:rsidRPr="0051163F">
      <w:pPr>
        <w:rPr>
          <w:noProof/>
          <w:sz w:val="24"/>
          <w:szCs w:val="24"/>
        </w:rPr>
      </w:pPr>
      <w:r w:rsidRPr="0051163F">
        <w:rPr>
          <w:noProof/>
          <w:sz w:val="24"/>
          <w:szCs w:val="24"/>
        </w:rPr>
        <w:t>REPUBLIKA HRVATSKA</w:t>
      </w:r>
    </w:p>
    <w:p w:rsidRDefault="008B1CAF" w:rsidP="008B1CAF" w:rsidR="008B1CAF" w:rsidRPr="0051163F">
      <w:pPr>
        <w:rPr>
          <w:noProof/>
          <w:sz w:val="24"/>
          <w:szCs w:val="24"/>
        </w:rPr>
      </w:pPr>
      <w:r w:rsidRPr="0051163F">
        <w:rPr>
          <w:noProof/>
          <w:sz w:val="24"/>
          <w:szCs w:val="24"/>
        </w:rPr>
        <w:t>Trgovački sud u Zagrebu</w:t>
      </w:r>
    </w:p>
    <w:p w:rsidRDefault="008B1CAF" w:rsidP="009E7F50" w:rsidR="009E7F50" w:rsidRPr="0051163F">
      <w:pPr>
        <w:rPr>
          <w:noProof/>
          <w:sz w:val="24"/>
          <w:szCs w:val="24"/>
        </w:rPr>
      </w:pPr>
      <w:r w:rsidRPr="0051163F">
        <w:rPr>
          <w:noProof/>
          <w:sz w:val="24"/>
          <w:szCs w:val="24"/>
        </w:rPr>
        <w:t xml:space="preserve">Zagreb, Amruševa 2/II </w:t>
      </w:r>
    </w:p>
    <w:p w:rsidRDefault="009E7F50" w:rsidP="009E7F50" w:rsidR="009E7F50" w:rsidRPr="0051163F">
      <w:pPr>
        <w:rPr>
          <w:noProof/>
          <w:sz w:val="24"/>
          <w:szCs w:val="24"/>
        </w:rPr>
      </w:pPr>
    </w:p>
    <w:p w:rsidRDefault="00D875DF" w:rsidP="00D875DF" w:rsidR="00D875DF" w:rsidRPr="0051163F">
      <w:pPr>
        <w:jc w:val="right"/>
        <w:rPr>
          <w:sz w:val="24"/>
          <w:szCs w:val="24"/>
        </w:rPr>
      </w:pPr>
      <w:r w:rsidRPr="0051163F">
        <w:rPr>
          <w:sz w:val="24"/>
          <w:szCs w:val="24"/>
        </w:rPr>
        <w:t xml:space="preserve">      </w:t>
      </w:r>
    </w:p>
    <w:p w:rsidRDefault="00D875DF" w:rsidP="00D875DF" w:rsidR="00D875DF" w:rsidRPr="0051163F">
      <w:pPr>
        <w:rPr>
          <w:b/>
          <w:sz w:val="24"/>
          <w:szCs w:val="24"/>
        </w:rPr>
      </w:pPr>
      <w:r w:rsidRPr="0051163F">
        <w:rPr>
          <w:b/>
          <w:sz w:val="24"/>
          <w:szCs w:val="24"/>
        </w:rPr>
        <w:tab/>
      </w:r>
      <w:r w:rsidRPr="0051163F">
        <w:rPr>
          <w:b/>
          <w:sz w:val="24"/>
          <w:szCs w:val="24"/>
        </w:rPr>
        <w:tab/>
      </w:r>
      <w:r w:rsidRPr="0051163F">
        <w:rPr>
          <w:b/>
          <w:sz w:val="24"/>
          <w:szCs w:val="24"/>
        </w:rPr>
        <w:tab/>
      </w:r>
      <w:r w:rsidRPr="0051163F">
        <w:rPr>
          <w:b/>
          <w:sz w:val="24"/>
          <w:szCs w:val="24"/>
        </w:rPr>
        <w:tab/>
      </w:r>
      <w:r w:rsidRPr="0051163F">
        <w:rPr>
          <w:b/>
          <w:sz w:val="24"/>
          <w:szCs w:val="24"/>
        </w:rPr>
        <w:tab/>
      </w:r>
      <w:r w:rsidRPr="0051163F">
        <w:rPr>
          <w:b/>
          <w:sz w:val="24"/>
          <w:szCs w:val="24"/>
        </w:rPr>
        <w:tab/>
      </w:r>
      <w:r w:rsidRPr="0051163F">
        <w:rPr>
          <w:b/>
          <w:sz w:val="24"/>
          <w:szCs w:val="24"/>
        </w:rPr>
        <w:tab/>
      </w:r>
      <w:r w:rsidRPr="0051163F">
        <w:rPr>
          <w:b/>
          <w:sz w:val="24"/>
          <w:szCs w:val="24"/>
        </w:rPr>
        <w:tab/>
        <w:t xml:space="preserve">               </w:t>
      </w:r>
    </w:p>
    <w:p w:rsidRDefault="00D875DF" w:rsidP="00D875DF" w:rsidR="00D875DF" w:rsidRPr="0051163F">
      <w:pPr>
        <w:jc w:val="center"/>
        <w:rPr>
          <w:sz w:val="24"/>
          <w:szCs w:val="24"/>
        </w:rPr>
      </w:pPr>
      <w:r w:rsidRPr="0051163F">
        <w:rPr>
          <w:sz w:val="24"/>
          <w:szCs w:val="24"/>
        </w:rPr>
        <w:t>U  I M E   R E P U B L I K E   H R V A T S K E</w:t>
      </w:r>
    </w:p>
    <w:p w:rsidRDefault="00D875DF" w:rsidP="00D875DF" w:rsidR="00D875DF" w:rsidRPr="0051163F">
      <w:pPr>
        <w:jc w:val="center"/>
        <w:rPr>
          <w:sz w:val="24"/>
          <w:szCs w:val="24"/>
        </w:rPr>
      </w:pPr>
      <w:r w:rsidRPr="0051163F">
        <w:rPr>
          <w:sz w:val="24"/>
          <w:szCs w:val="24"/>
        </w:rPr>
        <w:t>R J E Š E NJ E</w:t>
      </w:r>
    </w:p>
    <w:p w:rsidRDefault="00350C97" w:rsidP="00D875DF" w:rsidR="00350C97" w:rsidRPr="0051163F">
      <w:pPr>
        <w:jc w:val="center"/>
        <w:rPr>
          <w:sz w:val="24"/>
          <w:szCs w:val="24"/>
        </w:rPr>
      </w:pPr>
    </w:p>
    <w:p w:rsidRDefault="00174C15" w:rsidP="00635FCE" w:rsidR="00350C97" w:rsidRPr="0051163F">
      <w:pPr>
        <w:jc w:val="both"/>
        <w:rPr>
          <w:sz w:val="24"/>
          <w:szCs w:val="24"/>
        </w:rPr>
      </w:pPr>
      <w:r w:rsidRPr="00174C15">
        <w:rPr>
          <w:sz w:val="24"/>
          <w:szCs w:val="24"/>
        </w:rPr>
        <w:t>Trgovački sud u Zagrebu, po sucu Nikoli Ribarić, u predstečajnom postupku u povodu prijedloga dužnika MIKROKLIMA društvo s ograničenom odgovornošću za trgovinu i usluge, Zagreb (Grad Zagreb), Rapsk</w:t>
      </w:r>
      <w:r>
        <w:rPr>
          <w:sz w:val="24"/>
          <w:szCs w:val="24"/>
        </w:rPr>
        <w:t>a 46/a, OIB: 15542378415, dana 13</w:t>
      </w:r>
      <w:r w:rsidRPr="00174C15">
        <w:rPr>
          <w:sz w:val="24"/>
          <w:szCs w:val="24"/>
        </w:rPr>
        <w:t>.</w:t>
      </w:r>
      <w:r>
        <w:rPr>
          <w:sz w:val="24"/>
          <w:szCs w:val="24"/>
        </w:rPr>
        <w:t xml:space="preserve"> svibnja</w:t>
      </w:r>
      <w:r w:rsidRPr="00174C15">
        <w:rPr>
          <w:sz w:val="24"/>
          <w:szCs w:val="24"/>
        </w:rPr>
        <w:t xml:space="preserve"> 201</w:t>
      </w:r>
      <w:r>
        <w:rPr>
          <w:sz w:val="24"/>
          <w:szCs w:val="24"/>
        </w:rPr>
        <w:t>9</w:t>
      </w:r>
      <w:r w:rsidRPr="00174C15">
        <w:rPr>
          <w:sz w:val="24"/>
          <w:szCs w:val="24"/>
        </w:rPr>
        <w:t>. godine</w:t>
      </w:r>
    </w:p>
    <w:p w:rsidRDefault="004E4B8F" w:rsidP="004E4B8F" w:rsidR="004E4B8F" w:rsidRPr="0051163F">
      <w:pPr>
        <w:jc w:val="center"/>
        <w:rPr>
          <w:noProof/>
          <w:sz w:val="24"/>
          <w:szCs w:val="24"/>
        </w:rPr>
      </w:pPr>
      <w:r w:rsidRPr="0051163F">
        <w:rPr>
          <w:noProof/>
          <w:sz w:val="24"/>
          <w:szCs w:val="24"/>
        </w:rPr>
        <w:t>r i j e š i o  j e</w:t>
      </w:r>
    </w:p>
    <w:p w:rsidRDefault="006F100B" w:rsidP="006F100B" w:rsidR="006F100B" w:rsidRPr="0051163F">
      <w:pPr>
        <w:jc w:val="both"/>
        <w:rPr>
          <w:noProof/>
          <w:sz w:val="24"/>
          <w:szCs w:val="24"/>
        </w:rPr>
      </w:pPr>
    </w:p>
    <w:p w:rsidRDefault="006F100B" w:rsidP="003A5B87" w:rsidR="005C756D" w:rsidRPr="0051163F">
      <w:pPr>
        <w:jc w:val="both"/>
        <w:rPr>
          <w:sz w:val="24"/>
          <w:szCs w:val="24"/>
        </w:rPr>
      </w:pPr>
      <w:r w:rsidRPr="0051163F">
        <w:rPr>
          <w:noProof/>
          <w:sz w:val="24"/>
          <w:szCs w:val="24"/>
        </w:rPr>
        <w:t>I.</w:t>
      </w:r>
      <w:r w:rsidR="003A5B87" w:rsidRPr="0051163F">
        <w:rPr>
          <w:noProof/>
          <w:sz w:val="24"/>
          <w:szCs w:val="24"/>
        </w:rPr>
        <w:tab/>
      </w:r>
      <w:r w:rsidR="00CE3B05" w:rsidRPr="0051163F">
        <w:rPr>
          <w:sz w:val="24"/>
          <w:szCs w:val="24"/>
        </w:rPr>
        <w:t>Utvrđuje se da su vjerovnici na ročištu za glas</w:t>
      </w:r>
      <w:r w:rsidR="00065371" w:rsidRPr="0051163F">
        <w:rPr>
          <w:sz w:val="24"/>
          <w:szCs w:val="24"/>
        </w:rPr>
        <w:t>ovanje</w:t>
      </w:r>
      <w:r w:rsidR="00CE3B05" w:rsidRPr="0051163F">
        <w:rPr>
          <w:sz w:val="24"/>
          <w:szCs w:val="24"/>
        </w:rPr>
        <w:t xml:space="preserve"> </w:t>
      </w:r>
      <w:r w:rsidR="00174C15">
        <w:rPr>
          <w:sz w:val="24"/>
          <w:szCs w:val="24"/>
        </w:rPr>
        <w:t>13</w:t>
      </w:r>
      <w:r w:rsidR="002C7A0C" w:rsidRPr="0051163F">
        <w:rPr>
          <w:sz w:val="24"/>
          <w:szCs w:val="24"/>
        </w:rPr>
        <w:t>.</w:t>
      </w:r>
      <w:r w:rsidR="00174C15">
        <w:rPr>
          <w:sz w:val="24"/>
          <w:szCs w:val="24"/>
        </w:rPr>
        <w:t xml:space="preserve"> svibnja</w:t>
      </w:r>
      <w:r w:rsidR="00CE3B05" w:rsidRPr="0051163F">
        <w:rPr>
          <w:sz w:val="24"/>
          <w:szCs w:val="24"/>
        </w:rPr>
        <w:t xml:space="preserve"> 201</w:t>
      </w:r>
      <w:r w:rsidR="00350C97" w:rsidRPr="0051163F">
        <w:rPr>
          <w:sz w:val="24"/>
          <w:szCs w:val="24"/>
        </w:rPr>
        <w:t>9</w:t>
      </w:r>
      <w:r w:rsidR="00CE3B05" w:rsidRPr="0051163F">
        <w:rPr>
          <w:sz w:val="24"/>
          <w:szCs w:val="24"/>
        </w:rPr>
        <w:t xml:space="preserve">. prihvatili </w:t>
      </w:r>
      <w:r w:rsidR="002C7A0C" w:rsidRPr="0051163F">
        <w:rPr>
          <w:sz w:val="24"/>
          <w:szCs w:val="24"/>
        </w:rPr>
        <w:t>izm</w:t>
      </w:r>
      <w:r w:rsidR="00C037BD" w:rsidRPr="0051163F">
        <w:rPr>
          <w:sz w:val="24"/>
          <w:szCs w:val="24"/>
        </w:rPr>
        <w:t>i</w:t>
      </w:r>
      <w:r w:rsidR="002C7A0C" w:rsidRPr="0051163F">
        <w:rPr>
          <w:sz w:val="24"/>
          <w:szCs w:val="24"/>
        </w:rPr>
        <w:t xml:space="preserve">jenjeni </w:t>
      </w:r>
      <w:r w:rsidR="00CE3B05" w:rsidRPr="0051163F">
        <w:rPr>
          <w:sz w:val="24"/>
          <w:szCs w:val="24"/>
        </w:rPr>
        <w:t>plan restrukturiranja dužnika</w:t>
      </w:r>
      <w:r w:rsidR="002C7A0C" w:rsidRPr="0051163F">
        <w:rPr>
          <w:sz w:val="24"/>
          <w:szCs w:val="24"/>
        </w:rPr>
        <w:t xml:space="preserve"> </w:t>
      </w:r>
      <w:r w:rsidR="00174C15" w:rsidRPr="00174C15">
        <w:rPr>
          <w:sz w:val="24"/>
          <w:szCs w:val="24"/>
        </w:rPr>
        <w:t>MIKROKLIMA društvo s ograničenom odgovornošću za trgovinu i usluge, Zagreb (Grad Zagreb), Rapsk</w:t>
      </w:r>
      <w:r w:rsidR="00174C15">
        <w:rPr>
          <w:sz w:val="24"/>
          <w:szCs w:val="24"/>
        </w:rPr>
        <w:t>a 46/a, OIB: 15542378415</w:t>
      </w:r>
      <w:r w:rsidR="00C037BD" w:rsidRPr="0051163F">
        <w:rPr>
          <w:sz w:val="24"/>
          <w:szCs w:val="24"/>
        </w:rPr>
        <w:t>.</w:t>
      </w:r>
    </w:p>
    <w:p w:rsidRDefault="002C7A0C" w:rsidP="00635FCE" w:rsidR="008250BF" w:rsidRPr="0051163F">
      <w:pPr>
        <w:ind w:firstLine="708"/>
        <w:jc w:val="both"/>
        <w:rPr>
          <w:sz w:val="24"/>
          <w:szCs w:val="24"/>
        </w:rPr>
      </w:pPr>
      <w:r w:rsidRPr="0051163F">
        <w:rPr>
          <w:sz w:val="24"/>
          <w:szCs w:val="24"/>
        </w:rPr>
        <w:t xml:space="preserve"> </w:t>
      </w:r>
    </w:p>
    <w:p w:rsidRDefault="0065535F" w:rsidP="003A5B87" w:rsidR="00212847" w:rsidRPr="0051163F">
      <w:pPr>
        <w:jc w:val="both"/>
        <w:rPr>
          <w:sz w:val="24"/>
          <w:szCs w:val="24"/>
        </w:rPr>
      </w:pPr>
      <w:r w:rsidRPr="0051163F">
        <w:rPr>
          <w:sz w:val="24"/>
          <w:szCs w:val="24"/>
        </w:rPr>
        <w:t>II. Potvrđuje se Preds</w:t>
      </w:r>
      <w:r w:rsidR="00350C97" w:rsidRPr="0051163F">
        <w:rPr>
          <w:sz w:val="24"/>
          <w:szCs w:val="24"/>
        </w:rPr>
        <w:t>tečajni</w:t>
      </w:r>
      <w:r w:rsidRPr="0051163F">
        <w:rPr>
          <w:sz w:val="24"/>
          <w:szCs w:val="24"/>
        </w:rPr>
        <w:t xml:space="preserve"> sporazum </w:t>
      </w:r>
      <w:r w:rsidR="00B050C8" w:rsidRPr="0051163F">
        <w:rPr>
          <w:sz w:val="24"/>
          <w:szCs w:val="24"/>
        </w:rPr>
        <w:t xml:space="preserve">sa sljedećom provedbenom osnovom: </w:t>
      </w:r>
    </w:p>
    <w:p w:rsidRDefault="002C4D10" w:rsidP="00212847" w:rsidR="002C4D10" w:rsidRPr="0051163F">
      <w:pPr>
        <w:jc w:val="both"/>
        <w:rPr>
          <w:sz w:val="24"/>
          <w:szCs w:val="24"/>
        </w:rPr>
      </w:pPr>
    </w:p>
    <w:p w:rsidRDefault="001174FB" w:rsidP="007F7E43" w:rsidR="001174FB" w:rsidRPr="0051163F">
      <w:pPr>
        <w:pStyle w:val="Odlomakpopisa"/>
        <w:numPr>
          <w:ilvl w:val="0"/>
          <w:numId w:val="2"/>
        </w:numPr>
        <w:rPr>
          <w:sz w:val="24"/>
          <w:szCs w:val="24"/>
        </w:rPr>
      </w:pPr>
      <w:r w:rsidRPr="0051163F">
        <w:rPr>
          <w:sz w:val="24"/>
          <w:szCs w:val="24"/>
        </w:rPr>
        <w:t>Razvrstavanje vjerovnika u skupine:</w:t>
      </w:r>
    </w:p>
    <w:p w:rsidRDefault="00B050C8" w:rsidP="00B050C8" w:rsidR="00B050C8" w:rsidRPr="0051163F">
      <w:pPr>
        <w:ind w:firstLine="708"/>
        <w:rPr>
          <w:sz w:val="24"/>
          <w:szCs w:val="24"/>
        </w:rPr>
      </w:pPr>
    </w:p>
    <w:p w:rsidRDefault="00BA6850" w:rsidP="00BA6850" w:rsidR="00B050C8">
      <w:pPr>
        <w:ind w:firstLine="720"/>
        <w:jc w:val="both"/>
        <w:rPr>
          <w:sz w:val="24"/>
          <w:szCs w:val="24"/>
        </w:rPr>
      </w:pPr>
      <w:r w:rsidRPr="0051163F">
        <w:rPr>
          <w:sz w:val="24"/>
          <w:szCs w:val="24"/>
        </w:rPr>
        <w:t xml:space="preserve">vjerovnici su planom restrukturiranja razvrstani u </w:t>
      </w:r>
      <w:r w:rsidR="00350C97" w:rsidRPr="0051163F">
        <w:rPr>
          <w:sz w:val="24"/>
          <w:szCs w:val="24"/>
        </w:rPr>
        <w:t>jednoj skupini</w:t>
      </w:r>
      <w:r w:rsidR="00033DA6" w:rsidRPr="0051163F">
        <w:rPr>
          <w:sz w:val="24"/>
          <w:szCs w:val="24"/>
        </w:rPr>
        <w:t xml:space="preserve"> i to:</w:t>
      </w:r>
      <w:r w:rsidRPr="0051163F">
        <w:rPr>
          <w:sz w:val="24"/>
          <w:szCs w:val="24"/>
        </w:rPr>
        <w:t xml:space="preserve"> </w:t>
      </w:r>
    </w:p>
    <w:p w:rsidRDefault="00174C15" w:rsidP="00BA6850" w:rsidR="00174C15">
      <w:pPr>
        <w:ind w:firstLine="720"/>
        <w:jc w:val="both"/>
        <w:rPr>
          <w:sz w:val="24"/>
          <w:szCs w:val="24"/>
        </w:rPr>
      </w:pPr>
    </w:p>
    <w:p w:rsidRDefault="00973CB0" w:rsidP="00FE2DC6" w:rsidR="00B2629C" w:rsidRPr="0051163F">
      <w:pPr>
        <w:rPr>
          <w:sz w:val="24"/>
          <w:szCs w:val="24"/>
        </w:rPr>
      </w:pPr>
      <w:r w:rsidRPr="0051163F">
        <w:rPr>
          <w:b/>
          <w:sz w:val="24"/>
          <w:szCs w:val="24"/>
        </w:rPr>
        <w:tab/>
      </w:r>
      <w:r w:rsidR="00704909" w:rsidRPr="00B42BBC">
        <w:rPr>
          <w:sz w:val="24"/>
          <w:szCs w:val="24"/>
        </w:rPr>
        <w:t>prva skupina</w:t>
      </w:r>
      <w:r w:rsidR="00704909" w:rsidRPr="0051163F">
        <w:rPr>
          <w:b/>
          <w:sz w:val="24"/>
          <w:szCs w:val="24"/>
        </w:rPr>
        <w:t xml:space="preserve">  - </w:t>
      </w:r>
      <w:r w:rsidR="00CA4179" w:rsidRPr="0051163F">
        <w:rPr>
          <w:sz w:val="24"/>
          <w:szCs w:val="24"/>
        </w:rPr>
        <w:t>VJEROVNICI</w:t>
      </w:r>
      <w:r w:rsidR="002C7368" w:rsidRPr="0051163F">
        <w:rPr>
          <w:sz w:val="24"/>
          <w:szCs w:val="24"/>
        </w:rPr>
        <w:t xml:space="preserve"> (neosigurani)</w:t>
      </w:r>
    </w:p>
    <w:p w:rsidRDefault="00350D98" w:rsidP="00FE2DC6" w:rsidR="00350D98" w:rsidRPr="0051163F">
      <w:pPr>
        <w:rPr>
          <w:sz w:val="24"/>
          <w:szCs w:val="24"/>
        </w:rPr>
      </w:pPr>
    </w:p>
    <w:p w:rsidRDefault="002C7368" w:rsidP="002C7368" w:rsidR="00350D98" w:rsidRPr="0051163F">
      <w:pPr>
        <w:ind w:left="708"/>
        <w:rPr>
          <w:sz w:val="24"/>
          <w:szCs w:val="24"/>
        </w:rPr>
      </w:pPr>
      <w:r w:rsidRPr="0051163F">
        <w:rPr>
          <w:sz w:val="24"/>
          <w:szCs w:val="24"/>
        </w:rPr>
        <w:t>Način i rokovi namirenja tražbina vjerovnika</w:t>
      </w:r>
    </w:p>
    <w:p w:rsidRDefault="002C7368" w:rsidP="002C7368" w:rsidR="002C7368" w:rsidRPr="0051163F">
      <w:pPr>
        <w:ind w:left="708"/>
        <w:rPr>
          <w:sz w:val="24"/>
          <w:szCs w:val="24"/>
        </w:rPr>
      </w:pPr>
    </w:p>
    <w:p w:rsidRDefault="002B3D08" w:rsidP="005902B6" w:rsidR="00350D98">
      <w:pPr>
        <w:ind w:firstLine="708"/>
        <w:jc w:val="both"/>
        <w:rPr>
          <w:sz w:val="24"/>
          <w:szCs w:val="24"/>
        </w:rPr>
      </w:pPr>
      <w:r w:rsidRPr="002B3D08">
        <w:rPr>
          <w:sz w:val="24"/>
          <w:szCs w:val="24"/>
        </w:rPr>
        <w:t>•</w:t>
      </w:r>
      <w:r w:rsidRPr="002B3D08">
        <w:rPr>
          <w:sz w:val="24"/>
          <w:szCs w:val="24"/>
        </w:rPr>
        <w:tab/>
        <w:t>Dug prema grupi NEOSIGURANI VJEROVNICI, sukladno utvrđenim tražbinama iznosi 6.169.405,35 kn. Predlaže se otpis tražbina za 40%. Preostalih 60% tražbina otplatit će se na 72 mjeseca uz dodatnih 12 mjeseci počeka, bez kamata, u jednakim mjesečnim anuitetima, počevši od pravomoćnosti Rješenja Trgovačkog suda o sklopljenom predstečajnom po</w:t>
      </w:r>
      <w:r w:rsidR="00DC760D">
        <w:rPr>
          <w:sz w:val="24"/>
          <w:szCs w:val="24"/>
        </w:rPr>
        <w:t>stupku, svakog 15-tog u mjesecu</w:t>
      </w:r>
      <w:r w:rsidR="005902B6" w:rsidRPr="0051163F">
        <w:rPr>
          <w:sz w:val="24"/>
          <w:szCs w:val="24"/>
        </w:rPr>
        <w:t>:</w:t>
      </w:r>
    </w:p>
    <w:p w:rsidRDefault="003817F2" w:rsidP="005902B6" w:rsidR="003817F2">
      <w:pPr>
        <w:ind w:firstLine="708"/>
        <w:jc w:val="both"/>
        <w:rPr>
          <w:sz w:val="24"/>
          <w:szCs w:val="24"/>
        </w:rPr>
      </w:pPr>
    </w:p>
    <w:p w:rsidRDefault="003817F2" w:rsidP="005902B6" w:rsidR="003817F2">
      <w:pPr>
        <w:ind w:firstLine="708"/>
        <w:jc w:val="both"/>
        <w:rPr>
          <w:sz w:val="24"/>
          <w:szCs w:val="24"/>
        </w:rPr>
      </w:pPr>
    </w:p>
    <w:p w:rsidRDefault="003817F2" w:rsidP="005902B6" w:rsidR="003817F2">
      <w:pPr>
        <w:ind w:firstLine="708"/>
        <w:jc w:val="both"/>
        <w:rPr>
          <w:sz w:val="24"/>
          <w:szCs w:val="24"/>
        </w:rPr>
      </w:pPr>
    </w:p>
    <w:p w:rsidRDefault="003817F2" w:rsidP="005902B6" w:rsidR="003817F2">
      <w:pPr>
        <w:ind w:firstLine="708"/>
        <w:jc w:val="both"/>
        <w:rPr>
          <w:sz w:val="24"/>
          <w:szCs w:val="24"/>
        </w:rPr>
      </w:pPr>
    </w:p>
    <w:p w:rsidRDefault="003817F2" w:rsidP="005902B6" w:rsidR="003817F2">
      <w:pPr>
        <w:ind w:firstLine="708"/>
        <w:jc w:val="both"/>
        <w:rPr>
          <w:sz w:val="24"/>
          <w:szCs w:val="24"/>
        </w:rPr>
      </w:pPr>
    </w:p>
    <w:p w:rsidRDefault="003817F2" w:rsidP="005902B6" w:rsidR="003817F2">
      <w:pPr>
        <w:ind w:firstLine="708"/>
        <w:jc w:val="both"/>
        <w:rPr>
          <w:sz w:val="24"/>
          <w:szCs w:val="24"/>
        </w:rPr>
      </w:pPr>
    </w:p>
    <w:p w:rsidRDefault="003817F2" w:rsidP="005902B6" w:rsidR="003817F2" w:rsidRPr="0051163F">
      <w:pPr>
        <w:ind w:firstLine="708"/>
        <w:jc w:val="both"/>
        <w:rPr>
          <w:sz w:val="24"/>
          <w:szCs w:val="24"/>
        </w:rPr>
      </w:pPr>
    </w:p>
    <w:p w:rsidRDefault="00350D98" w:rsidP="005902B6" w:rsidR="00350D98" w:rsidRPr="0051163F">
      <w:pPr>
        <w:jc w:val="both"/>
        <w:rPr>
          <w:sz w:val="24"/>
          <w:szCs w:val="24"/>
        </w:rPr>
      </w:pPr>
    </w:p>
    <w:tbl>
      <w:tblPr>
        <w:tblStyle w:val="Svijetlatablicapopisa1-isticanje61"/>
        <w:tblW w:type="dxa" w:w="10065"/>
        <w:tblInd w:type="dxa" w:w="-601"/>
        <w:tblLook w:val="04A0" w:noVBand="1" w:noHBand="0" w:lastColumn="0" w:firstColumn="1" w:lastRow="0" w:firstRow="1"/>
      </w:tblPr>
      <w:tblGrid>
        <w:gridCol w:w="1174"/>
        <w:gridCol w:w="1785"/>
        <w:gridCol w:w="1427"/>
        <w:gridCol w:w="1387"/>
        <w:gridCol w:w="1180"/>
        <w:gridCol w:w="1180"/>
        <w:gridCol w:w="1327"/>
        <w:gridCol w:w="1242"/>
      </w:tblGrid>
      <w:tr w:rsidTr="00395E8F" w:rsidR="005D6085" w:rsidRPr="00395E8F">
        <w:trPr>
          <w:cnfStyle w:val="100000000000"/>
          <w:trHeight w:val="604"/>
        </w:trPr>
        <w:tc>
          <w:tcPr>
            <w:cnfStyle w:val="001000000000"/>
            <w:tcW w:type="dxa" w:w="1174"/>
            <w:noWrap/>
            <w:hideMark/>
          </w:tcPr>
          <w:p w:rsidRDefault="005D6085" w:rsidP="005D6085" w:rsidR="005D6085" w:rsidRPr="00395E8F">
            <w:pPr>
              <w:spacing w:lineRule="auto" w:line="264" w:after="120"/>
              <w:rPr>
                <w:rFonts w:hAnsi="Times New Roman" w:ascii="Times New Roman"/>
                <w:color w:val="000000"/>
                <w:sz w:val="18"/>
                <w:szCs w:val="18"/>
                <w:lang w:val="hr-HR"/>
              </w:rPr>
            </w:pPr>
            <w:r w:rsidRPr="00395E8F">
              <w:rPr>
                <w:rFonts w:hAnsi="Times New Roman" w:ascii="Times New Roman"/>
                <w:color w:val="000000"/>
                <w:sz w:val="18"/>
                <w:szCs w:val="18"/>
                <w:lang w:val="hr-HR"/>
              </w:rPr>
              <w:lastRenderedPageBreak/>
              <w:t>RB</w:t>
            </w:r>
          </w:p>
        </w:tc>
        <w:tc>
          <w:tcPr>
            <w:tcW w:type="dxa" w:w="1611"/>
            <w:noWrap/>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NAZIV VJEROVNIKA</w:t>
            </w:r>
          </w:p>
        </w:tc>
        <w:tc>
          <w:tcPr>
            <w:tcW w:type="dxa" w:w="1292"/>
            <w:noWrap/>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OIB VJEROVNIKA</w:t>
            </w:r>
          </w:p>
        </w:tc>
        <w:tc>
          <w:tcPr>
            <w:tcW w:type="dxa" w:w="1344"/>
            <w:noWrap/>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ADRESA</w:t>
            </w:r>
          </w:p>
        </w:tc>
        <w:tc>
          <w:tcPr>
            <w:tcW w:type="dxa" w:w="1073"/>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UTVRĐENI IZNOS TRAŽBINE</w:t>
            </w:r>
          </w:p>
        </w:tc>
        <w:tc>
          <w:tcPr>
            <w:tcW w:type="dxa" w:w="1073"/>
            <w:noWrap/>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OTPIS</w:t>
            </w:r>
          </w:p>
        </w:tc>
        <w:tc>
          <w:tcPr>
            <w:tcW w:type="dxa" w:w="1256"/>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PREOSTALO ZA OTPLATU</w:t>
            </w:r>
          </w:p>
        </w:tc>
        <w:tc>
          <w:tcPr>
            <w:tcW w:type="dxa" w:w="1242"/>
            <w:noWrap/>
            <w:hideMark/>
          </w:tcPr>
          <w:p w:rsidRDefault="005D6085" w:rsidP="005D6085" w:rsidR="005D6085" w:rsidRPr="00395E8F">
            <w:pPr>
              <w:spacing w:lineRule="auto" w:line="264" w:after="120"/>
              <w:cnfStyle w:val="100000000000"/>
              <w:rPr>
                <w:rFonts w:hAnsi="Times New Roman" w:ascii="Times New Roman"/>
                <w:color w:val="000000"/>
                <w:sz w:val="18"/>
                <w:szCs w:val="18"/>
                <w:lang w:val="hr-HR"/>
              </w:rPr>
            </w:pPr>
            <w:r w:rsidRPr="00395E8F">
              <w:rPr>
                <w:rFonts w:hAnsi="Times New Roman" w:ascii="Times New Roman"/>
                <w:color w:val="000000"/>
                <w:sz w:val="18"/>
                <w:szCs w:val="18"/>
                <w:lang w:val="hr-HR"/>
              </w:rPr>
              <w:t>ANUITET</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"P&amp;P" obrt za prijevoz i usluge vl. MILJENKO CURMAN</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90456356371</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LJUDEVITA GAJA 46, 10431 MALA GORICA</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2.750,00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1.100,00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1.650,00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22,92</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"TERMONT" obt za proizvodnju i servisiranje plamenika i kotlovnica, vl. BORIS GOLJEVŠČEK</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9179289209</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JADARSKA 10A,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8.681,50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3.472,60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5.208,90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72,35</w:t>
            </w:r>
          </w:p>
        </w:tc>
      </w:tr>
      <w:tr w:rsidTr="00395E8F" w:rsidR="005D6085" w:rsidRPr="00395E8F">
        <w:trPr>
          <w:cnfStyle w:val="000000100000"/>
          <w:trHeight w:val="64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ACO Građevinski elementi društvo s ograničenom odgovornošću za proizvodnju i prodaju građevinskih elemenata</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25074288719</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Radnička cesta 177,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40.435,77</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16.174,31</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24.261,46</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336,96</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AEROTEH društvo s ograničenom odgovornošću za proizvodnju, trgovinu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6219431693</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Andrije Žaje 10,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375.279,28</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150.111,71</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225.167,57</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3.127,33</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AGRIA d.o.o. za proizvodnju i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76958388708</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Kolodvorska 83, 31309 Karanac</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73.300,74</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29.320,30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43.980,44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610,84</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AKTIV GLOBAL d.o.o. za graditeljstvo, proizvodnju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65314075260</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Radnička cesta 57,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124.553,19</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49.821,28</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74.731,91</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1.037,94</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ALFA STAN-JORDANOVAC društvo s ograničenom odgovornošću za građenje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37306024132</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Vrisnička 16,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223.009,38</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89.203,75</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133.805,63</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1.858,41</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AUDAX d.o.o. za turizam, ugostiteljstvo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57716585491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Bana Jelačića 25 B, 21204 Dugopolje</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2.270,48</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908,19</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1.362,29</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18,92</w:t>
            </w:r>
          </w:p>
        </w:tc>
      </w:tr>
      <w:tr w:rsidTr="00395E8F" w:rsidR="005D6085" w:rsidRPr="00395E8F">
        <w:trPr>
          <w:cnfStyle w:val="000000100000"/>
          <w:trHeight w:val="431"/>
        </w:trPr>
        <w:tc>
          <w:tcPr>
            <w:cnfStyle w:val="001000000000"/>
            <w:tcW w:type="dxa" w:w="1174"/>
            <w:noWrap/>
            <w:hideMark/>
          </w:tcPr>
          <w:p w:rsidRDefault="005D6085" w:rsidP="005D6085" w:rsidR="005D6085">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9</w:t>
            </w:r>
          </w:p>
          <w:p w:rsidRDefault="00C90D5C" w:rsidP="005D6085" w:rsidR="00C90D5C" w:rsidRPr="00395E8F">
            <w:pPr>
              <w:spacing w:lineRule="auto" w:line="264" w:after="120"/>
              <w:rPr>
                <w:rFonts w:cs="Calibri" w:hAnsi="Calibri" w:ascii="Calibri"/>
                <w:color w:val="000000"/>
                <w:sz w:val="18"/>
                <w:szCs w:val="18"/>
                <w:lang w:val="hr-HR"/>
              </w:rPr>
            </w:pP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AUTOMEHANIČARSKI OBRT, vl. DRAGUTIN HORVATIĆ</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776237526</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ZAGREBAČKA ULICA 18A, 42222 LJUBEŠĆICA</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2.209,21</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883,68</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1.325,53</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18,41</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10</w:t>
            </w:r>
          </w:p>
        </w:tc>
        <w:tc>
          <w:tcPr>
            <w:tcW w:type="dxa" w:w="1611"/>
            <w:hideMark/>
          </w:tcPr>
          <w:p w:rsidRDefault="005D6085" w:rsidP="005D6085" w:rsidR="005D6085">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AUTOPRIJEVOZ-USLUGE AUTODIZALICOM, vl. SLAVKO ŠKRINJARIĆ</w:t>
            </w:r>
          </w:p>
          <w:p w:rsidRDefault="00C90D5C" w:rsidP="005D6085" w:rsidR="00C90D5C">
            <w:pPr>
              <w:spacing w:lineRule="auto" w:line="264" w:after="120"/>
              <w:cnfStyle w:val="000000000000"/>
              <w:rPr>
                <w:rFonts w:cs="Calibri" w:hAnsi="Calibri" w:ascii="Calibri"/>
                <w:color w:val="000000"/>
                <w:sz w:val="18"/>
                <w:szCs w:val="18"/>
                <w:lang w:val="hr-HR"/>
              </w:rPr>
            </w:pPr>
          </w:p>
          <w:p w:rsidRDefault="00B86134" w:rsidP="005D6085" w:rsidR="00B86134" w:rsidRPr="00395E8F">
            <w:pPr>
              <w:spacing w:lineRule="auto" w:line="264" w:after="120"/>
              <w:cnfStyle w:val="000000000000"/>
              <w:rPr>
                <w:rFonts w:cs="Calibri" w:hAnsi="Calibri" w:ascii="Calibri"/>
                <w:color w:val="000000"/>
                <w:sz w:val="18"/>
                <w:szCs w:val="18"/>
                <w:lang w:val="hr-HR"/>
              </w:rPr>
            </w:pP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8429203785</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SAVSKA OPATOVINA 49,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1.875,00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750,00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1.125,00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15,63</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11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AUTOSERVIS MARIĆ društvo s ograničenom odgovornošću za usluge, trgovinu, proizvodnju i graditeljstvo</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16495647170</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Plitvička 31, 10360 Sesvete</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1.156,40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462,56</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693,84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9,64</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CENTAR GRADSKI PODRUM d.o.o. za poslovanje nekretninama, trgovinu i građevinarstvo</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83516936578</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Damira Tomljanovića Gavrana 11,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55.949,49</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22.379,80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33.569,69</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466,25</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DUCTO PROJEKT d.o.o. za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48912547897</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Bregovita 54, 10291 Brdovec</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128.542,50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51.417,00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77.125,50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1.071,19</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ELKOS AUTOMATIKA društvo s ograničenom odgovornošću za trgovinu, usluge i proizvodnju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87744921289</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Sajmišna 17, 40320 Kotoriba</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182.506,93</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73.002,77</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109.504,16</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1.520,89</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ELMO d.o.o. za proizvodnju,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26548259188</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Ignjatička 10, 43290 Grubišno Polje</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1.968,75</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787,50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1.181,25</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16,41</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ENERGOZAVOD-ZAŠTITA d.o.o. za kontrolu robe i usluga i inženjering</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5217895832</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Travanjska 9,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16.125,00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6.450,00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9.675,00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134,38</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FRIGO DINAMIK jednostavno društvo s ograničenom odgovornošću za usluge, trgovinu i proizvodnju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76213392153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Oporovečki vinogradi 66 A,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2.786,88</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1.114,75</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1.672,13</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23,22</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18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GOTA PROM d.o.o. za trgovinu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73245865906</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Menčetićeva 21,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500,00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200,00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300,00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4,17</w:t>
            </w:r>
          </w:p>
        </w:tc>
      </w:tr>
      <w:tr w:rsidTr="00395E8F" w:rsidR="005D6085" w:rsidRPr="00395E8F">
        <w:trPr>
          <w:cnfStyle w:val="000000100000"/>
          <w:trHeight w:val="64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HARREITHER - društvo sa ograničenom odgovornošću za proizvodnju, inženjering i trgovinu sustavima grijanja, hlađenja i vodoinstalacija</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5552837801</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Martinkovacbb, 51000 Rijeka</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16.524,23</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6.609,69</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9.914,54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137,70</w:t>
            </w:r>
          </w:p>
        </w:tc>
      </w:tr>
      <w:tr w:rsidTr="00395E8F" w:rsidR="005D6085" w:rsidRPr="00395E8F">
        <w:trPr>
          <w:trHeight w:val="288"/>
        </w:trPr>
        <w:tc>
          <w:tcPr>
            <w:cnfStyle w:val="001000000000"/>
            <w:tcW w:type="dxa" w:w="1174"/>
            <w:noWrap/>
            <w:hideMark/>
          </w:tcPr>
          <w:p w:rsidRDefault="005D6085" w:rsidP="005D6085" w:rsidR="005D6085">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20</w:t>
            </w:r>
          </w:p>
          <w:p w:rsidRDefault="00B86134" w:rsidP="005D6085" w:rsidR="00B86134" w:rsidRPr="00395E8F">
            <w:pPr>
              <w:spacing w:lineRule="auto" w:line="264" w:after="120"/>
              <w:rPr>
                <w:rFonts w:cs="Calibri" w:hAnsi="Calibri" w:ascii="Calibri"/>
                <w:color w:val="000000"/>
                <w:sz w:val="18"/>
                <w:szCs w:val="18"/>
                <w:lang w:val="hr-HR"/>
              </w:rPr>
            </w:pPr>
          </w:p>
        </w:tc>
        <w:tc>
          <w:tcPr>
            <w:tcW w:type="dxa" w:w="1611"/>
            <w:hideMark/>
          </w:tcPr>
          <w:p w:rsidRDefault="005D6085" w:rsidP="005D6085" w:rsidR="005D6085">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HATEH - PROM, d.o.o. za proizvodnju, trgovinu i usluge</w:t>
            </w:r>
          </w:p>
          <w:p w:rsidRDefault="00B86134" w:rsidP="005D6085" w:rsidR="00B86134" w:rsidRPr="00395E8F">
            <w:pPr>
              <w:spacing w:lineRule="auto" w:line="264" w:after="120"/>
              <w:cnfStyle w:val="000000000000"/>
              <w:rPr>
                <w:rFonts w:cs="Calibri" w:hAnsi="Calibri" w:ascii="Calibri"/>
                <w:color w:val="000000"/>
                <w:sz w:val="18"/>
                <w:szCs w:val="18"/>
                <w:lang w:val="hr-HR"/>
              </w:rPr>
            </w:pP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93375247764</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Gavanovačka 5,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28.588,64</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11.435,46</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17.153,18</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238,24</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21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HFC GRUPA d.o.o. za zastupanje,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25439818475</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Zagrebačka cesta 145a,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40.640,00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16.256,00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24.384,00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338,67</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HORTUS SOLIS društvo s ograničenom odgovornošću za poljoprivredu, turizam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10674800311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Medvedgradska 52,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104.758,57</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41.903,43</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62.855,14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872,99</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Hrvatska radiotelevizija</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68419124305</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Prisavlje 3,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320,20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128,08</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192,12</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2,67</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I-EUROMONT d.o.o. za graditeljstvo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52271767370</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Gospodska 55/A,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52.350,00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20.940,00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31.410,00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436,25</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IMP - TERMOTEHNIKA REGULACIJA društvo s ograničenom odgovornošću za zastupanje, usluge i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77802735473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Albinijeva 4,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28.515,26</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11.406,10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17.109,16</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237,63</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INSTALVENT d.o.o. za proizvodnju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32607793639</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Kninski trg 18,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41.767,28</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16.706,91</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25.060,37</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348,06</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INVENTO PRO d.o.o. za projektiranje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91338031185</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Držićeva 81b,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30.500,00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12.200,00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18.300,00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254,17</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ISTRABENZ PLINI proizvodnja i distribucija industrijskih plinova d. o. o.</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98426608580</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Pristanište Podbok 3, 51222 Bakar-dio</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4.084,70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1.633,88</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2.450,82</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34,04</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29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IZRADA I SERVIS ELEKTROINSTALACIJA I ELEKTRIČNIH UREĐAJA "AMPER SERVIS" vl. JONČE ILIEVSKI</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1826115498</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CVJETNA 6, 10370 GORNJA GREDA</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181.845,10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72.738,04</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109.107,06</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1.515,38</w:t>
            </w:r>
          </w:p>
        </w:tc>
      </w:tr>
      <w:tr w:rsidTr="00395E8F" w:rsidR="005D6085" w:rsidRPr="00395E8F">
        <w:trPr>
          <w:trHeight w:val="64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30</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JEKLOTEHNA-TING trgovačko društvo za proizvodnju, trgovinu i inženjering, društvo s ograničenom odgovornošću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20528339352</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Možđenec 1L, 42220 Možđenec</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105,90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42,36</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63,54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0,88</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KERA TERM trgovina d.o.o. za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42570728116</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14. Trokut br. 19,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1.465,30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586,12</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879,18</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12,21</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KLIMA EXPERT d.o.o. za usluge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49766965594</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Karlovačka cesta 203A,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43.554,06</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17.421,62</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26.132,44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362,95</w:t>
            </w:r>
          </w:p>
        </w:tc>
      </w:tr>
      <w:tr w:rsidTr="00395E8F" w:rsidR="005D6085" w:rsidRPr="00395E8F">
        <w:trPr>
          <w:cnfStyle w:val="000000100000"/>
          <w:trHeight w:val="64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33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Klimaoprema d.d. za projektiranje, proizvodnju, postavljanje, popravak i održavanje opreme za klimatizaciju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34383404032</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Gradna 78A, 10430 Samobor</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408.776,70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163.510,68</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245.266,02</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3.406,47</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KLIMATERM društvo s ograničenom odgovornošću za montažu i proizvodnju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35322141541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Vinka Pribojevića 3,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17.773,37</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7.109,35</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10.664,02</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148,11</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KREŠIMIR SERTIĆ</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55029932670</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ILICA 166,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1.276.579,23</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510.631,69</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765.947,54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10.638,16</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LUKOIL Croatia društvo s ograničenom odgovornošću za trgovinu naftom i naftnim derivatima</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84740716328</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Capraška ulica 6,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623,20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249,28</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373,92</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5,19</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 T O trgovina i usluge d.o.o.</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27163371451</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Nova cesta 130,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380,73</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152,29</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228,44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3,17</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MAGRAD d.o.o. za trgovinu i servis</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85734339856</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Žakanje 57, 47276 Žakanje</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150,00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60,00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90,00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1,25</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39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MAKSIMALNI BOD d.o.o. za poslovanje nekretninama</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59872351742</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Gavanovačka 11,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26.289,40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10.515,76</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15.773,64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219,08</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40</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MATEL d.o.o. za proizvodnju, zastupanje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11899215110</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Popovićeva 8,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72.956,47</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29.182,59</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43.773,88</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607,97</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MCV PLIN d.o.o. za usluge i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71071201407</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Tomislav Ivčića 7A, 23000 Zadar</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471,48</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188,59</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282,89</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3,93</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MESSER CROATIA PLIN Poduzeće za proizvodnju i prodaju tehničkih plinova d.o.o.</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32179081874</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Industrijska 1, 10290 Zaprešić</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531,20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212,48</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318,72</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4,43</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MEŠIĆ COM d.o.o. za projektiranje, građenje, nadzor i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16308837296</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Strojarska cesta 22,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98.240,09</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39.296,04</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58.944,05</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818,67</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METAL-PAcom d.o.o. za metalopreradjivačku djelatnost, gradjevinarstvo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80303437231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Kelekova 3a, 10360 Sesvete</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12.066,30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4.826,52</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7.239,78</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100,55</w:t>
            </w:r>
          </w:p>
        </w:tc>
      </w:tr>
      <w:tr w:rsidTr="00395E8F" w:rsidR="005D6085" w:rsidRPr="00395E8F">
        <w:trPr>
          <w:cnfStyle w:val="000000100000"/>
          <w:trHeight w:val="1037"/>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45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MICROCLIMA društvo s ograničenom odgovornošću za trgovinu,ugradnju i održavanje uređaja za hlađenje i ventilaciju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96855157503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Dr. Franje Tuđmana 36, Bestovje</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478.905,35</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191.562,14</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287.343,21</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3.990,88</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OKTAVIJAN društvo s ograničenom odgovornošću za proizvodnju i promet filmova</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17681011860</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Radnička cesta 39,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13.156,55</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5.262,62</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7.893,93</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109,64</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P.S.C. ZAGREB, d.o.o. za trgovinu automobilima i djelovima</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29147492766</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Capraška 3,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5.977,56</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2.391,02</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3.586,54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49,81</w:t>
            </w:r>
          </w:p>
        </w:tc>
      </w:tr>
      <w:tr w:rsidTr="00395E8F" w:rsidR="005D6085" w:rsidRPr="00395E8F">
        <w:trPr>
          <w:trHeight w:val="64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PETROKOV društvo s ograničenom odgovornošu za trgovinu, proizvodnju, graditeljstvo, zanatske usluge, zastupanje, otpremništvo i mjenjačke poslove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42599613313</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Mrkšina 52d,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563,24</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225,30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337,94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4,69</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49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PIPELIFE-HRVATSKA Cijevni sustavi d.o.o.</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12257815953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Prosinačka 7, 10431 Kerestinec</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55.232,72</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22.093,09</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33.139,63</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460,27</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50</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PROMING HCH promet i usluge društvo s ograničenom odgovornošću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799310963</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Đakovačka 10,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1.330,56</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532,22</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798,34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11,09</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RAČUNOVODSTVENI SERVIS "SJENA" vl. ANKICA BOROVAC</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29647627538</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ALEXANDERA VON HUMBOLDTA 16,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8.501,62</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3.400,65</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5.100,97</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70,85</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ROBERT BOSCH, d.o.o. trgovina i servisiranje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54135594229</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Ulica kneza Branimira 22,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28.592,38</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11.436,95</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17.155,43</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238,27</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SKGH GRUPA d.o.o. za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77527792153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Rapska 46a,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397.611,64</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159.044,66</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238.566,98</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3.313,43</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SPECIJALNA OPREMA - LUČKO d.o.o. za proizvodnju, usluge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35577665151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Dolenica 20, 10255 Donji Stupnik</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4.764,16</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1.905,66</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2.858,50</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39,70</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55</w:t>
            </w:r>
          </w:p>
        </w:tc>
        <w:tc>
          <w:tcPr>
            <w:tcW w:type="dxa" w:w="1611"/>
            <w:hideMark/>
          </w:tcPr>
          <w:p w:rsidRDefault="005D6085" w:rsidP="00B86134"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 xml:space="preserve">SPRINKLER </w:t>
            </w:r>
            <w:r w:rsidR="00B86134">
              <w:rPr>
                <w:rFonts w:cs="Calibri" w:hAnsi="Calibri" w:ascii="Calibri"/>
                <w:color w:val="000000"/>
                <w:sz w:val="18"/>
                <w:szCs w:val="18"/>
                <w:lang w:val="hr-HR"/>
              </w:rPr>
              <w:t>d.o.o.</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97668348645</w:t>
            </w:r>
          </w:p>
        </w:tc>
        <w:tc>
          <w:tcPr>
            <w:tcW w:type="dxa" w:w="1344"/>
            <w:hideMark/>
          </w:tcPr>
          <w:p w:rsidRDefault="005D6085" w:rsidP="005D6085" w:rsidR="005D6085" w:rsidRPr="00B86134">
            <w:pPr>
              <w:spacing w:lineRule="auto" w:line="264" w:after="120"/>
              <w:cnfStyle w:val="000000100000"/>
              <w:rPr>
                <w:rFonts w:cs="Calibri" w:hAnsi="Calibri" w:ascii="Calibri"/>
                <w:color w:val="000000"/>
                <w:sz w:val="14"/>
                <w:szCs w:val="14"/>
                <w:lang w:val="hr-HR"/>
              </w:rPr>
            </w:pPr>
            <w:r w:rsidRPr="00B86134">
              <w:rPr>
                <w:rFonts w:cs="Calibri" w:hAnsi="Calibri" w:ascii="Calibri"/>
                <w:color w:val="000000"/>
                <w:sz w:val="14"/>
                <w:szCs w:val="14"/>
                <w:lang w:val="hr-HR"/>
              </w:rPr>
              <w:t>Voćarska cesta 112,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208.670,52</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83.468,21</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125.202,31</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1.738,92</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56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Systemair d.o.o. za trgovinu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21348587121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Svetonedeljska 62b, 10431 Kerestinec</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33.103,62</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13.241,45</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19.862,17</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275,86</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57</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TELUR d.o.o. za proizvodnju i trgovinu</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64720212310</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Dubravkin Trg 5,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22.324,79</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8.929,92</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13.394,87</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186,04</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TERMAG, društvo s ograničenom odgovornošću za zastupanje i posredovanje u prometu roba i usluga</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23906639896</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Kvarnerska cesta 35, 51211 Matulji</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791.559,89</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316.623,96</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474.935,93</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6.596,33</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59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TERMAKS društvo s ograničenom odgovornošću za proizvodnju,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75767741301</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Milke Trnine 7A, 43000 Ždralovi</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12.937,50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5.175,00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7.762,50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107,81</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60</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TOTIĆ INSTALACIJE društvo s ograničenom odgovornošću za trgovinu i usluge</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87155292094</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IV. Stara Pešćenica 1,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34.955,75</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13.982,30</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20.973,45</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291,30</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61</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TRITEH društvo s ograničenom odgovornošću za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72888268545</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Trgovačka 6,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106.326,24</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42.530,50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63.795,74</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886,05</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62</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TROX AUSTRIA GmbH</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 xml:space="preserve">           </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NEPOZNATO, NEPOZNATO NEPOZNATO</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5.677,80</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2.271,12</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3.406,68</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47,32</w:t>
            </w:r>
          </w:p>
        </w:tc>
      </w:tr>
      <w:tr w:rsidTr="00395E8F" w:rsidR="005D6085" w:rsidRPr="00395E8F">
        <w:trPr>
          <w:cnfStyle w:val="000000100000"/>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63</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USLUŽNI OBRT "METALI MONT", vl. JOSIP JAVNI</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85247367089</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ŽITNJAK KOVAČIĆI 27,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112.934,00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45.173,60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67.760,40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941,12</w:t>
            </w:r>
          </w:p>
        </w:tc>
      </w:tr>
      <w:tr w:rsidTr="00395E8F" w:rsidR="005D6085" w:rsidRPr="00395E8F">
        <w:trPr>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64</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VENTUNUS društvo s ograničenom odgovornošću za usluge, trgovinu i graditeljstvo</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68108627012</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Gredička ulica 11,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924,65</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369,86</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554,79</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7,71</w:t>
            </w:r>
          </w:p>
        </w:tc>
      </w:tr>
      <w:tr w:rsidTr="00395E8F" w:rsidR="005D6085" w:rsidRPr="00395E8F">
        <w:trPr>
          <w:cnfStyle w:val="000000100000"/>
          <w:trHeight w:val="431"/>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65</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Viessmann d.o.o. za trgovinu, instalacijske radove i grijanje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57545045005</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Ulica Dr.Luje Naletilića 23m,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27.755,68</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11.102,27</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16.653,41</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231,30</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66</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ZAJEDNIČKI ODVJETNIČKI URED - MARKO GRACIN</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15011294281</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JELAŠIĆEVA ULICA 17,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44.030,82</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17.612,33</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26.418,49</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366,92</w:t>
            </w:r>
          </w:p>
        </w:tc>
      </w:tr>
      <w:tr w:rsidTr="00395E8F" w:rsidR="005D6085" w:rsidRPr="00395E8F">
        <w:trPr>
          <w:cnfStyle w:val="000000100000"/>
          <w:trHeight w:val="864"/>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67</w:t>
            </w:r>
          </w:p>
        </w:tc>
        <w:tc>
          <w:tcPr>
            <w:tcW w:type="dxa" w:w="1611"/>
            <w:hideMark/>
          </w:tcPr>
          <w:p w:rsidRDefault="005D6085" w:rsidP="00F80DF9" w:rsidR="005D6085">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 xml:space="preserve">ZAVOD ZA ISTRAŽIVANJE I RAZVOJ SIGURNOSTI </w:t>
            </w:r>
            <w:r w:rsidR="00F80DF9">
              <w:rPr>
                <w:rFonts w:cs="Calibri" w:hAnsi="Calibri" w:ascii="Calibri"/>
                <w:color w:val="000000"/>
                <w:sz w:val="18"/>
                <w:szCs w:val="18"/>
                <w:lang w:val="hr-HR"/>
              </w:rPr>
              <w:t>d.o.o.</w:t>
            </w:r>
          </w:p>
          <w:p w:rsidRDefault="00F80DF9" w:rsidP="00F80DF9" w:rsidR="00F80DF9" w:rsidRPr="00395E8F">
            <w:pPr>
              <w:spacing w:lineRule="auto" w:line="264" w:after="120"/>
              <w:cnfStyle w:val="000000100000"/>
              <w:rPr>
                <w:rFonts w:cs="Calibri" w:hAnsi="Calibri" w:ascii="Calibri"/>
                <w:color w:val="000000"/>
                <w:sz w:val="18"/>
                <w:szCs w:val="18"/>
                <w:lang w:val="hr-HR"/>
              </w:rPr>
            </w:pP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5494093403</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Ulica grada Vukovara 68,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1.050,00</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420,00</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630,00</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8,75</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lastRenderedPageBreak/>
              <w:t>68</w:t>
            </w:r>
          </w:p>
        </w:tc>
        <w:tc>
          <w:tcPr>
            <w:tcW w:type="dxa" w:w="1611"/>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ZLARING, d.o.o. za graditeljstvo i trgovinu</w:t>
            </w:r>
          </w:p>
        </w:tc>
        <w:tc>
          <w:tcPr>
            <w:tcW w:type="dxa" w:w="129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97665390982</w:t>
            </w:r>
          </w:p>
        </w:tc>
        <w:tc>
          <w:tcPr>
            <w:tcW w:type="dxa" w:w="1344"/>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Avenija Dubrovnik 24, 10000 Zagreb</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10.553,57</w:t>
            </w:r>
          </w:p>
        </w:tc>
        <w:tc>
          <w:tcPr>
            <w:tcW w:type="dxa" w:w="1073"/>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4.221,43</w:t>
            </w:r>
          </w:p>
        </w:tc>
        <w:tc>
          <w:tcPr>
            <w:tcW w:type="dxa" w:w="1256"/>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6.332,14</w:t>
            </w:r>
          </w:p>
        </w:tc>
        <w:tc>
          <w:tcPr>
            <w:tcW w:type="dxa" w:w="1242"/>
            <w:noWrap/>
            <w:hideMark/>
          </w:tcPr>
          <w:p w:rsidRDefault="005D6085" w:rsidP="005D6085" w:rsidR="005D6085" w:rsidRPr="00395E8F">
            <w:pPr>
              <w:spacing w:lineRule="auto" w:line="264" w:after="120"/>
              <w:cnfStyle w:val="000000000000"/>
              <w:rPr>
                <w:rFonts w:cs="Calibri" w:hAnsi="Calibri" w:ascii="Calibri"/>
                <w:color w:val="000000"/>
                <w:sz w:val="18"/>
                <w:szCs w:val="18"/>
                <w:lang w:val="hr-HR"/>
              </w:rPr>
            </w:pPr>
            <w:r w:rsidRPr="00395E8F">
              <w:rPr>
                <w:rFonts w:cs="Calibri" w:hAnsi="Calibri" w:ascii="Calibri"/>
                <w:color w:val="000000"/>
                <w:sz w:val="18"/>
                <w:szCs w:val="18"/>
                <w:lang w:val="hr-HR"/>
              </w:rPr>
              <w:t>87,95</w:t>
            </w:r>
          </w:p>
        </w:tc>
      </w:tr>
      <w:tr w:rsidTr="00395E8F" w:rsidR="005D6085" w:rsidRPr="00395E8F">
        <w:trPr>
          <w:cnfStyle w:val="000000100000"/>
          <w:trHeight w:val="860"/>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69</w:t>
            </w:r>
          </w:p>
        </w:tc>
        <w:tc>
          <w:tcPr>
            <w:tcW w:type="dxa" w:w="1611"/>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ŽEPOH društvo s ograničenom odgovornošću za trgovinu i usluge</w:t>
            </w:r>
          </w:p>
        </w:tc>
        <w:tc>
          <w:tcPr>
            <w:tcW w:type="dxa" w:w="129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25953903177</w:t>
            </w:r>
          </w:p>
        </w:tc>
        <w:tc>
          <w:tcPr>
            <w:tcW w:type="dxa" w:w="1344"/>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Horvatova 80, 10000 Zagreb</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2.345,88</w:t>
            </w:r>
          </w:p>
        </w:tc>
        <w:tc>
          <w:tcPr>
            <w:tcW w:type="dxa" w:w="1073"/>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938,35</w:t>
            </w:r>
          </w:p>
        </w:tc>
        <w:tc>
          <w:tcPr>
            <w:tcW w:type="dxa" w:w="1256"/>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1.407,53</w:t>
            </w:r>
          </w:p>
        </w:tc>
        <w:tc>
          <w:tcPr>
            <w:tcW w:type="dxa" w:w="1242"/>
            <w:noWrap/>
            <w:hideMark/>
          </w:tcPr>
          <w:p w:rsidRDefault="005D6085" w:rsidP="005D6085" w:rsidR="005D6085" w:rsidRPr="00395E8F">
            <w:pPr>
              <w:spacing w:lineRule="auto" w:line="264" w:after="120"/>
              <w:cnfStyle w:val="000000100000"/>
              <w:rPr>
                <w:rFonts w:cs="Calibri" w:hAnsi="Calibri" w:ascii="Calibri"/>
                <w:color w:val="000000"/>
                <w:sz w:val="18"/>
                <w:szCs w:val="18"/>
                <w:lang w:val="hr-HR"/>
              </w:rPr>
            </w:pPr>
            <w:r w:rsidRPr="00395E8F">
              <w:rPr>
                <w:rFonts w:cs="Calibri" w:hAnsi="Calibri" w:ascii="Calibri"/>
                <w:color w:val="000000"/>
                <w:sz w:val="18"/>
                <w:szCs w:val="18"/>
                <w:lang w:val="hr-HR"/>
              </w:rPr>
              <w:t>19,55</w:t>
            </w:r>
          </w:p>
        </w:tc>
      </w:tr>
      <w:tr w:rsidTr="00395E8F" w:rsidR="005D6085" w:rsidRPr="00395E8F">
        <w:trPr>
          <w:trHeight w:val="288"/>
        </w:trPr>
        <w:tc>
          <w:tcPr>
            <w:cnfStyle w:val="001000000000"/>
            <w:tcW w:type="dxa" w:w="1174"/>
            <w:noWrap/>
            <w:hideMark/>
          </w:tcPr>
          <w:p w:rsidRDefault="005D6085" w:rsidP="005D6085" w:rsidR="005D6085" w:rsidRPr="00395E8F">
            <w:pPr>
              <w:spacing w:lineRule="auto" w:line="264" w:after="120"/>
              <w:rPr>
                <w:rFonts w:cs="Calibri" w:hAnsi="Calibri" w:ascii="Calibri"/>
                <w:color w:val="000000"/>
                <w:sz w:val="18"/>
                <w:szCs w:val="18"/>
                <w:lang w:val="hr-HR"/>
              </w:rPr>
            </w:pPr>
            <w:r w:rsidRPr="00395E8F">
              <w:rPr>
                <w:rFonts w:cs="Calibri" w:hAnsi="Calibri" w:ascii="Calibri"/>
                <w:color w:val="000000"/>
                <w:sz w:val="18"/>
                <w:szCs w:val="18"/>
                <w:lang w:val="hr-HR"/>
              </w:rPr>
              <w:t> </w:t>
            </w:r>
          </w:p>
        </w:tc>
        <w:tc>
          <w:tcPr>
            <w:tcW w:type="dxa" w:w="1611"/>
            <w:noWrap/>
            <w:hideMark/>
          </w:tcPr>
          <w:p w:rsidRDefault="005D6085" w:rsidP="005D6085" w:rsidR="005D6085" w:rsidRPr="00395E8F">
            <w:pPr>
              <w:spacing w:lineRule="auto" w:line="264" w:after="120"/>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 </w:t>
            </w:r>
          </w:p>
        </w:tc>
        <w:tc>
          <w:tcPr>
            <w:tcW w:type="dxa" w:w="1292"/>
            <w:noWrap/>
            <w:hideMark/>
          </w:tcPr>
          <w:p w:rsidRDefault="005D6085" w:rsidP="005D6085" w:rsidR="005D6085" w:rsidRPr="00395E8F">
            <w:pPr>
              <w:spacing w:lineRule="auto" w:line="264" w:after="120"/>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 </w:t>
            </w:r>
          </w:p>
        </w:tc>
        <w:tc>
          <w:tcPr>
            <w:tcW w:type="dxa" w:w="1344"/>
            <w:noWrap/>
            <w:hideMark/>
          </w:tcPr>
          <w:p w:rsidRDefault="005D6085" w:rsidP="005D6085" w:rsidR="005D6085" w:rsidRPr="00395E8F">
            <w:pPr>
              <w:spacing w:lineRule="auto" w:line="264" w:after="120"/>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Ukupno:</w:t>
            </w:r>
          </w:p>
        </w:tc>
        <w:tc>
          <w:tcPr>
            <w:tcW w:type="dxa" w:w="1073"/>
            <w:noWrap/>
            <w:hideMark/>
          </w:tcPr>
          <w:p w:rsidRDefault="005D6085" w:rsidP="005D6085" w:rsidR="005D6085" w:rsidRPr="00395E8F">
            <w:pPr>
              <w:spacing w:lineRule="auto" w:line="264" w:after="120"/>
              <w:jc w:val="right"/>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6.169.405,35</w:t>
            </w:r>
          </w:p>
        </w:tc>
        <w:tc>
          <w:tcPr>
            <w:tcW w:type="dxa" w:w="1073"/>
            <w:noWrap/>
            <w:hideMark/>
          </w:tcPr>
          <w:p w:rsidRDefault="005D6085" w:rsidP="005D6085" w:rsidR="005D6085" w:rsidRPr="00395E8F">
            <w:pPr>
              <w:spacing w:lineRule="auto" w:line="264" w:after="120"/>
              <w:jc w:val="right"/>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2.467.762,14</w:t>
            </w:r>
          </w:p>
        </w:tc>
        <w:tc>
          <w:tcPr>
            <w:tcW w:type="dxa" w:w="1256"/>
            <w:noWrap/>
            <w:hideMark/>
          </w:tcPr>
          <w:p w:rsidRDefault="005D6085" w:rsidP="005D6085" w:rsidR="005D6085" w:rsidRPr="00395E8F">
            <w:pPr>
              <w:spacing w:lineRule="auto" w:line="264" w:after="120"/>
              <w:jc w:val="right"/>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3.701.643,21</w:t>
            </w:r>
          </w:p>
        </w:tc>
        <w:tc>
          <w:tcPr>
            <w:tcW w:type="dxa" w:w="1242"/>
            <w:noWrap/>
            <w:hideMark/>
          </w:tcPr>
          <w:p w:rsidRDefault="005D6085" w:rsidP="005D6085" w:rsidR="005D6085" w:rsidRPr="00395E8F">
            <w:pPr>
              <w:spacing w:lineRule="auto" w:line="264" w:after="120"/>
              <w:jc w:val="right"/>
              <w:cnfStyle w:val="000000000000"/>
              <w:rPr>
                <w:rFonts w:cs="Calibri" w:hAnsi="Calibri" w:ascii="Calibri"/>
                <w:b/>
                <w:bCs/>
                <w:color w:val="000000"/>
                <w:sz w:val="18"/>
                <w:szCs w:val="18"/>
                <w:lang w:val="hr-HR"/>
              </w:rPr>
            </w:pPr>
            <w:r w:rsidRPr="00395E8F">
              <w:rPr>
                <w:rFonts w:cs="Calibri" w:hAnsi="Calibri" w:ascii="Calibri"/>
                <w:b/>
                <w:bCs/>
                <w:color w:val="000000"/>
                <w:sz w:val="18"/>
                <w:szCs w:val="18"/>
                <w:lang w:val="hr-HR"/>
              </w:rPr>
              <w:t>51.411,71</w:t>
            </w:r>
          </w:p>
        </w:tc>
      </w:tr>
    </w:tbl>
    <w:p w:rsidRDefault="00350D98" w:rsidP="005902B6" w:rsidR="00350D98" w:rsidRPr="0051163F">
      <w:pPr>
        <w:jc w:val="both"/>
        <w:rPr>
          <w:sz w:val="24"/>
          <w:szCs w:val="24"/>
        </w:rPr>
      </w:pPr>
    </w:p>
    <w:p w:rsidRDefault="00350D98" w:rsidP="00350D98" w:rsidR="00350D98" w:rsidRPr="0051163F">
      <w:pPr>
        <w:rPr>
          <w:sz w:val="24"/>
          <w:szCs w:val="24"/>
        </w:rPr>
      </w:pPr>
    </w:p>
    <w:p w:rsidRDefault="00AF3A22" w:rsidP="00AF3A22" w:rsidR="00350D98">
      <w:pPr>
        <w:jc w:val="both"/>
        <w:rPr>
          <w:sz w:val="24"/>
          <w:szCs w:val="24"/>
        </w:rPr>
      </w:pPr>
      <w:r w:rsidRPr="0051163F">
        <w:rPr>
          <w:sz w:val="24"/>
          <w:szCs w:val="24"/>
        </w:rPr>
        <w:t>II</w:t>
      </w:r>
      <w:r w:rsidRPr="0051163F">
        <w:rPr>
          <w:sz w:val="24"/>
          <w:szCs w:val="24"/>
        </w:rPr>
        <w:tab/>
      </w:r>
      <w:r w:rsidR="00350D98" w:rsidRPr="0051163F">
        <w:rPr>
          <w:sz w:val="24"/>
          <w:szCs w:val="24"/>
        </w:rPr>
        <w:t>Osporene tražbine. U slučaju nastanka obveze plaćanja vjerovnika s osporenim tražbinama, Dužnik će vjerovnike osporenih tražbina isplatiti u utvrđenom iznosu tražbina pod jednakim uvjetima kao i vjerovnike s utvrđenim tražbinama svake pojedine grupe (sku</w:t>
      </w:r>
      <w:r w:rsidR="00F95128" w:rsidRPr="0051163F">
        <w:rPr>
          <w:sz w:val="24"/>
          <w:szCs w:val="24"/>
        </w:rPr>
        <w:t xml:space="preserve">pine): </w:t>
      </w:r>
    </w:p>
    <w:p w:rsidRDefault="00DD0F90" w:rsidP="00AF3A22" w:rsidR="00DD0F90" w:rsidRPr="0051163F">
      <w:pPr>
        <w:jc w:val="both"/>
        <w:rPr>
          <w:sz w:val="24"/>
          <w:szCs w:val="24"/>
        </w:rPr>
      </w:pPr>
    </w:p>
    <w:p w:rsidRDefault="00350D98" w:rsidP="00AF3A22" w:rsidR="00350D98" w:rsidRPr="0051163F">
      <w:pPr>
        <w:jc w:val="both"/>
        <w:rPr>
          <w:sz w:val="24"/>
          <w:szCs w:val="24"/>
        </w:rPr>
      </w:pPr>
    </w:p>
    <w:tbl>
      <w:tblPr>
        <w:tblStyle w:val="Svijetlatablicapopisa1-isticanje62"/>
        <w:tblW w:type="dxa" w:w="10896"/>
        <w:jc w:val="center"/>
        <w:tblLook w:val="04A0" w:noVBand="1" w:noHBand="0" w:lastColumn="0" w:firstColumn="1" w:lastRow="0" w:firstRow="1"/>
      </w:tblPr>
      <w:tblGrid>
        <w:gridCol w:w="467"/>
        <w:gridCol w:w="2487"/>
        <w:gridCol w:w="1559"/>
        <w:gridCol w:w="1603"/>
        <w:gridCol w:w="1284"/>
        <w:gridCol w:w="1122"/>
        <w:gridCol w:w="1337"/>
        <w:gridCol w:w="1037"/>
      </w:tblGrid>
      <w:tr w:rsidTr="00395E8F" w:rsidR="00CE19BF" w:rsidRPr="00CE19BF">
        <w:trPr>
          <w:cnfStyle w:val="100000000000"/>
          <w:trHeight w:val="641"/>
          <w:jc w:val="center"/>
        </w:trPr>
        <w:tc>
          <w:tcPr>
            <w:cnfStyle w:val="001000000000"/>
            <w:tcW w:type="dxa" w:w="467"/>
            <w:hideMark/>
          </w:tcPr>
          <w:p w:rsidRDefault="00CE19BF" w:rsidP="00CE19BF" w:rsidR="00CE19BF" w:rsidRPr="00CE19BF">
            <w:pPr>
              <w:spacing w:lineRule="auto" w:line="264" w:after="120"/>
              <w:rPr>
                <w:rFonts w:hAnsi="Times New Roman" w:ascii="Times New Roman"/>
                <w:color w:val="000000"/>
                <w:sz w:val="18"/>
                <w:szCs w:val="18"/>
                <w:lang w:val="hr-HR"/>
              </w:rPr>
            </w:pPr>
            <w:r w:rsidRPr="00CE19BF">
              <w:rPr>
                <w:rFonts w:hAnsi="Times New Roman" w:ascii="Times New Roman"/>
                <w:color w:val="000000"/>
                <w:sz w:val="18"/>
                <w:szCs w:val="18"/>
                <w:lang w:val="hr-HR"/>
              </w:rPr>
              <w:t>RB</w:t>
            </w:r>
          </w:p>
        </w:tc>
        <w:tc>
          <w:tcPr>
            <w:tcW w:type="dxa" w:w="2487"/>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NAZIV VJEROVNIKA</w:t>
            </w:r>
          </w:p>
        </w:tc>
        <w:tc>
          <w:tcPr>
            <w:tcW w:type="dxa" w:w="1559"/>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OIB VJEROVNIKA</w:t>
            </w:r>
          </w:p>
        </w:tc>
        <w:tc>
          <w:tcPr>
            <w:tcW w:type="dxa" w:w="2034"/>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ADRESA VJEROVNIKA</w:t>
            </w:r>
          </w:p>
        </w:tc>
        <w:tc>
          <w:tcPr>
            <w:tcW w:type="dxa" w:w="1284"/>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OSPORENI IZNOS TRAŽBINE</w:t>
            </w:r>
          </w:p>
        </w:tc>
        <w:tc>
          <w:tcPr>
            <w:tcW w:type="dxa" w:w="1154"/>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OTPIS</w:t>
            </w:r>
          </w:p>
        </w:tc>
        <w:tc>
          <w:tcPr>
            <w:tcW w:type="dxa" w:w="1376"/>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PREOSTALO ZA OTPLATU</w:t>
            </w:r>
          </w:p>
        </w:tc>
        <w:tc>
          <w:tcPr>
            <w:tcW w:type="dxa" w:w="535"/>
            <w:hideMark/>
          </w:tcPr>
          <w:p w:rsidRDefault="00CE19BF" w:rsidP="00CE19BF" w:rsidR="00CE19BF" w:rsidRPr="00CE19BF">
            <w:pPr>
              <w:spacing w:lineRule="auto" w:line="264" w:after="120"/>
              <w:cnfStyle w:val="100000000000"/>
              <w:rPr>
                <w:rFonts w:hAnsi="Times New Roman" w:ascii="Times New Roman"/>
                <w:color w:val="000000"/>
                <w:sz w:val="18"/>
                <w:szCs w:val="18"/>
                <w:lang w:val="hr-HR"/>
              </w:rPr>
            </w:pPr>
            <w:r w:rsidRPr="00CE19BF">
              <w:rPr>
                <w:rFonts w:hAnsi="Times New Roman" w:ascii="Times New Roman"/>
                <w:color w:val="000000"/>
                <w:sz w:val="18"/>
                <w:szCs w:val="18"/>
                <w:lang w:val="hr-HR"/>
              </w:rPr>
              <w:t>ANUITET</w:t>
            </w:r>
          </w:p>
        </w:tc>
      </w:tr>
      <w:tr w:rsidTr="00395E8F" w:rsidR="00CE19BF" w:rsidRPr="00CE19BF">
        <w:trPr>
          <w:cnfStyle w:val="000000100000"/>
          <w:trHeight w:val="84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1</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 xml:space="preserve"> AGRIA d.o.o. za proizvodnju i trgovinu</w:t>
            </w:r>
          </w:p>
        </w:tc>
        <w:tc>
          <w:tcPr>
            <w:tcW w:type="dxa" w:w="1559"/>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76958388708</w:t>
            </w:r>
          </w:p>
        </w:tc>
        <w:tc>
          <w:tcPr>
            <w:tcW w:type="dxa" w:w="2034"/>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Kolodvorska 83, 31309 Karanac</w:t>
            </w:r>
          </w:p>
        </w:tc>
        <w:tc>
          <w:tcPr>
            <w:tcW w:type="dxa" w:w="1284"/>
            <w:noWrap/>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112,60</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45,04</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67,56</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0,94</w:t>
            </w:r>
          </w:p>
        </w:tc>
      </w:tr>
      <w:tr w:rsidTr="00395E8F" w:rsidR="00CE19BF" w:rsidRPr="00CE19BF">
        <w:trPr>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2</w:t>
            </w:r>
          </w:p>
        </w:tc>
        <w:tc>
          <w:tcPr>
            <w:tcW w:type="dxa" w:w="2487"/>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ALFA STAN-JORDANOVAC društvo s ograničenom odgovornošću za građenje</w:t>
            </w:r>
          </w:p>
        </w:tc>
        <w:tc>
          <w:tcPr>
            <w:tcW w:type="dxa" w:w="1559"/>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37306024132</w:t>
            </w:r>
          </w:p>
        </w:tc>
        <w:tc>
          <w:tcPr>
            <w:tcW w:type="dxa" w:w="203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Vrisnička 16, 10000 Zagreb</w:t>
            </w:r>
          </w:p>
        </w:tc>
        <w:tc>
          <w:tcPr>
            <w:tcW w:type="dxa" w:w="128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31.113,68</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12.445,47</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18.668,21</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259,28</w:t>
            </w:r>
          </w:p>
        </w:tc>
      </w:tr>
      <w:tr w:rsidTr="00395E8F" w:rsidR="00CE19BF" w:rsidRPr="00CE19BF">
        <w:trPr>
          <w:cnfStyle w:val="000000100000"/>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3</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HATEH - PROM, d.o.o. za proizvodnju, trgovinu i usluge</w:t>
            </w:r>
          </w:p>
        </w:tc>
        <w:tc>
          <w:tcPr>
            <w:tcW w:type="dxa" w:w="1559"/>
            <w:noWrap/>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93375247764</w:t>
            </w:r>
          </w:p>
        </w:tc>
        <w:tc>
          <w:tcPr>
            <w:tcW w:type="dxa" w:w="203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Gavanovačka 5, 10000 Zagreb</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4.070,36</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1.628,14</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2.442,22</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33,92</w:t>
            </w:r>
          </w:p>
        </w:tc>
      </w:tr>
      <w:tr w:rsidTr="00395E8F" w:rsidR="00CE19BF" w:rsidRPr="00CE19BF">
        <w:trPr>
          <w:trHeight w:val="84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4</w:t>
            </w:r>
          </w:p>
        </w:tc>
        <w:tc>
          <w:tcPr>
            <w:tcW w:type="dxa" w:w="2487"/>
            <w:noWrap/>
            <w:hideMark/>
          </w:tcPr>
          <w:p w:rsidRDefault="00CE19BF" w:rsidP="00CE19BF" w:rsidR="00CE19BF" w:rsidRPr="00CE19BF">
            <w:pPr>
              <w:spacing w:lineRule="auto" w:line="264" w:after="120"/>
              <w:cnfStyle w:val="000000000000"/>
              <w:rPr>
                <w:rFonts w:hAnsi="Times New Roman" w:ascii="Times New Roman"/>
                <w:color w:val="000000"/>
                <w:sz w:val="24"/>
                <w:szCs w:val="24"/>
                <w:lang w:val="hr-HR"/>
              </w:rPr>
            </w:pPr>
            <w:r w:rsidRPr="00CE19BF">
              <w:rPr>
                <w:rFonts w:hAnsi="Times New Roman" w:ascii="Times New Roman"/>
                <w:color w:val="000000"/>
                <w:sz w:val="24"/>
                <w:szCs w:val="24"/>
                <w:lang w:val="hr-HR"/>
              </w:rPr>
              <w:t>MEPA STAN d.o.o. za usluge</w:t>
            </w:r>
          </w:p>
        </w:tc>
        <w:tc>
          <w:tcPr>
            <w:tcW w:type="dxa" w:w="1559"/>
            <w:noWrap/>
            <w:hideMark/>
          </w:tcPr>
          <w:p w:rsidRDefault="00CE19BF" w:rsidP="00CE19BF" w:rsidR="00CE19BF" w:rsidRPr="00CE19BF">
            <w:pPr>
              <w:spacing w:lineRule="auto" w:line="264" w:after="120"/>
              <w:cnfStyle w:val="000000000000"/>
              <w:rPr>
                <w:rFonts w:hAnsi="Times New Roman" w:ascii="Times New Roman"/>
                <w:color w:val="000000"/>
                <w:sz w:val="24"/>
                <w:szCs w:val="24"/>
                <w:lang w:val="hr-HR"/>
              </w:rPr>
            </w:pPr>
            <w:r w:rsidRPr="00CE19BF">
              <w:rPr>
                <w:rFonts w:hAnsi="Times New Roman" w:ascii="Times New Roman"/>
                <w:color w:val="000000"/>
                <w:sz w:val="24"/>
                <w:szCs w:val="24"/>
                <w:lang w:val="hr-HR"/>
              </w:rPr>
              <w:t>39777918920</w:t>
            </w:r>
          </w:p>
        </w:tc>
        <w:tc>
          <w:tcPr>
            <w:tcW w:type="dxa" w:w="2034"/>
            <w:hideMark/>
          </w:tcPr>
          <w:p w:rsidRDefault="00CE19BF" w:rsidP="00CE19BF" w:rsidR="00CE19BF" w:rsidRPr="00CE19BF">
            <w:pPr>
              <w:spacing w:lineRule="auto" w:line="264" w:after="120"/>
              <w:cnfStyle w:val="000000000000"/>
              <w:rPr>
                <w:rFonts w:hAnsi="Times New Roman" w:ascii="Times New Roman"/>
                <w:color w:val="000000"/>
                <w:sz w:val="24"/>
                <w:szCs w:val="24"/>
                <w:lang w:val="hr-HR"/>
              </w:rPr>
            </w:pPr>
            <w:r w:rsidRPr="00CE19BF">
              <w:rPr>
                <w:rFonts w:hAnsi="Times New Roman" w:ascii="Times New Roman"/>
                <w:color w:val="000000"/>
                <w:sz w:val="24"/>
                <w:szCs w:val="24"/>
                <w:lang w:val="hr-HR"/>
              </w:rPr>
              <w:t>Borovci 7A-7B, 10000 Zagreb</w:t>
            </w:r>
          </w:p>
        </w:tc>
        <w:tc>
          <w:tcPr>
            <w:tcW w:type="dxa" w:w="1284"/>
            <w:noWrap/>
            <w:hideMark/>
          </w:tcPr>
          <w:p w:rsidRDefault="00CE19BF" w:rsidP="00CE19BF" w:rsidR="00CE19BF" w:rsidRPr="00CE19BF">
            <w:pPr>
              <w:spacing w:lineRule="auto" w:line="264" w:after="120"/>
              <w:cnfStyle w:val="000000000000"/>
              <w:rPr>
                <w:rFonts w:hAnsi="Times New Roman" w:ascii="Times New Roman"/>
                <w:color w:val="000000"/>
                <w:sz w:val="24"/>
                <w:szCs w:val="24"/>
                <w:lang w:val="hr-HR"/>
              </w:rPr>
            </w:pPr>
            <w:r w:rsidRPr="00CE19BF">
              <w:rPr>
                <w:rFonts w:hAnsi="Times New Roman" w:ascii="Times New Roman"/>
                <w:color w:val="000000"/>
                <w:sz w:val="24"/>
                <w:szCs w:val="24"/>
                <w:lang w:val="hr-HR"/>
              </w:rPr>
              <w:t>650,88</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260,35</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390,53</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5,42</w:t>
            </w:r>
          </w:p>
        </w:tc>
      </w:tr>
      <w:tr w:rsidTr="00395E8F" w:rsidR="00CE19BF" w:rsidRPr="00CE19BF">
        <w:trPr>
          <w:cnfStyle w:val="000000100000"/>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5</w:t>
            </w:r>
          </w:p>
        </w:tc>
        <w:tc>
          <w:tcPr>
            <w:tcW w:type="dxa" w:w="2487"/>
            <w:noWrap/>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MICROCLIMA d.o.o.</w:t>
            </w:r>
          </w:p>
        </w:tc>
        <w:tc>
          <w:tcPr>
            <w:tcW w:type="dxa" w:w="1559"/>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96855157503</w:t>
            </w:r>
          </w:p>
        </w:tc>
        <w:tc>
          <w:tcPr>
            <w:tcW w:type="dxa" w:w="203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Dr. Franje Tuđmana 36, Bestovje</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122.786,85</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49.114,74</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73.672,11</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1.023,22</w:t>
            </w:r>
          </w:p>
        </w:tc>
      </w:tr>
      <w:tr w:rsidTr="00395E8F" w:rsidR="00CE19BF" w:rsidRPr="00CE19BF">
        <w:trPr>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6</w:t>
            </w:r>
          </w:p>
        </w:tc>
        <w:tc>
          <w:tcPr>
            <w:tcW w:type="dxa" w:w="2487"/>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TAU ON-LINE d.o.o.</w:t>
            </w:r>
          </w:p>
        </w:tc>
        <w:tc>
          <w:tcPr>
            <w:tcW w:type="dxa" w:w="1559"/>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14273924910</w:t>
            </w:r>
          </w:p>
        </w:tc>
        <w:tc>
          <w:tcPr>
            <w:tcW w:type="dxa" w:w="203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Strojarska cesta 20, Zagreb</w:t>
            </w:r>
          </w:p>
        </w:tc>
        <w:tc>
          <w:tcPr>
            <w:tcW w:type="dxa" w:w="128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875,00</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350,00</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525,00</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7,29</w:t>
            </w:r>
          </w:p>
        </w:tc>
      </w:tr>
      <w:tr w:rsidTr="00395E8F" w:rsidR="00CE19BF" w:rsidRPr="00CE19BF">
        <w:trPr>
          <w:cnfStyle w:val="000000100000"/>
          <w:trHeight w:val="84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7</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TELE2 d.o.o.</w:t>
            </w:r>
          </w:p>
        </w:tc>
        <w:tc>
          <w:tcPr>
            <w:tcW w:type="dxa" w:w="1559"/>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70133616033</w:t>
            </w:r>
          </w:p>
        </w:tc>
        <w:tc>
          <w:tcPr>
            <w:tcW w:type="dxa" w:w="2034"/>
            <w:hideMark/>
          </w:tcPr>
          <w:p w:rsidRDefault="00CE19BF" w:rsidP="00CE19BF" w:rsidR="00CE19BF" w:rsidRPr="00CE19BF">
            <w:pPr>
              <w:spacing w:lineRule="auto" w:line="264" w:after="120"/>
              <w:cnfStyle w:val="000000100000"/>
              <w:rPr>
                <w:rFonts w:hAnsi="Times New Roman" w:ascii="Times New Roman"/>
                <w:color w:val="000000"/>
                <w:sz w:val="24"/>
                <w:szCs w:val="24"/>
                <w:lang w:val="hr-HR"/>
              </w:rPr>
            </w:pPr>
            <w:r w:rsidRPr="00CE19BF">
              <w:rPr>
                <w:rFonts w:hAnsi="Times New Roman" w:ascii="Times New Roman"/>
                <w:color w:val="000000"/>
                <w:sz w:val="24"/>
                <w:szCs w:val="24"/>
                <w:lang w:val="hr-HR"/>
              </w:rPr>
              <w:t>Ulica grada Vukovara 269D</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1.933,37</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773,35</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1.160,02</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16,11</w:t>
            </w:r>
          </w:p>
        </w:tc>
      </w:tr>
      <w:tr w:rsidTr="00395E8F" w:rsidR="00CE19BF" w:rsidRPr="00CE19BF">
        <w:trPr>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lastRenderedPageBreak/>
              <w:t>8</w:t>
            </w:r>
          </w:p>
        </w:tc>
        <w:tc>
          <w:tcPr>
            <w:tcW w:type="dxa" w:w="2487"/>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TERMAG d.o.o.</w:t>
            </w:r>
          </w:p>
        </w:tc>
        <w:tc>
          <w:tcPr>
            <w:tcW w:type="dxa" w:w="1559"/>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23906639896</w:t>
            </w:r>
          </w:p>
        </w:tc>
        <w:tc>
          <w:tcPr>
            <w:tcW w:type="dxa" w:w="203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Kvarnerska cesta 35, Kastav</w:t>
            </w:r>
          </w:p>
        </w:tc>
        <w:tc>
          <w:tcPr>
            <w:tcW w:type="dxa" w:w="128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22.237,63</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8.895,05</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13.342,58</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185,31</w:t>
            </w:r>
          </w:p>
        </w:tc>
      </w:tr>
      <w:tr w:rsidTr="00395E8F" w:rsidR="00CE19BF" w:rsidRPr="00CE19BF">
        <w:trPr>
          <w:cnfStyle w:val="000000100000"/>
          <w:trHeight w:val="534"/>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9</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VODOVOD I ODVODNJA d.o.o.</w:t>
            </w:r>
          </w:p>
        </w:tc>
        <w:tc>
          <w:tcPr>
            <w:tcW w:type="dxa" w:w="1559"/>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83416546499</w:t>
            </w:r>
          </w:p>
        </w:tc>
        <w:tc>
          <w:tcPr>
            <w:tcW w:type="dxa" w:w="203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Folnegovićeva 1, Zagreb</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43,96</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17,58</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26,38</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0,37</w:t>
            </w:r>
          </w:p>
        </w:tc>
      </w:tr>
      <w:tr w:rsidTr="00395E8F" w:rsidR="00CE19BF" w:rsidRPr="00CE19BF">
        <w:trPr>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10</w:t>
            </w:r>
          </w:p>
        </w:tc>
        <w:tc>
          <w:tcPr>
            <w:tcW w:type="dxa" w:w="2487"/>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ZAGREBAČKI HOLDING d.o.o.</w:t>
            </w:r>
          </w:p>
        </w:tc>
        <w:tc>
          <w:tcPr>
            <w:tcW w:type="dxa" w:w="1559"/>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85584865987</w:t>
            </w:r>
          </w:p>
        </w:tc>
        <w:tc>
          <w:tcPr>
            <w:tcW w:type="dxa" w:w="203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Ulica grada Vukovara 41, Zagreb</w:t>
            </w:r>
          </w:p>
        </w:tc>
        <w:tc>
          <w:tcPr>
            <w:tcW w:type="dxa" w:w="128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611,96</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244,78</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367,18</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5,10</w:t>
            </w:r>
          </w:p>
        </w:tc>
      </w:tr>
      <w:tr w:rsidTr="00395E8F" w:rsidR="00CE19BF" w:rsidRPr="00CE19BF">
        <w:trPr>
          <w:cnfStyle w:val="000000100000"/>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11</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ZAGREBAČKI HOLDING d.o.o. - PODRUŽNICA ČISTOĆA</w:t>
            </w:r>
          </w:p>
        </w:tc>
        <w:tc>
          <w:tcPr>
            <w:tcW w:type="dxa" w:w="1559"/>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85584865987</w:t>
            </w:r>
          </w:p>
        </w:tc>
        <w:tc>
          <w:tcPr>
            <w:tcW w:type="dxa" w:w="203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Radnička cesta 82, Zagreb</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49,01</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19,60</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29,41</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0,41</w:t>
            </w:r>
          </w:p>
        </w:tc>
      </w:tr>
      <w:tr w:rsidTr="00395E8F" w:rsidR="00CE19BF" w:rsidRPr="00CE19BF">
        <w:trPr>
          <w:trHeight w:val="1069"/>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12</w:t>
            </w:r>
          </w:p>
        </w:tc>
        <w:tc>
          <w:tcPr>
            <w:tcW w:type="dxa" w:w="2487"/>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Hrvatske vode</w:t>
            </w:r>
          </w:p>
        </w:tc>
        <w:tc>
          <w:tcPr>
            <w:tcW w:type="dxa" w:w="1559"/>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28921383001</w:t>
            </w:r>
          </w:p>
        </w:tc>
        <w:tc>
          <w:tcPr>
            <w:tcW w:type="dxa" w:w="203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Grada Vukovara 220, 10000 Zagreb</w:t>
            </w:r>
          </w:p>
        </w:tc>
        <w:tc>
          <w:tcPr>
            <w:tcW w:type="dxa" w:w="128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117,32</w:t>
            </w:r>
          </w:p>
        </w:tc>
        <w:tc>
          <w:tcPr>
            <w:tcW w:type="dxa" w:w="1154"/>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46,93</w:t>
            </w:r>
          </w:p>
        </w:tc>
        <w:tc>
          <w:tcPr>
            <w:tcW w:type="dxa" w:w="1376"/>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70,39</w:t>
            </w:r>
          </w:p>
        </w:tc>
        <w:tc>
          <w:tcPr>
            <w:tcW w:type="dxa" w:w="535"/>
            <w:hideMark/>
          </w:tcPr>
          <w:p w:rsidRDefault="00CE19BF" w:rsidP="00CE19BF" w:rsidR="00CE19BF" w:rsidRPr="00CE19BF">
            <w:pPr>
              <w:spacing w:lineRule="auto" w:line="264" w:after="120"/>
              <w:cnfStyle w:val="000000000000"/>
              <w:rPr>
                <w:rFonts w:cs="Calibri" w:hAnsi="Calibri" w:ascii="Calibri"/>
                <w:color w:val="000000"/>
                <w:sz w:val="22"/>
                <w:szCs w:val="22"/>
                <w:lang w:val="hr-HR"/>
              </w:rPr>
            </w:pPr>
            <w:r w:rsidRPr="00CE19BF">
              <w:rPr>
                <w:rFonts w:cs="Calibri" w:hAnsi="Calibri" w:ascii="Calibri"/>
                <w:color w:val="000000"/>
                <w:sz w:val="22"/>
                <w:szCs w:val="22"/>
                <w:lang w:val="hr-HR"/>
              </w:rPr>
              <w:t>0,98</w:t>
            </w:r>
          </w:p>
        </w:tc>
      </w:tr>
      <w:tr w:rsidTr="00395E8F" w:rsidR="00CE19BF" w:rsidRPr="00CE19BF">
        <w:trPr>
          <w:cnfStyle w:val="000000100000"/>
          <w:trHeight w:val="802"/>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13</w:t>
            </w:r>
          </w:p>
        </w:tc>
        <w:tc>
          <w:tcPr>
            <w:tcW w:type="dxa" w:w="2487"/>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REPUBLIKA HRVATSKA MINISTARSTVO FINANCIJA</w:t>
            </w:r>
          </w:p>
        </w:tc>
        <w:tc>
          <w:tcPr>
            <w:tcW w:type="dxa" w:w="1559"/>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18683136487</w:t>
            </w:r>
          </w:p>
        </w:tc>
        <w:tc>
          <w:tcPr>
            <w:tcW w:type="dxa" w:w="203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Katančićeva 5, 10000 ZAGREB</w:t>
            </w:r>
          </w:p>
        </w:tc>
        <w:tc>
          <w:tcPr>
            <w:tcW w:type="dxa" w:w="128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44.206,00</w:t>
            </w:r>
          </w:p>
        </w:tc>
        <w:tc>
          <w:tcPr>
            <w:tcW w:type="dxa" w:w="1154"/>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17.682,40</w:t>
            </w:r>
          </w:p>
        </w:tc>
        <w:tc>
          <w:tcPr>
            <w:tcW w:type="dxa" w:w="1376"/>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26.523,60</w:t>
            </w:r>
          </w:p>
        </w:tc>
        <w:tc>
          <w:tcPr>
            <w:tcW w:type="dxa" w:w="535"/>
            <w:hideMark/>
          </w:tcPr>
          <w:p w:rsidRDefault="00CE19BF" w:rsidP="00CE19BF" w:rsidR="00CE19BF" w:rsidRPr="00CE19BF">
            <w:pPr>
              <w:spacing w:lineRule="auto" w:line="264" w:after="120"/>
              <w:cnfStyle w:val="000000100000"/>
              <w:rPr>
                <w:rFonts w:cs="Calibri" w:hAnsi="Calibri" w:ascii="Calibri"/>
                <w:color w:val="000000"/>
                <w:sz w:val="22"/>
                <w:szCs w:val="22"/>
                <w:lang w:val="hr-HR"/>
              </w:rPr>
            </w:pPr>
            <w:r w:rsidRPr="00CE19BF">
              <w:rPr>
                <w:rFonts w:cs="Calibri" w:hAnsi="Calibri" w:ascii="Calibri"/>
                <w:color w:val="000000"/>
                <w:sz w:val="22"/>
                <w:szCs w:val="22"/>
                <w:lang w:val="hr-HR"/>
              </w:rPr>
              <w:t>368,38</w:t>
            </w:r>
          </w:p>
        </w:tc>
      </w:tr>
      <w:tr w:rsidTr="00395E8F" w:rsidR="00CE19BF" w:rsidRPr="00CE19BF">
        <w:trPr>
          <w:trHeight w:val="267"/>
          <w:jc w:val="center"/>
        </w:trPr>
        <w:tc>
          <w:tcPr>
            <w:cnfStyle w:val="001000000000"/>
            <w:tcW w:type="dxa" w:w="467"/>
            <w:hideMark/>
          </w:tcPr>
          <w:p w:rsidRDefault="00CE19BF" w:rsidP="00CE19BF" w:rsidR="00CE19BF" w:rsidRPr="00CE19BF">
            <w:pPr>
              <w:spacing w:lineRule="auto" w:line="264" w:after="120"/>
              <w:rPr>
                <w:rFonts w:cs="Calibri" w:hAnsi="Calibri" w:ascii="Calibri"/>
                <w:color w:val="000000"/>
                <w:sz w:val="22"/>
                <w:szCs w:val="22"/>
                <w:lang w:val="hr-HR"/>
              </w:rPr>
            </w:pPr>
            <w:r w:rsidRPr="00CE19BF">
              <w:rPr>
                <w:rFonts w:cs="Calibri" w:hAnsi="Calibri" w:ascii="Calibri"/>
                <w:color w:val="000000"/>
                <w:sz w:val="22"/>
                <w:szCs w:val="22"/>
                <w:lang w:val="hr-HR"/>
              </w:rPr>
              <w:t> </w:t>
            </w:r>
          </w:p>
        </w:tc>
        <w:tc>
          <w:tcPr>
            <w:tcW w:type="dxa" w:w="2487"/>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 </w:t>
            </w:r>
          </w:p>
        </w:tc>
        <w:tc>
          <w:tcPr>
            <w:tcW w:type="dxa" w:w="1559"/>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 </w:t>
            </w:r>
          </w:p>
        </w:tc>
        <w:tc>
          <w:tcPr>
            <w:tcW w:type="dxa" w:w="2034"/>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Ukupno:</w:t>
            </w:r>
          </w:p>
        </w:tc>
        <w:tc>
          <w:tcPr>
            <w:tcW w:type="dxa" w:w="1284"/>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228.808,62</w:t>
            </w:r>
          </w:p>
        </w:tc>
        <w:tc>
          <w:tcPr>
            <w:tcW w:type="dxa" w:w="1154"/>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91.523,45</w:t>
            </w:r>
          </w:p>
        </w:tc>
        <w:tc>
          <w:tcPr>
            <w:tcW w:type="dxa" w:w="1376"/>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137.285,17</w:t>
            </w:r>
          </w:p>
        </w:tc>
        <w:tc>
          <w:tcPr>
            <w:tcW w:type="dxa" w:w="535"/>
            <w:hideMark/>
          </w:tcPr>
          <w:p w:rsidRDefault="00CE19BF" w:rsidP="00CE19BF" w:rsidR="00CE19BF" w:rsidRPr="00CE19BF">
            <w:pPr>
              <w:spacing w:lineRule="auto" w:line="264" w:after="120"/>
              <w:cnfStyle w:val="000000000000"/>
              <w:rPr>
                <w:rFonts w:cs="Calibri" w:hAnsi="Calibri" w:ascii="Calibri"/>
                <w:b/>
                <w:bCs/>
                <w:color w:val="000000"/>
                <w:sz w:val="22"/>
                <w:szCs w:val="22"/>
                <w:lang w:val="hr-HR"/>
              </w:rPr>
            </w:pPr>
            <w:r w:rsidRPr="00CE19BF">
              <w:rPr>
                <w:rFonts w:cs="Calibri" w:hAnsi="Calibri" w:ascii="Calibri"/>
                <w:b/>
                <w:bCs/>
                <w:color w:val="000000"/>
                <w:sz w:val="22"/>
                <w:szCs w:val="22"/>
                <w:lang w:val="hr-HR"/>
              </w:rPr>
              <w:t>1.906,74</w:t>
            </w:r>
          </w:p>
        </w:tc>
      </w:tr>
    </w:tbl>
    <w:p w:rsidRDefault="00AB4932" w:rsidP="00570C09" w:rsidR="00AB4932">
      <w:pPr>
        <w:spacing w:after="120"/>
        <w:rPr>
          <w:sz w:val="24"/>
          <w:szCs w:val="24"/>
        </w:rPr>
      </w:pPr>
    </w:p>
    <w:p w:rsidRDefault="00F80DF9" w:rsidP="00570C09" w:rsidR="00F80DF9" w:rsidRPr="0051163F">
      <w:pPr>
        <w:spacing w:after="120"/>
        <w:rPr>
          <w:sz w:val="24"/>
          <w:szCs w:val="24"/>
        </w:rPr>
      </w:pPr>
    </w:p>
    <w:p w:rsidRDefault="008B1CAF" w:rsidP="00A3236C" w:rsidR="008B1CAF" w:rsidRPr="0051163F">
      <w:pPr>
        <w:jc w:val="center"/>
        <w:rPr>
          <w:noProof/>
          <w:sz w:val="24"/>
          <w:szCs w:val="24"/>
        </w:rPr>
      </w:pPr>
      <w:r w:rsidRPr="0051163F">
        <w:rPr>
          <w:noProof/>
          <w:sz w:val="24"/>
          <w:szCs w:val="24"/>
        </w:rPr>
        <w:t>Obrazloženje</w:t>
      </w:r>
    </w:p>
    <w:p w:rsidRDefault="00A3236C" w:rsidP="00A3236C" w:rsidR="00A3236C" w:rsidRPr="0051163F">
      <w:pPr>
        <w:jc w:val="center"/>
        <w:rPr>
          <w:sz w:val="24"/>
          <w:szCs w:val="24"/>
        </w:rPr>
      </w:pPr>
    </w:p>
    <w:p w:rsidRDefault="0022073F" w:rsidP="0022073F" w:rsidR="0022073F" w:rsidRPr="0051163F">
      <w:pPr>
        <w:ind w:firstLine="708"/>
        <w:jc w:val="both"/>
        <w:rPr>
          <w:sz w:val="24"/>
          <w:szCs w:val="24"/>
        </w:rPr>
      </w:pPr>
      <w:r w:rsidRPr="0051163F">
        <w:rPr>
          <w:sz w:val="24"/>
          <w:szCs w:val="24"/>
        </w:rPr>
        <w:t>Uvidom u spis utvrđeno je kako slijedi:</w:t>
      </w:r>
    </w:p>
    <w:p w:rsidRDefault="0022073F" w:rsidP="00F80DF9" w:rsidR="00F80DF9">
      <w:pPr>
        <w:pStyle w:val="Odlomakpopisa"/>
        <w:numPr>
          <w:ilvl w:val="0"/>
          <w:numId w:val="9"/>
        </w:numPr>
        <w:jc w:val="both"/>
        <w:rPr>
          <w:sz w:val="24"/>
          <w:szCs w:val="24"/>
        </w:rPr>
      </w:pPr>
      <w:r w:rsidRPr="00F80DF9">
        <w:rPr>
          <w:sz w:val="24"/>
          <w:szCs w:val="24"/>
        </w:rPr>
        <w:t xml:space="preserve">dužnik kao predlagatelj </w:t>
      </w:r>
      <w:r w:rsidR="00E16625" w:rsidRPr="00F80DF9">
        <w:rPr>
          <w:sz w:val="24"/>
          <w:szCs w:val="24"/>
        </w:rPr>
        <w:t>MIKROKLIMA društvo s ograničenom odgovornošću za trgovinu i usluge, Zagreb (Grad Zagreb), Rapska 46/a, OIB: 15542378415</w:t>
      </w:r>
      <w:r w:rsidR="008207D7" w:rsidRPr="00F80DF9">
        <w:rPr>
          <w:sz w:val="24"/>
          <w:szCs w:val="24"/>
        </w:rPr>
        <w:t xml:space="preserve">, </w:t>
      </w:r>
      <w:r w:rsidR="00F80DF9" w:rsidRPr="00F80DF9">
        <w:rPr>
          <w:sz w:val="24"/>
          <w:szCs w:val="24"/>
        </w:rPr>
        <w:t>podnio je</w:t>
      </w:r>
      <w:r w:rsidRPr="00F80DF9">
        <w:rPr>
          <w:sz w:val="24"/>
          <w:szCs w:val="24"/>
        </w:rPr>
        <w:t xml:space="preserve"> ovom sudu temeljem odredbe članka 25. stavak  1. Stečajnog zakona (</w:t>
      </w:r>
      <w:r w:rsidR="00047181" w:rsidRPr="00F80DF9">
        <w:rPr>
          <w:sz w:val="24"/>
          <w:szCs w:val="24"/>
        </w:rPr>
        <w:t>N.N.</w:t>
      </w:r>
      <w:r w:rsidRPr="00F80DF9">
        <w:rPr>
          <w:sz w:val="24"/>
          <w:szCs w:val="24"/>
        </w:rPr>
        <w:t>br</w:t>
      </w:r>
      <w:r w:rsidR="00047181" w:rsidRPr="00F80DF9">
        <w:rPr>
          <w:sz w:val="24"/>
          <w:szCs w:val="24"/>
        </w:rPr>
        <w:t>.</w:t>
      </w:r>
      <w:r w:rsidRPr="00F80DF9">
        <w:rPr>
          <w:sz w:val="24"/>
          <w:szCs w:val="24"/>
        </w:rPr>
        <w:t xml:space="preserve"> 71/2015</w:t>
      </w:r>
      <w:r w:rsidR="00152AB9" w:rsidRPr="00F80DF9">
        <w:rPr>
          <w:sz w:val="24"/>
          <w:szCs w:val="24"/>
        </w:rPr>
        <w:t xml:space="preserve"> i 104/17</w:t>
      </w:r>
      <w:r w:rsidRPr="00F80DF9">
        <w:rPr>
          <w:sz w:val="24"/>
          <w:szCs w:val="24"/>
        </w:rPr>
        <w:t>: dalje: SZ) prijedlog za otvaranje predstečajnog postupka</w:t>
      </w:r>
      <w:r w:rsidR="00FC007A" w:rsidRPr="00F80DF9">
        <w:rPr>
          <w:sz w:val="24"/>
          <w:szCs w:val="24"/>
        </w:rPr>
        <w:t xml:space="preserve">, </w:t>
      </w:r>
    </w:p>
    <w:p w:rsidRDefault="0022073F" w:rsidP="00E66AE1" w:rsidR="00E66AE1">
      <w:pPr>
        <w:pStyle w:val="Odlomakpopisa"/>
        <w:numPr>
          <w:ilvl w:val="0"/>
          <w:numId w:val="9"/>
        </w:numPr>
        <w:jc w:val="both"/>
        <w:rPr>
          <w:sz w:val="24"/>
          <w:szCs w:val="24"/>
        </w:rPr>
      </w:pPr>
      <w:r w:rsidRPr="00F80DF9">
        <w:rPr>
          <w:sz w:val="24"/>
          <w:szCs w:val="24"/>
        </w:rPr>
        <w:t xml:space="preserve">rješenjem ovog suda od </w:t>
      </w:r>
      <w:r w:rsidR="00E16625" w:rsidRPr="00F80DF9">
        <w:rPr>
          <w:sz w:val="24"/>
          <w:szCs w:val="24"/>
        </w:rPr>
        <w:t>5</w:t>
      </w:r>
      <w:r w:rsidR="008207D7" w:rsidRPr="00F80DF9">
        <w:rPr>
          <w:sz w:val="24"/>
          <w:szCs w:val="24"/>
        </w:rPr>
        <w:t>.</w:t>
      </w:r>
      <w:r w:rsidR="00E16625" w:rsidRPr="00F80DF9">
        <w:rPr>
          <w:sz w:val="24"/>
          <w:szCs w:val="24"/>
        </w:rPr>
        <w:t xml:space="preserve"> lipnja</w:t>
      </w:r>
      <w:r w:rsidR="008207D7" w:rsidRPr="00F80DF9">
        <w:rPr>
          <w:sz w:val="24"/>
          <w:szCs w:val="24"/>
        </w:rPr>
        <w:t xml:space="preserve"> 2018.</w:t>
      </w:r>
      <w:r w:rsidR="00A10FDC" w:rsidRPr="00F80DF9">
        <w:rPr>
          <w:sz w:val="24"/>
          <w:szCs w:val="24"/>
        </w:rPr>
        <w:t xml:space="preserve"> </w:t>
      </w:r>
      <w:r w:rsidR="00FC007A" w:rsidRPr="00F80DF9">
        <w:rPr>
          <w:sz w:val="24"/>
          <w:szCs w:val="24"/>
        </w:rPr>
        <w:t xml:space="preserve">nad dužnikom je otvoren </w:t>
      </w:r>
      <w:r w:rsidRPr="00F80DF9">
        <w:rPr>
          <w:sz w:val="24"/>
          <w:szCs w:val="24"/>
        </w:rPr>
        <w:t>predstečajni postupak</w:t>
      </w:r>
      <w:r w:rsidR="00FC007A" w:rsidRPr="00F80DF9">
        <w:rPr>
          <w:sz w:val="24"/>
          <w:szCs w:val="24"/>
        </w:rPr>
        <w:t>,</w:t>
      </w:r>
    </w:p>
    <w:p w:rsidRDefault="00FC007A" w:rsidP="00E66AE1" w:rsidR="00E66AE1">
      <w:pPr>
        <w:pStyle w:val="Odlomakpopisa"/>
        <w:numPr>
          <w:ilvl w:val="0"/>
          <w:numId w:val="9"/>
        </w:numPr>
        <w:jc w:val="both"/>
        <w:rPr>
          <w:sz w:val="24"/>
          <w:szCs w:val="24"/>
        </w:rPr>
      </w:pPr>
      <w:r w:rsidRPr="00E66AE1">
        <w:rPr>
          <w:sz w:val="24"/>
          <w:szCs w:val="24"/>
        </w:rPr>
        <w:t xml:space="preserve">nakon ročišta za ispitivanje tražbina održanog dana </w:t>
      </w:r>
      <w:r w:rsidR="00E16625" w:rsidRPr="00E66AE1">
        <w:rPr>
          <w:sz w:val="24"/>
          <w:szCs w:val="24"/>
        </w:rPr>
        <w:t>27</w:t>
      </w:r>
      <w:r w:rsidR="00A10FDC" w:rsidRPr="00E66AE1">
        <w:rPr>
          <w:sz w:val="24"/>
          <w:szCs w:val="24"/>
        </w:rPr>
        <w:t>.</w:t>
      </w:r>
      <w:r w:rsidR="00E9184A" w:rsidRPr="00E66AE1">
        <w:rPr>
          <w:sz w:val="24"/>
          <w:szCs w:val="24"/>
        </w:rPr>
        <w:t xml:space="preserve"> rujna</w:t>
      </w:r>
      <w:r w:rsidR="00A10FDC" w:rsidRPr="00E66AE1">
        <w:rPr>
          <w:sz w:val="24"/>
          <w:szCs w:val="24"/>
        </w:rPr>
        <w:t xml:space="preserve"> </w:t>
      </w:r>
      <w:r w:rsidRPr="00E66AE1">
        <w:rPr>
          <w:sz w:val="24"/>
          <w:szCs w:val="24"/>
        </w:rPr>
        <w:t>201</w:t>
      </w:r>
      <w:r w:rsidR="00CF0391" w:rsidRPr="00E66AE1">
        <w:rPr>
          <w:sz w:val="24"/>
          <w:szCs w:val="24"/>
        </w:rPr>
        <w:t>8</w:t>
      </w:r>
      <w:r w:rsidRPr="00E66AE1">
        <w:rPr>
          <w:sz w:val="24"/>
          <w:szCs w:val="24"/>
        </w:rPr>
        <w:t xml:space="preserve">. </w:t>
      </w:r>
      <w:r w:rsidR="00530B64" w:rsidRPr="00E66AE1">
        <w:rPr>
          <w:sz w:val="24"/>
          <w:szCs w:val="24"/>
        </w:rPr>
        <w:t>doneseno je rješenje o utvrđenim i osporenim tražbinama (članak 50. SZ-a)</w:t>
      </w:r>
      <w:r w:rsidR="001B7F1E" w:rsidRPr="00E66AE1">
        <w:rPr>
          <w:sz w:val="24"/>
          <w:szCs w:val="24"/>
        </w:rPr>
        <w:t>,</w:t>
      </w:r>
    </w:p>
    <w:p w:rsidRDefault="00530B64" w:rsidP="00E66AE1" w:rsidR="00E66AE1">
      <w:pPr>
        <w:pStyle w:val="Odlomakpopisa"/>
        <w:numPr>
          <w:ilvl w:val="0"/>
          <w:numId w:val="9"/>
        </w:numPr>
        <w:jc w:val="both"/>
        <w:rPr>
          <w:sz w:val="24"/>
          <w:szCs w:val="24"/>
        </w:rPr>
      </w:pPr>
      <w:r w:rsidRPr="00E66AE1">
        <w:rPr>
          <w:sz w:val="24"/>
          <w:szCs w:val="24"/>
        </w:rPr>
        <w:t xml:space="preserve">na e-oglasnoj ploči suda dana </w:t>
      </w:r>
      <w:r w:rsidR="00EF5A30" w:rsidRPr="00E66AE1">
        <w:rPr>
          <w:sz w:val="24"/>
          <w:szCs w:val="24"/>
        </w:rPr>
        <w:t>2</w:t>
      </w:r>
      <w:r w:rsidR="00F558AA" w:rsidRPr="00E66AE1">
        <w:rPr>
          <w:sz w:val="24"/>
          <w:szCs w:val="24"/>
        </w:rPr>
        <w:t>.</w:t>
      </w:r>
      <w:r w:rsidR="00EF5A30" w:rsidRPr="00E66AE1">
        <w:rPr>
          <w:sz w:val="24"/>
          <w:szCs w:val="24"/>
        </w:rPr>
        <w:t xml:space="preserve"> travnja</w:t>
      </w:r>
      <w:r w:rsidR="004304BC" w:rsidRPr="00E66AE1">
        <w:rPr>
          <w:sz w:val="24"/>
          <w:szCs w:val="24"/>
        </w:rPr>
        <w:t xml:space="preserve"> </w:t>
      </w:r>
      <w:r w:rsidRPr="00E66AE1">
        <w:rPr>
          <w:sz w:val="24"/>
          <w:szCs w:val="24"/>
        </w:rPr>
        <w:t>201</w:t>
      </w:r>
      <w:r w:rsidR="00EF5A30" w:rsidRPr="00E66AE1">
        <w:rPr>
          <w:sz w:val="24"/>
          <w:szCs w:val="24"/>
        </w:rPr>
        <w:t>9</w:t>
      </w:r>
      <w:r w:rsidRPr="00E66AE1">
        <w:rPr>
          <w:sz w:val="24"/>
          <w:szCs w:val="24"/>
        </w:rPr>
        <w:t>. objavljen je popis vjerovnika i prava glasa koja vjerovnicima pripadaju (članak 57. SZ-a)</w:t>
      </w:r>
      <w:r w:rsidR="000862A7" w:rsidRPr="00E66AE1">
        <w:rPr>
          <w:sz w:val="24"/>
          <w:szCs w:val="24"/>
        </w:rPr>
        <w:t>,</w:t>
      </w:r>
    </w:p>
    <w:p w:rsidRDefault="000862A7" w:rsidP="00E66AE1" w:rsidR="00E66AE1">
      <w:pPr>
        <w:pStyle w:val="Odlomakpopisa"/>
        <w:numPr>
          <w:ilvl w:val="0"/>
          <w:numId w:val="9"/>
        </w:numPr>
        <w:jc w:val="both"/>
        <w:rPr>
          <w:sz w:val="24"/>
          <w:szCs w:val="24"/>
        </w:rPr>
      </w:pPr>
      <w:r w:rsidRPr="00E66AE1">
        <w:rPr>
          <w:sz w:val="24"/>
          <w:szCs w:val="24"/>
        </w:rPr>
        <w:t xml:space="preserve">na e-oglasnoj ploči suda dana </w:t>
      </w:r>
      <w:r w:rsidR="004865BA" w:rsidRPr="00E66AE1">
        <w:rPr>
          <w:sz w:val="24"/>
          <w:szCs w:val="24"/>
        </w:rPr>
        <w:t>2.</w:t>
      </w:r>
      <w:r w:rsidR="009010E7" w:rsidRPr="00E66AE1">
        <w:rPr>
          <w:sz w:val="24"/>
          <w:szCs w:val="24"/>
        </w:rPr>
        <w:t xml:space="preserve"> travnja</w:t>
      </w:r>
      <w:r w:rsidR="004865BA" w:rsidRPr="00E66AE1">
        <w:rPr>
          <w:sz w:val="24"/>
          <w:szCs w:val="24"/>
        </w:rPr>
        <w:t xml:space="preserve"> 201</w:t>
      </w:r>
      <w:r w:rsidR="009010E7" w:rsidRPr="00E66AE1">
        <w:rPr>
          <w:sz w:val="24"/>
          <w:szCs w:val="24"/>
        </w:rPr>
        <w:t>9</w:t>
      </w:r>
      <w:r w:rsidR="004865BA" w:rsidRPr="00E66AE1">
        <w:rPr>
          <w:sz w:val="24"/>
          <w:szCs w:val="24"/>
        </w:rPr>
        <w:t>.</w:t>
      </w:r>
      <w:r w:rsidRPr="00E66AE1">
        <w:rPr>
          <w:sz w:val="24"/>
          <w:szCs w:val="24"/>
        </w:rPr>
        <w:t xml:space="preserve"> objavljen je izmijenjeni plan restrukturiranja dužnika,</w:t>
      </w:r>
    </w:p>
    <w:p w:rsidRDefault="009010E7" w:rsidP="00E66AE1" w:rsidR="00E66AE1">
      <w:pPr>
        <w:pStyle w:val="Odlomakpopisa"/>
        <w:numPr>
          <w:ilvl w:val="0"/>
          <w:numId w:val="9"/>
        </w:numPr>
        <w:jc w:val="both"/>
        <w:rPr>
          <w:sz w:val="24"/>
          <w:szCs w:val="24"/>
        </w:rPr>
      </w:pPr>
      <w:r w:rsidRPr="00E66AE1">
        <w:rPr>
          <w:sz w:val="24"/>
          <w:szCs w:val="24"/>
        </w:rPr>
        <w:t>dana 13</w:t>
      </w:r>
      <w:r w:rsidR="007905BD" w:rsidRPr="00E66AE1">
        <w:rPr>
          <w:sz w:val="24"/>
          <w:szCs w:val="24"/>
        </w:rPr>
        <w:t>.</w:t>
      </w:r>
      <w:r w:rsidRPr="00E66AE1">
        <w:rPr>
          <w:sz w:val="24"/>
          <w:szCs w:val="24"/>
        </w:rPr>
        <w:t xml:space="preserve"> svibnja</w:t>
      </w:r>
      <w:r w:rsidR="00FB6CF3" w:rsidRPr="00E66AE1">
        <w:rPr>
          <w:sz w:val="24"/>
          <w:szCs w:val="24"/>
        </w:rPr>
        <w:t xml:space="preserve"> 201</w:t>
      </w:r>
      <w:r w:rsidR="004865BA" w:rsidRPr="00E66AE1">
        <w:rPr>
          <w:sz w:val="24"/>
          <w:szCs w:val="24"/>
        </w:rPr>
        <w:t>9</w:t>
      </w:r>
      <w:r w:rsidR="00FB6CF3" w:rsidRPr="00E66AE1">
        <w:rPr>
          <w:sz w:val="24"/>
          <w:szCs w:val="24"/>
        </w:rPr>
        <w:t xml:space="preserve">. održano je ročište za glasovanje o planu restrukturiranja (članak 55. SZ-a) </w:t>
      </w:r>
    </w:p>
    <w:p w:rsidRDefault="00C5517E" w:rsidP="00E66AE1" w:rsidR="00DA5055">
      <w:pPr>
        <w:pStyle w:val="Odlomakpopisa"/>
        <w:numPr>
          <w:ilvl w:val="0"/>
          <w:numId w:val="9"/>
        </w:numPr>
        <w:jc w:val="both"/>
        <w:rPr>
          <w:sz w:val="24"/>
          <w:szCs w:val="24"/>
        </w:rPr>
      </w:pPr>
      <w:r w:rsidRPr="00E66AE1">
        <w:rPr>
          <w:sz w:val="24"/>
          <w:szCs w:val="24"/>
        </w:rPr>
        <w:t xml:space="preserve">temeljem </w:t>
      </w:r>
      <w:r w:rsidR="00530B64" w:rsidRPr="00E66AE1">
        <w:rPr>
          <w:sz w:val="24"/>
          <w:szCs w:val="24"/>
        </w:rPr>
        <w:t xml:space="preserve">popunjenih obrazac za glasovanje (obrazac br.11. Pravilnika o sadržaju i obliku obrazaca na kojima se podnose podnesci u predstečajnom i stečajnom postupku,  N.N.br, 197/15) </w:t>
      </w:r>
      <w:r w:rsidRPr="00E66AE1">
        <w:rPr>
          <w:sz w:val="24"/>
          <w:szCs w:val="24"/>
        </w:rPr>
        <w:t>dostavljenih sudu prije početka ročišta</w:t>
      </w:r>
      <w:r w:rsidR="00A330CC" w:rsidRPr="00E66AE1">
        <w:rPr>
          <w:sz w:val="24"/>
          <w:szCs w:val="24"/>
        </w:rPr>
        <w:t>,</w:t>
      </w:r>
      <w:r w:rsidR="00F558AA" w:rsidRPr="00E66AE1">
        <w:rPr>
          <w:sz w:val="24"/>
          <w:szCs w:val="24"/>
        </w:rPr>
        <w:t xml:space="preserve"> i na samom ročištu, </w:t>
      </w:r>
      <w:r w:rsidRPr="00E66AE1">
        <w:rPr>
          <w:sz w:val="24"/>
          <w:szCs w:val="24"/>
        </w:rPr>
        <w:t xml:space="preserve">te temeljem izjava vjerovnika na ročištu za glasovanje </w:t>
      </w:r>
      <w:r w:rsidR="00FB6CF3" w:rsidRPr="00E66AE1">
        <w:rPr>
          <w:sz w:val="24"/>
          <w:szCs w:val="24"/>
        </w:rPr>
        <w:t xml:space="preserve">o planu restrukturiranja utvrđeno je </w:t>
      </w:r>
      <w:r w:rsidR="00A330CC" w:rsidRPr="00E66AE1">
        <w:rPr>
          <w:sz w:val="24"/>
          <w:szCs w:val="24"/>
        </w:rPr>
        <w:t xml:space="preserve">kako je od ukupno </w:t>
      </w:r>
      <w:r w:rsidR="009010E7" w:rsidRPr="00E66AE1">
        <w:rPr>
          <w:sz w:val="24"/>
          <w:szCs w:val="24"/>
        </w:rPr>
        <w:t>71</w:t>
      </w:r>
      <w:r w:rsidR="002C61A4" w:rsidRPr="00E66AE1">
        <w:rPr>
          <w:sz w:val="24"/>
          <w:szCs w:val="24"/>
        </w:rPr>
        <w:t xml:space="preserve"> </w:t>
      </w:r>
      <w:r w:rsidR="00A330CC" w:rsidRPr="00E66AE1">
        <w:rPr>
          <w:sz w:val="24"/>
          <w:szCs w:val="24"/>
        </w:rPr>
        <w:t>vjerovnika sa utvrđenim tražbinama koji imaju pravo glasa</w:t>
      </w:r>
      <w:r w:rsidR="00FB6CF3" w:rsidRPr="00E66AE1">
        <w:rPr>
          <w:sz w:val="24"/>
          <w:szCs w:val="24"/>
        </w:rPr>
        <w:t>,</w:t>
      </w:r>
      <w:r w:rsidR="00A330CC" w:rsidRPr="00E66AE1">
        <w:rPr>
          <w:sz w:val="24"/>
          <w:szCs w:val="24"/>
        </w:rPr>
        <w:t xml:space="preserve"> ZA prihvaćanje izmijenjenog  plana </w:t>
      </w:r>
      <w:r w:rsidR="00A330CC" w:rsidRPr="00E66AE1">
        <w:rPr>
          <w:sz w:val="24"/>
          <w:szCs w:val="24"/>
        </w:rPr>
        <w:lastRenderedPageBreak/>
        <w:t xml:space="preserve">restrukturiranja glasovalo je </w:t>
      </w:r>
      <w:r w:rsidR="009010E7" w:rsidRPr="00E66AE1">
        <w:rPr>
          <w:sz w:val="24"/>
          <w:szCs w:val="24"/>
        </w:rPr>
        <w:t>40</w:t>
      </w:r>
      <w:r w:rsidR="00A330CC" w:rsidRPr="00E66AE1">
        <w:rPr>
          <w:sz w:val="24"/>
          <w:szCs w:val="24"/>
        </w:rPr>
        <w:t xml:space="preserve"> vjerovnika, a PROTIV prihvaćanja  plana restrukturiranja glasovalo </w:t>
      </w:r>
      <w:r w:rsidR="009A5D3A" w:rsidRPr="00E66AE1">
        <w:rPr>
          <w:sz w:val="24"/>
          <w:szCs w:val="24"/>
        </w:rPr>
        <w:t>3</w:t>
      </w:r>
      <w:r w:rsidR="009010E7" w:rsidRPr="00E66AE1">
        <w:rPr>
          <w:sz w:val="24"/>
          <w:szCs w:val="24"/>
        </w:rPr>
        <w:t>1</w:t>
      </w:r>
      <w:r w:rsidR="009A5D3A" w:rsidRPr="00E66AE1">
        <w:rPr>
          <w:sz w:val="24"/>
          <w:szCs w:val="24"/>
        </w:rPr>
        <w:t xml:space="preserve"> vjerovnika. V</w:t>
      </w:r>
      <w:r w:rsidR="00DA5055" w:rsidRPr="00E66AE1">
        <w:rPr>
          <w:sz w:val="24"/>
          <w:szCs w:val="24"/>
        </w:rPr>
        <w:t xml:space="preserve">jerovnici koji imaju pravo glasa od dužnika potražuju ukupno 6.292.053,09 kuna. Od navedenog iznosa za podržavanje nagodbe glasalo je  40 vjerovnika. Vjerovnici koji su glasovali za prihvaćanje nagodbe ukupno imaju iznos tražbina od 4.560.132,40 kn. Vjerovnici koji su glasovali protiv (31 vjerovnika) ukupno imaju tražbine prema dužniku u iznosu od 1.731.920,75 kuna. Dakle vjerovnici koji su glasovali za plan imaju 72,47% od ukupnog iznosa tražbina vjerovnika. </w:t>
      </w:r>
    </w:p>
    <w:p w:rsidRDefault="00FC3AA1" w:rsidP="00FC3AA1" w:rsidR="00FC3AA1" w:rsidRPr="00E66AE1">
      <w:pPr>
        <w:pStyle w:val="Odlomakpopisa"/>
        <w:jc w:val="both"/>
        <w:rPr>
          <w:sz w:val="24"/>
          <w:szCs w:val="24"/>
        </w:rPr>
      </w:pPr>
    </w:p>
    <w:p w:rsidRDefault="009A5D3A" w:rsidP="009A5D3A" w:rsidR="009A5D3A" w:rsidRPr="0051163F">
      <w:pPr>
        <w:ind w:firstLine="708"/>
        <w:jc w:val="both"/>
        <w:rPr>
          <w:sz w:val="24"/>
          <w:szCs w:val="24"/>
        </w:rPr>
      </w:pPr>
      <w:r w:rsidRPr="0051163F">
        <w:rPr>
          <w:sz w:val="24"/>
          <w:szCs w:val="24"/>
        </w:rPr>
        <w:t>Dakle, zbroj tražbina vjerovnika koji su glasovali za prihvaćanje plana dvostruko prelazi zbroj tražbina koji su glasovali protiv prihvaćanja plana restrukturiranja.</w:t>
      </w:r>
    </w:p>
    <w:p w:rsidRDefault="00DA5055" w:rsidP="00DA5055" w:rsidR="009010E7">
      <w:pPr>
        <w:ind w:firstLine="708"/>
        <w:jc w:val="both"/>
        <w:rPr>
          <w:sz w:val="24"/>
          <w:szCs w:val="24"/>
        </w:rPr>
      </w:pPr>
      <w:r w:rsidRPr="00DA5055">
        <w:rPr>
          <w:sz w:val="24"/>
          <w:szCs w:val="24"/>
        </w:rPr>
        <w:t>Člankom 59. st. 2. Stečajnog zakona određeno je kako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881179" w:rsidP="00881179" w:rsidR="00881179" w:rsidRPr="0051163F">
      <w:pPr>
        <w:ind w:firstLine="720"/>
        <w:jc w:val="both"/>
        <w:rPr>
          <w:sz w:val="24"/>
          <w:szCs w:val="24"/>
        </w:rPr>
      </w:pPr>
      <w:r w:rsidRPr="0051163F">
        <w:rPr>
          <w:sz w:val="24"/>
          <w:szCs w:val="24"/>
        </w:rPr>
        <w:t>Temeljem naprijed navedenih rezultata glasovanja o izm</w:t>
      </w:r>
      <w:r w:rsidR="00FC3AA1">
        <w:rPr>
          <w:sz w:val="24"/>
          <w:szCs w:val="24"/>
        </w:rPr>
        <w:t>i</w:t>
      </w:r>
      <w:r w:rsidRPr="0051163F">
        <w:rPr>
          <w:sz w:val="24"/>
          <w:szCs w:val="24"/>
        </w:rPr>
        <w:t>jenjenom planu restrukturiranja dužnika, te potrebnim većinama propisanim člankom 59. stavak 2. SZ-a  sud je utvrdio</w:t>
      </w:r>
      <w:r w:rsidR="006754E4" w:rsidRPr="0051163F">
        <w:rPr>
          <w:sz w:val="24"/>
          <w:szCs w:val="24"/>
        </w:rPr>
        <w:t xml:space="preserve"> kako slijedi</w:t>
      </w:r>
      <w:r w:rsidRPr="0051163F">
        <w:rPr>
          <w:sz w:val="24"/>
          <w:szCs w:val="24"/>
        </w:rPr>
        <w:t>:</w:t>
      </w:r>
    </w:p>
    <w:p w:rsidRDefault="00881179" w:rsidP="00881179" w:rsidR="00881179" w:rsidRPr="0051163F">
      <w:pPr>
        <w:ind w:firstLine="720"/>
        <w:jc w:val="both"/>
        <w:rPr>
          <w:sz w:val="24"/>
          <w:szCs w:val="24"/>
        </w:rPr>
      </w:pPr>
      <w:r w:rsidRPr="0051163F">
        <w:rPr>
          <w:sz w:val="24"/>
          <w:szCs w:val="24"/>
        </w:rPr>
        <w:t xml:space="preserve">1. u odnosu na većinu ukupnog broja vjerovnika s pravom glasa (apsolutna većina, neovisno o iznosima tražbina), </w:t>
      </w:r>
      <w:r w:rsidR="006754E4" w:rsidRPr="0051163F">
        <w:rPr>
          <w:sz w:val="24"/>
          <w:szCs w:val="24"/>
        </w:rPr>
        <w:t>ZA</w:t>
      </w:r>
      <w:r w:rsidR="00E50C73" w:rsidRPr="0051163F">
        <w:rPr>
          <w:sz w:val="24"/>
          <w:szCs w:val="24"/>
        </w:rPr>
        <w:t xml:space="preserve"> prihvaćanj</w:t>
      </w:r>
      <w:r w:rsidR="006754E4" w:rsidRPr="0051163F">
        <w:rPr>
          <w:sz w:val="24"/>
          <w:szCs w:val="24"/>
        </w:rPr>
        <w:t>e</w:t>
      </w:r>
      <w:r w:rsidR="00E50C73" w:rsidRPr="0051163F">
        <w:rPr>
          <w:sz w:val="24"/>
          <w:szCs w:val="24"/>
        </w:rPr>
        <w:t xml:space="preserve"> plana </w:t>
      </w:r>
      <w:r w:rsidR="006754E4" w:rsidRPr="0051163F">
        <w:rPr>
          <w:sz w:val="24"/>
          <w:szCs w:val="24"/>
        </w:rPr>
        <w:t xml:space="preserve">restrukturiranja </w:t>
      </w:r>
      <w:r w:rsidRPr="0051163F">
        <w:rPr>
          <w:sz w:val="24"/>
          <w:szCs w:val="24"/>
        </w:rPr>
        <w:t xml:space="preserve">glasovala </w:t>
      </w:r>
      <w:r w:rsidR="00E50C73" w:rsidRPr="0051163F">
        <w:rPr>
          <w:sz w:val="24"/>
          <w:szCs w:val="24"/>
        </w:rPr>
        <w:t xml:space="preserve">je </w:t>
      </w:r>
      <w:r w:rsidRPr="0051163F">
        <w:rPr>
          <w:sz w:val="24"/>
          <w:szCs w:val="24"/>
        </w:rPr>
        <w:t xml:space="preserve">većina svih vjerovnika. Dakle, ispunjen </w:t>
      </w:r>
      <w:r w:rsidR="006754E4" w:rsidRPr="0051163F">
        <w:rPr>
          <w:sz w:val="24"/>
          <w:szCs w:val="24"/>
        </w:rPr>
        <w:t xml:space="preserve">je </w:t>
      </w:r>
      <w:r w:rsidRPr="0051163F">
        <w:rPr>
          <w:sz w:val="24"/>
          <w:szCs w:val="24"/>
        </w:rPr>
        <w:t>prvi od dva uvjeta u pogledu većina koji moraju biti kumulativno ispunjeni.</w:t>
      </w:r>
    </w:p>
    <w:p w:rsidRDefault="00881179" w:rsidP="006754E4" w:rsidR="00881179" w:rsidRPr="0051163F">
      <w:pPr>
        <w:ind w:firstLine="720"/>
        <w:jc w:val="both"/>
        <w:rPr>
          <w:sz w:val="24"/>
          <w:szCs w:val="24"/>
        </w:rPr>
      </w:pPr>
      <w:r w:rsidRPr="0051163F">
        <w:rPr>
          <w:sz w:val="24"/>
          <w:szCs w:val="24"/>
        </w:rPr>
        <w:t xml:space="preserve">2. u odnosu na zbroja tražbina vjerovnika koji su glasovali </w:t>
      </w:r>
      <w:r w:rsidR="006754E4" w:rsidRPr="0051163F">
        <w:rPr>
          <w:sz w:val="24"/>
          <w:szCs w:val="24"/>
        </w:rPr>
        <w:t xml:space="preserve">po skupinama ZA prihvaćanje plana je u svakoj skupini </w:t>
      </w:r>
      <w:r w:rsidRPr="0051163F">
        <w:rPr>
          <w:sz w:val="24"/>
          <w:szCs w:val="24"/>
        </w:rPr>
        <w:t>glasovala potrebna 2/3 većina</w:t>
      </w:r>
      <w:r w:rsidR="006754E4" w:rsidRPr="0051163F">
        <w:rPr>
          <w:sz w:val="24"/>
          <w:szCs w:val="24"/>
        </w:rPr>
        <w:t xml:space="preserve"> utvrđenih tražbina</w:t>
      </w:r>
      <w:r w:rsidRPr="0051163F">
        <w:rPr>
          <w:sz w:val="24"/>
          <w:szCs w:val="24"/>
        </w:rPr>
        <w:t xml:space="preserve">. Dakle,  ispunjen </w:t>
      </w:r>
      <w:r w:rsidR="0083543B" w:rsidRPr="0051163F">
        <w:rPr>
          <w:sz w:val="24"/>
          <w:szCs w:val="24"/>
        </w:rPr>
        <w:t xml:space="preserve">je i </w:t>
      </w:r>
      <w:r w:rsidRPr="0051163F">
        <w:rPr>
          <w:sz w:val="24"/>
          <w:szCs w:val="24"/>
        </w:rPr>
        <w:t>drugi uvjet u pogledu većina koji moraju biti kumulativno ispunjeni.</w:t>
      </w:r>
    </w:p>
    <w:p w:rsidRDefault="00881179" w:rsidP="00881179" w:rsidR="00881179" w:rsidRPr="0051163F">
      <w:pPr>
        <w:ind w:firstLine="720"/>
        <w:jc w:val="both"/>
        <w:rPr>
          <w:sz w:val="24"/>
          <w:szCs w:val="24"/>
        </w:rPr>
      </w:pPr>
    </w:p>
    <w:p w:rsidRDefault="0083543B" w:rsidP="00A0358F" w:rsidR="00DC5850" w:rsidRPr="0051163F">
      <w:pPr>
        <w:ind w:firstLine="720"/>
        <w:jc w:val="both"/>
        <w:rPr>
          <w:sz w:val="24"/>
          <w:szCs w:val="24"/>
        </w:rPr>
      </w:pPr>
      <w:r w:rsidRPr="0051163F">
        <w:rPr>
          <w:sz w:val="24"/>
          <w:szCs w:val="24"/>
        </w:rPr>
        <w:t>P</w:t>
      </w:r>
      <w:r w:rsidR="00DC5850" w:rsidRPr="0051163F">
        <w:rPr>
          <w:sz w:val="24"/>
          <w:szCs w:val="24"/>
        </w:rPr>
        <w:t>rema odredbi članka 61. stavak 1. SZ-a, ako vjerovnici prihvate plan restrukturiranja, sud će rješenjem utvrditi prihvaćanje plana restrukturiranja  i potvrditi predstečajni sporazum.</w:t>
      </w:r>
    </w:p>
    <w:p w:rsidRDefault="00DC5850" w:rsidP="00A0358F" w:rsidR="00DC5850" w:rsidRPr="0051163F">
      <w:pPr>
        <w:ind w:firstLine="720"/>
        <w:jc w:val="both"/>
        <w:rPr>
          <w:sz w:val="24"/>
          <w:szCs w:val="24"/>
        </w:rPr>
      </w:pPr>
    </w:p>
    <w:p w:rsidRDefault="00DC5850" w:rsidP="00FC3AA1" w:rsidR="00DC5850" w:rsidRPr="0051163F">
      <w:pPr>
        <w:ind w:firstLine="720"/>
        <w:jc w:val="both"/>
        <w:rPr>
          <w:sz w:val="24"/>
          <w:szCs w:val="24"/>
        </w:rPr>
      </w:pPr>
      <w:r w:rsidRPr="0051163F">
        <w:rPr>
          <w:sz w:val="24"/>
          <w:szCs w:val="24"/>
        </w:rPr>
        <w:t>Slijedom svega naprije</w:t>
      </w:r>
      <w:r w:rsidR="00380EDA" w:rsidRPr="0051163F">
        <w:rPr>
          <w:sz w:val="24"/>
          <w:szCs w:val="24"/>
        </w:rPr>
        <w:t>d</w:t>
      </w:r>
      <w:r w:rsidRPr="0051163F">
        <w:rPr>
          <w:sz w:val="24"/>
          <w:szCs w:val="24"/>
        </w:rPr>
        <w:t xml:space="preserve"> navedenog, kako su vjerovnici na ročištu za glasovanje o planu restrukturiranja, ve</w:t>
      </w:r>
      <w:r w:rsidR="00380EDA" w:rsidRPr="0051163F">
        <w:rPr>
          <w:sz w:val="24"/>
          <w:szCs w:val="24"/>
        </w:rPr>
        <w:t>ć</w:t>
      </w:r>
      <w:r w:rsidRPr="0051163F">
        <w:rPr>
          <w:sz w:val="24"/>
          <w:szCs w:val="24"/>
        </w:rPr>
        <w:t xml:space="preserve">inama propisanim člankom 59. stavak 2. SZ-a prihvatili </w:t>
      </w:r>
      <w:r w:rsidR="0083543B" w:rsidRPr="0051163F">
        <w:rPr>
          <w:sz w:val="24"/>
          <w:szCs w:val="24"/>
        </w:rPr>
        <w:t>izm</w:t>
      </w:r>
      <w:r w:rsidR="00FC3AA1">
        <w:rPr>
          <w:sz w:val="24"/>
          <w:szCs w:val="24"/>
        </w:rPr>
        <w:t>i</w:t>
      </w:r>
      <w:r w:rsidR="0083543B" w:rsidRPr="0051163F">
        <w:rPr>
          <w:sz w:val="24"/>
          <w:szCs w:val="24"/>
        </w:rPr>
        <w:t xml:space="preserve">jenjeni </w:t>
      </w:r>
      <w:r w:rsidRPr="0051163F">
        <w:rPr>
          <w:sz w:val="24"/>
          <w:szCs w:val="24"/>
        </w:rPr>
        <w:t>plan restrukturiranja dužnika</w:t>
      </w:r>
      <w:r w:rsidR="00D958C4" w:rsidRPr="0051163F">
        <w:rPr>
          <w:sz w:val="24"/>
          <w:szCs w:val="24"/>
        </w:rPr>
        <w:t>, sud je temeljem naprijed citiranog članka 61. stav</w:t>
      </w:r>
      <w:r w:rsidR="00756CD9" w:rsidRPr="0051163F">
        <w:rPr>
          <w:sz w:val="24"/>
          <w:szCs w:val="24"/>
        </w:rPr>
        <w:t xml:space="preserve">ak 1. SZ-a </w:t>
      </w:r>
      <w:r w:rsidR="00D958C4" w:rsidRPr="0051163F">
        <w:rPr>
          <w:sz w:val="24"/>
          <w:szCs w:val="24"/>
        </w:rPr>
        <w:t xml:space="preserve">utvrdio prihvaćanje plana restrukturiranja i </w:t>
      </w:r>
      <w:r w:rsidR="00FC3AA1">
        <w:rPr>
          <w:sz w:val="24"/>
          <w:szCs w:val="24"/>
        </w:rPr>
        <w:t>potvrdio predstečajni sporazum.</w:t>
      </w:r>
    </w:p>
    <w:p w:rsidRDefault="005A28A2" w:rsidP="00833008" w:rsidR="005A28A2" w:rsidRPr="0051163F">
      <w:pPr>
        <w:ind w:firstLine="708"/>
        <w:jc w:val="both"/>
        <w:rPr>
          <w:sz w:val="24"/>
          <w:szCs w:val="24"/>
        </w:rPr>
      </w:pPr>
    </w:p>
    <w:p w:rsidRDefault="005A28A2" w:rsidP="00C86289" w:rsidR="0051163F">
      <w:pPr>
        <w:jc w:val="center"/>
        <w:rPr>
          <w:noProof/>
          <w:sz w:val="24"/>
          <w:szCs w:val="24"/>
        </w:rPr>
      </w:pPr>
      <w:r w:rsidRPr="0051163F">
        <w:rPr>
          <w:noProof/>
          <w:sz w:val="24"/>
          <w:szCs w:val="24"/>
        </w:rPr>
        <w:t xml:space="preserve">U Zagrebu </w:t>
      </w:r>
      <w:r w:rsidR="00DC750F">
        <w:rPr>
          <w:noProof/>
          <w:sz w:val="24"/>
          <w:szCs w:val="24"/>
        </w:rPr>
        <w:t>13</w:t>
      </w:r>
      <w:r w:rsidR="001E0D6F" w:rsidRPr="0051163F">
        <w:rPr>
          <w:noProof/>
          <w:sz w:val="24"/>
          <w:szCs w:val="24"/>
        </w:rPr>
        <w:t>.</w:t>
      </w:r>
      <w:r w:rsidR="00DC750F">
        <w:rPr>
          <w:noProof/>
          <w:sz w:val="24"/>
          <w:szCs w:val="24"/>
        </w:rPr>
        <w:t xml:space="preserve"> svibnja</w:t>
      </w:r>
      <w:r w:rsidR="008B1CAF" w:rsidRPr="0051163F">
        <w:rPr>
          <w:noProof/>
          <w:sz w:val="24"/>
          <w:szCs w:val="24"/>
        </w:rPr>
        <w:t xml:space="preserve"> 201</w:t>
      </w:r>
      <w:r w:rsidR="00756CD9" w:rsidRPr="0051163F">
        <w:rPr>
          <w:noProof/>
          <w:sz w:val="24"/>
          <w:szCs w:val="24"/>
        </w:rPr>
        <w:t>9</w:t>
      </w:r>
      <w:r w:rsidR="008B1CAF" w:rsidRPr="0051163F">
        <w:rPr>
          <w:noProof/>
          <w:sz w:val="24"/>
          <w:szCs w:val="24"/>
        </w:rPr>
        <w:t xml:space="preserve">. </w:t>
      </w:r>
      <w:r w:rsidR="00FC3AA1">
        <w:rPr>
          <w:noProof/>
          <w:sz w:val="24"/>
          <w:szCs w:val="24"/>
        </w:rPr>
        <w:t xml:space="preserve">       </w:t>
      </w:r>
    </w:p>
    <w:p w:rsidRDefault="008B1CAF" w:rsidP="0051163F" w:rsidR="008B1CAF" w:rsidRPr="0051163F">
      <w:pPr>
        <w:ind w:firstLine="12" w:left="5652"/>
        <w:jc w:val="both"/>
        <w:rPr>
          <w:noProof/>
          <w:sz w:val="24"/>
          <w:szCs w:val="24"/>
        </w:rPr>
      </w:pPr>
      <w:r w:rsidRPr="0051163F">
        <w:rPr>
          <w:noProof/>
          <w:sz w:val="24"/>
          <w:szCs w:val="24"/>
        </w:rPr>
        <w:t xml:space="preserve"> </w:t>
      </w:r>
      <w:r w:rsidR="0051163F">
        <w:rPr>
          <w:noProof/>
          <w:sz w:val="24"/>
          <w:szCs w:val="24"/>
        </w:rPr>
        <w:t xml:space="preserve">      </w:t>
      </w:r>
      <w:r w:rsidR="00FC3AA1">
        <w:rPr>
          <w:noProof/>
          <w:sz w:val="24"/>
          <w:szCs w:val="24"/>
        </w:rPr>
        <w:tab/>
      </w:r>
      <w:r w:rsidR="0051163F">
        <w:rPr>
          <w:noProof/>
          <w:sz w:val="24"/>
          <w:szCs w:val="24"/>
        </w:rPr>
        <w:t xml:space="preserve">  </w:t>
      </w:r>
      <w:r w:rsidRPr="0051163F">
        <w:rPr>
          <w:noProof/>
          <w:sz w:val="24"/>
          <w:szCs w:val="24"/>
        </w:rPr>
        <w:t xml:space="preserve">  SUDAC:  </w:t>
      </w:r>
    </w:p>
    <w:p w:rsidRDefault="008B1CAF" w:rsidP="00D36867" w:rsidR="00E7666A">
      <w:pPr>
        <w:jc w:val="both"/>
        <w:rPr>
          <w:noProof/>
          <w:sz w:val="24"/>
          <w:szCs w:val="24"/>
        </w:rPr>
      </w:pPr>
      <w:r w:rsidRPr="0051163F">
        <w:rPr>
          <w:noProof/>
          <w:sz w:val="24"/>
          <w:szCs w:val="24"/>
        </w:rPr>
        <w:t xml:space="preserve">               </w:t>
      </w:r>
      <w:r w:rsidRPr="0051163F">
        <w:rPr>
          <w:noProof/>
          <w:sz w:val="24"/>
          <w:szCs w:val="24"/>
        </w:rPr>
        <w:tab/>
      </w:r>
      <w:r w:rsidRPr="0051163F">
        <w:rPr>
          <w:noProof/>
          <w:sz w:val="24"/>
          <w:szCs w:val="24"/>
        </w:rPr>
        <w:tab/>
      </w:r>
      <w:r w:rsidRPr="0051163F">
        <w:rPr>
          <w:noProof/>
          <w:sz w:val="24"/>
          <w:szCs w:val="24"/>
        </w:rPr>
        <w:tab/>
      </w:r>
      <w:r w:rsidRPr="0051163F">
        <w:rPr>
          <w:noProof/>
          <w:sz w:val="24"/>
          <w:szCs w:val="24"/>
        </w:rPr>
        <w:tab/>
      </w:r>
      <w:r w:rsidRPr="0051163F">
        <w:rPr>
          <w:noProof/>
          <w:sz w:val="24"/>
          <w:szCs w:val="24"/>
        </w:rPr>
        <w:tab/>
      </w:r>
      <w:r w:rsidRPr="0051163F">
        <w:rPr>
          <w:noProof/>
          <w:sz w:val="24"/>
          <w:szCs w:val="24"/>
        </w:rPr>
        <w:tab/>
      </w:r>
      <w:r w:rsidRPr="0051163F">
        <w:rPr>
          <w:noProof/>
          <w:sz w:val="24"/>
          <w:szCs w:val="24"/>
        </w:rPr>
        <w:tab/>
        <w:t xml:space="preserve">     </w:t>
      </w:r>
      <w:r w:rsidR="00AE5FA7" w:rsidRPr="0051163F">
        <w:rPr>
          <w:noProof/>
          <w:sz w:val="24"/>
          <w:szCs w:val="24"/>
        </w:rPr>
        <w:t xml:space="preserve">   </w:t>
      </w:r>
      <w:r w:rsidR="00FC3AA1">
        <w:rPr>
          <w:noProof/>
          <w:sz w:val="24"/>
          <w:szCs w:val="24"/>
        </w:rPr>
        <w:tab/>
        <w:t xml:space="preserve"> </w:t>
      </w:r>
      <w:r w:rsidR="00AE5FA7" w:rsidRPr="0051163F">
        <w:rPr>
          <w:noProof/>
          <w:sz w:val="24"/>
          <w:szCs w:val="24"/>
        </w:rPr>
        <w:t xml:space="preserve">   </w:t>
      </w:r>
      <w:r w:rsidR="00461CAE" w:rsidRPr="0051163F">
        <w:rPr>
          <w:noProof/>
          <w:sz w:val="24"/>
          <w:szCs w:val="24"/>
        </w:rPr>
        <w:t>Nikola Ribarić</w:t>
      </w:r>
      <w:r w:rsidR="00C86289">
        <w:rPr>
          <w:noProof/>
          <w:sz w:val="24"/>
          <w:szCs w:val="24"/>
        </w:rPr>
        <w:t>, v.r.</w:t>
      </w:r>
    </w:p>
    <w:p w:rsidRDefault="00C86289" w:rsidP="00D36867" w:rsidR="00C86289">
      <w:pPr>
        <w:jc w:val="both"/>
        <w:rPr>
          <w:noProof/>
          <w:sz w:val="24"/>
          <w:szCs w:val="24"/>
        </w:rPr>
      </w:pPr>
    </w:p>
    <w:p w:rsidRDefault="00C86289" w:rsidP="00C86289" w:rsidR="00C86289">
      <w:pPr>
        <w:ind w:left="4248"/>
        <w:jc w:val="both"/>
        <w:rPr>
          <w:noProof/>
          <w:sz w:val="24"/>
          <w:szCs w:val="24"/>
        </w:rPr>
      </w:pPr>
      <w:r>
        <w:rPr>
          <w:noProof/>
          <w:sz w:val="24"/>
          <w:szCs w:val="24"/>
        </w:rPr>
        <w:t xml:space="preserve">      Za točnost otpravka – ovlašteni službenik</w:t>
      </w:r>
    </w:p>
    <w:p w:rsidRDefault="00C86289" w:rsidP="00C86289" w:rsidR="00C86289">
      <w:pPr>
        <w:ind w:firstLine="708" w:left="5664"/>
        <w:jc w:val="both"/>
        <w:rPr>
          <w:noProof/>
          <w:sz w:val="24"/>
          <w:szCs w:val="24"/>
        </w:rPr>
      </w:pPr>
      <w:r>
        <w:rPr>
          <w:noProof/>
          <w:sz w:val="24"/>
          <w:szCs w:val="24"/>
        </w:rPr>
        <w:t xml:space="preserve">    Maja Hajtek</w:t>
      </w:r>
    </w:p>
    <w:p w:rsidRDefault="002245DF" w:rsidP="00D36867" w:rsidR="002245DF">
      <w:pPr>
        <w:jc w:val="both"/>
        <w:rPr>
          <w:noProof/>
          <w:sz w:val="24"/>
          <w:szCs w:val="24"/>
        </w:rPr>
      </w:pPr>
    </w:p>
    <w:p w:rsidRDefault="00492261" w:rsidP="00C86289" w:rsidR="00492261" w:rsidRPr="0051163F">
      <w:pPr>
        <w:jc w:val="both"/>
        <w:rPr>
          <w:sz w:val="24"/>
          <w:szCs w:val="24"/>
        </w:rPr>
      </w:pPr>
      <w:r w:rsidRPr="0051163F">
        <w:rPr>
          <w:sz w:val="24"/>
          <w:szCs w:val="24"/>
        </w:rPr>
        <w:t>UPUTA O PRAVNOM LIJEKU:</w:t>
      </w:r>
    </w:p>
    <w:p w:rsidRDefault="00492261" w:rsidP="00492261" w:rsidR="00492261" w:rsidRPr="0051163F">
      <w:pPr>
        <w:jc w:val="both"/>
        <w:rPr>
          <w:sz w:val="24"/>
          <w:szCs w:val="24"/>
        </w:rPr>
      </w:pPr>
      <w:r w:rsidRPr="0051163F">
        <w:rPr>
          <w:sz w:val="24"/>
          <w:szCs w:val="24"/>
        </w:rPr>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251E7A" w:rsidP="00C86289" w:rsidR="00251E7A" w:rsidRPr="004E1B7F">
      <w:pPr>
        <w:pStyle w:val="Odlomakpopisa"/>
        <w:tabs>
          <w:tab w:pos="720" w:val="left"/>
        </w:tabs>
        <w:overflowPunct w:val="false"/>
        <w:autoSpaceDE w:val="false"/>
        <w:autoSpaceDN w:val="false"/>
        <w:adjustRightInd w:val="false"/>
        <w:jc w:val="both"/>
        <w:textAlignment w:val="baseline"/>
        <w:rPr>
          <w:noProof/>
          <w:sz w:val="24"/>
          <w:szCs w:val="24"/>
        </w:rPr>
      </w:pPr>
    </w:p>
    <w:sectPr w:rsidSect="00B86134" w:rsidR="00251E7A" w:rsidRPr="004E1B7F">
      <w:headerReference w:type="even" r:id="rId10"/>
      <w:headerReference w:type="default" r:id="rId11"/>
      <w:headerReference w:type="first" r:id="rId12"/>
      <w:pgSz w:h="15840" w:w="12240"/>
      <w:pgMar w:gutter="0" w:footer="708" w:header="708" w:left="1800" w:bottom="851"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289" w:rsidR="00C86289">
      <w:r>
        <w:separator/>
      </w:r>
    </w:p>
  </w:endnote>
  <w:endnote w:id="0" w:type="continuationSeparator">
    <w:p w:rsidRDefault="00C86289" w:rsidR="00C862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pitch w:val="fixed"/>
    <w:sig w:csb1="00000000" w:csb0="0002009F" w:usb3="00000000" w:usb2="00000012" w:usb1="6AC7FDFB" w:usb0="E00002FF"/>
  </w:font>
  <w:font w:name="Mangal">
    <w:panose1 w:val="02040503050203030202"/>
    <w:charset w:val="00"/>
    <w:family w:val="roman"/>
    <w:pitch w:val="variable"/>
    <w:sig w:csb1="00000000" w:csb0="00000001" w:usb3="00000000" w:usb2="00000000" w:usb1="00000000" w:usb0="00008003"/>
  </w:font>
  <w:font w:name="Times">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289" w:rsidR="00C86289">
      <w:r>
        <w:separator/>
      </w:r>
    </w:p>
  </w:footnote>
  <w:footnote w:id="0" w:type="continuationSeparator">
    <w:p w:rsidRDefault="00C86289" w:rsidR="00C862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289" w:rsidP="00B050C8" w:rsidR="00C862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6289" w:rsidR="00C862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289" w:rsidP="00B050C8" w:rsidR="00C862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1C46">
      <w:rPr>
        <w:rStyle w:val="Brojstranice"/>
        <w:noProof/>
      </w:rPr>
      <w:t>10</w:t>
    </w:r>
    <w:r>
      <w:rPr>
        <w:rStyle w:val="Brojstranice"/>
      </w:rPr>
      <w:fldChar w:fldCharType="end"/>
    </w:r>
  </w:p>
  <w:p w:rsidRDefault="00C86289" w:rsidP="00C90D5C" w:rsidR="00C86289">
    <w:pPr>
      <w:pStyle w:val="Zaglavlje"/>
      <w:jc w:val="right"/>
    </w:pPr>
    <w:r>
      <w:rPr>
        <w:sz w:val="24"/>
      </w:rPr>
      <w:tab/>
    </w:r>
    <w:r>
      <w:rPr>
        <w:sz w:val="24"/>
      </w:rPr>
      <w:tab/>
    </w:r>
    <w:r>
      <w:rPr>
        <w:sz w:val="24"/>
        <w:szCs w:val="24"/>
      </w:rPr>
      <w:t>72</w:t>
    </w:r>
    <w:r w:rsidRPr="00F703C3">
      <w:rPr>
        <w:sz w:val="24"/>
        <w:szCs w:val="24"/>
      </w:rPr>
      <w:t>. St-</w:t>
    </w:r>
    <w:r>
      <w:rPr>
        <w:sz w:val="24"/>
        <w:szCs w:val="24"/>
      </w:rPr>
      <w:t>1379/2018-70</w:t>
    </w:r>
  </w:p>
  <w:p w:rsidRDefault="00C86289" w:rsidP="00C90D5C" w:rsidR="00C862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289" w:rsidP="00174C15" w:rsidR="00C86289">
    <w:pPr>
      <w:pStyle w:val="Zaglavlje"/>
      <w:jc w:val="right"/>
    </w:pPr>
    <w:r>
      <w:rPr>
        <w:sz w:val="24"/>
        <w:szCs w:val="24"/>
      </w:rPr>
      <w:t>72</w:t>
    </w:r>
    <w:r w:rsidRPr="00F703C3">
      <w:rPr>
        <w:sz w:val="24"/>
        <w:szCs w:val="24"/>
      </w:rPr>
      <w:t>. St-</w:t>
    </w:r>
    <w:r>
      <w:rPr>
        <w:sz w:val="24"/>
        <w:szCs w:val="24"/>
      </w:rPr>
      <w:t>1379/2018-70</w:t>
    </w:r>
  </w:p>
  <w:p w:rsidRDefault="00C86289" w:rsidR="00C862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1C923AFB"/>
    <w:multiLevelType w:val="hybridMultilevel"/>
    <w:tmpl w:val="0B2AAC6C"/>
    <w:lvl w:tplc="24D8F0E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FA2536C"/>
    <w:multiLevelType w:val="hybridMultilevel"/>
    <w:tmpl w:val="48B0FF56"/>
    <w:lvl w:tplc="07AE22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8292951"/>
    <w:multiLevelType w:val="hybridMultilevel"/>
    <w:tmpl w:val="056A0D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7">
    <w:nsid w:val="4BEC6780"/>
    <w:multiLevelType w:val="hybridMultilevel"/>
    <w:tmpl w:val="B30E950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0A40DAB"/>
    <w:multiLevelType w:val="hybridMultilevel"/>
    <w:tmpl w:val="CFD49DC6"/>
    <w:lvl w:tplc="944247C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205713A"/>
    <w:multiLevelType w:val="hybridMultilevel"/>
    <w:tmpl w:val="41F0F374"/>
    <w:lvl w:tplc="EE4424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6"/>
  </w:num>
  <w:num w:numId="2">
    <w:abstractNumId w:val="4"/>
  </w:num>
  <w:num w:numId="3">
    <w:abstractNumId w:val="0"/>
  </w:num>
  <w:num w:numId="4">
    <w:abstractNumId w:val="2"/>
  </w:num>
  <w:num w:numId="5">
    <w:abstractNumId w:val="1"/>
  </w:num>
  <w:num w:numId="6">
    <w:abstractNumId w:val="7"/>
  </w:num>
  <w:num w:numId="7">
    <w:abstractNumId w:val="9"/>
  </w:num>
  <w:num w:numId="8">
    <w:abstractNumId w:val="8"/>
  </w:num>
  <w:num w:numId="9">
    <w:abstractNumId w:val="3"/>
  </w:num>
  <w:num w:numId="10">
    <w:abstractNumId w:val="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1CAF"/>
    <w:rsid w:val="00014461"/>
    <w:rsid w:val="0002325A"/>
    <w:rsid w:val="00033DA6"/>
    <w:rsid w:val="00047181"/>
    <w:rsid w:val="00054307"/>
    <w:rsid w:val="00064290"/>
    <w:rsid w:val="000650C3"/>
    <w:rsid w:val="00065371"/>
    <w:rsid w:val="000862A7"/>
    <w:rsid w:val="0008771B"/>
    <w:rsid w:val="000A2FBC"/>
    <w:rsid w:val="000B032B"/>
    <w:rsid w:val="000E3C45"/>
    <w:rsid w:val="000F28D3"/>
    <w:rsid w:val="000F74AC"/>
    <w:rsid w:val="00111F3A"/>
    <w:rsid w:val="00116401"/>
    <w:rsid w:val="001174D2"/>
    <w:rsid w:val="001174FB"/>
    <w:rsid w:val="001354A0"/>
    <w:rsid w:val="001412A2"/>
    <w:rsid w:val="001438D7"/>
    <w:rsid w:val="00146430"/>
    <w:rsid w:val="00152AB9"/>
    <w:rsid w:val="00155057"/>
    <w:rsid w:val="00160648"/>
    <w:rsid w:val="001722C0"/>
    <w:rsid w:val="00174C15"/>
    <w:rsid w:val="00183C87"/>
    <w:rsid w:val="001A1FD9"/>
    <w:rsid w:val="001B7F1E"/>
    <w:rsid w:val="001C0ECE"/>
    <w:rsid w:val="001D3081"/>
    <w:rsid w:val="001E0D6F"/>
    <w:rsid w:val="001E21C9"/>
    <w:rsid w:val="001E3B4D"/>
    <w:rsid w:val="001E6A10"/>
    <w:rsid w:val="001F1DDC"/>
    <w:rsid w:val="001F6591"/>
    <w:rsid w:val="001F75BD"/>
    <w:rsid w:val="00212847"/>
    <w:rsid w:val="0022073F"/>
    <w:rsid w:val="002245DF"/>
    <w:rsid w:val="00225E46"/>
    <w:rsid w:val="002260C2"/>
    <w:rsid w:val="00226C25"/>
    <w:rsid w:val="002427D2"/>
    <w:rsid w:val="00243C28"/>
    <w:rsid w:val="0024599C"/>
    <w:rsid w:val="00251E7A"/>
    <w:rsid w:val="00255F0B"/>
    <w:rsid w:val="002727EE"/>
    <w:rsid w:val="00273C4E"/>
    <w:rsid w:val="00275FBA"/>
    <w:rsid w:val="002825EC"/>
    <w:rsid w:val="002A260F"/>
    <w:rsid w:val="002B3D08"/>
    <w:rsid w:val="002C4D10"/>
    <w:rsid w:val="002C61A4"/>
    <w:rsid w:val="002C7368"/>
    <w:rsid w:val="002C7A0C"/>
    <w:rsid w:val="002D4977"/>
    <w:rsid w:val="002E3E25"/>
    <w:rsid w:val="002F3E22"/>
    <w:rsid w:val="0030078D"/>
    <w:rsid w:val="00303834"/>
    <w:rsid w:val="0030523A"/>
    <w:rsid w:val="00330787"/>
    <w:rsid w:val="0033321E"/>
    <w:rsid w:val="00350C97"/>
    <w:rsid w:val="00350D98"/>
    <w:rsid w:val="00360FE4"/>
    <w:rsid w:val="00380EDA"/>
    <w:rsid w:val="003817F2"/>
    <w:rsid w:val="0039240C"/>
    <w:rsid w:val="00395E8F"/>
    <w:rsid w:val="003A0D09"/>
    <w:rsid w:val="003A1A45"/>
    <w:rsid w:val="003A5B87"/>
    <w:rsid w:val="003B0A59"/>
    <w:rsid w:val="003C3356"/>
    <w:rsid w:val="003C72DF"/>
    <w:rsid w:val="003D1764"/>
    <w:rsid w:val="003E2431"/>
    <w:rsid w:val="003E57D9"/>
    <w:rsid w:val="003F07B5"/>
    <w:rsid w:val="003F0FE3"/>
    <w:rsid w:val="003F2FAA"/>
    <w:rsid w:val="003F6C9C"/>
    <w:rsid w:val="00401745"/>
    <w:rsid w:val="00404249"/>
    <w:rsid w:val="00405310"/>
    <w:rsid w:val="004100B6"/>
    <w:rsid w:val="004304BC"/>
    <w:rsid w:val="0044362E"/>
    <w:rsid w:val="00461CAE"/>
    <w:rsid w:val="00472C54"/>
    <w:rsid w:val="004865BA"/>
    <w:rsid w:val="00492261"/>
    <w:rsid w:val="00492F7D"/>
    <w:rsid w:val="004A1CFC"/>
    <w:rsid w:val="004E1B7F"/>
    <w:rsid w:val="004E4B8F"/>
    <w:rsid w:val="004F2D2A"/>
    <w:rsid w:val="005015C0"/>
    <w:rsid w:val="0051163F"/>
    <w:rsid w:val="00530B64"/>
    <w:rsid w:val="00545D0D"/>
    <w:rsid w:val="00547610"/>
    <w:rsid w:val="005538A4"/>
    <w:rsid w:val="00563675"/>
    <w:rsid w:val="005639F0"/>
    <w:rsid w:val="00570C09"/>
    <w:rsid w:val="00582830"/>
    <w:rsid w:val="005902B6"/>
    <w:rsid w:val="005A1735"/>
    <w:rsid w:val="005A28A2"/>
    <w:rsid w:val="005A5D2B"/>
    <w:rsid w:val="005C2C23"/>
    <w:rsid w:val="005C4579"/>
    <w:rsid w:val="005C756D"/>
    <w:rsid w:val="005D6085"/>
    <w:rsid w:val="005F72E0"/>
    <w:rsid w:val="00601C46"/>
    <w:rsid w:val="00622395"/>
    <w:rsid w:val="00635FCE"/>
    <w:rsid w:val="00645898"/>
    <w:rsid w:val="00645EDB"/>
    <w:rsid w:val="00646137"/>
    <w:rsid w:val="0065535F"/>
    <w:rsid w:val="00663D56"/>
    <w:rsid w:val="006754E4"/>
    <w:rsid w:val="00675B26"/>
    <w:rsid w:val="00681316"/>
    <w:rsid w:val="006B50C1"/>
    <w:rsid w:val="006B5D08"/>
    <w:rsid w:val="006C22D8"/>
    <w:rsid w:val="006C6976"/>
    <w:rsid w:val="006D0C3B"/>
    <w:rsid w:val="006F097F"/>
    <w:rsid w:val="006F100B"/>
    <w:rsid w:val="006F27A0"/>
    <w:rsid w:val="00701BB7"/>
    <w:rsid w:val="00704909"/>
    <w:rsid w:val="0072793A"/>
    <w:rsid w:val="00740D35"/>
    <w:rsid w:val="00754106"/>
    <w:rsid w:val="00756CD9"/>
    <w:rsid w:val="00757D01"/>
    <w:rsid w:val="00771991"/>
    <w:rsid w:val="007905BD"/>
    <w:rsid w:val="007A2F1C"/>
    <w:rsid w:val="007B0473"/>
    <w:rsid w:val="007C4DA1"/>
    <w:rsid w:val="007D3138"/>
    <w:rsid w:val="007F7E43"/>
    <w:rsid w:val="00802FFB"/>
    <w:rsid w:val="008207D7"/>
    <w:rsid w:val="008250BF"/>
    <w:rsid w:val="008261B2"/>
    <w:rsid w:val="00833008"/>
    <w:rsid w:val="0083543B"/>
    <w:rsid w:val="008515A5"/>
    <w:rsid w:val="00857F68"/>
    <w:rsid w:val="008666E8"/>
    <w:rsid w:val="00881179"/>
    <w:rsid w:val="00884D45"/>
    <w:rsid w:val="008B1CAF"/>
    <w:rsid w:val="008B5951"/>
    <w:rsid w:val="008B60FB"/>
    <w:rsid w:val="008C2F66"/>
    <w:rsid w:val="008C765A"/>
    <w:rsid w:val="008D1A77"/>
    <w:rsid w:val="009010E7"/>
    <w:rsid w:val="009033E8"/>
    <w:rsid w:val="0091410C"/>
    <w:rsid w:val="00933572"/>
    <w:rsid w:val="00936B55"/>
    <w:rsid w:val="00936F6E"/>
    <w:rsid w:val="00965A28"/>
    <w:rsid w:val="00967D1D"/>
    <w:rsid w:val="00973CB0"/>
    <w:rsid w:val="00985A9B"/>
    <w:rsid w:val="00986E4B"/>
    <w:rsid w:val="00993175"/>
    <w:rsid w:val="009A5D3A"/>
    <w:rsid w:val="009D0D86"/>
    <w:rsid w:val="009D7FAD"/>
    <w:rsid w:val="009E0311"/>
    <w:rsid w:val="009E1165"/>
    <w:rsid w:val="009E5AD1"/>
    <w:rsid w:val="009E7F50"/>
    <w:rsid w:val="009F0957"/>
    <w:rsid w:val="00A0337D"/>
    <w:rsid w:val="00A0358F"/>
    <w:rsid w:val="00A10FDC"/>
    <w:rsid w:val="00A240C3"/>
    <w:rsid w:val="00A3236C"/>
    <w:rsid w:val="00A330CC"/>
    <w:rsid w:val="00A4376E"/>
    <w:rsid w:val="00A50F2B"/>
    <w:rsid w:val="00A57393"/>
    <w:rsid w:val="00A6441E"/>
    <w:rsid w:val="00A73FEE"/>
    <w:rsid w:val="00A818DD"/>
    <w:rsid w:val="00A951F3"/>
    <w:rsid w:val="00AB4932"/>
    <w:rsid w:val="00AC6304"/>
    <w:rsid w:val="00AE5971"/>
    <w:rsid w:val="00AE5FA7"/>
    <w:rsid w:val="00AF3A22"/>
    <w:rsid w:val="00B050C8"/>
    <w:rsid w:val="00B109C8"/>
    <w:rsid w:val="00B11146"/>
    <w:rsid w:val="00B22C35"/>
    <w:rsid w:val="00B24949"/>
    <w:rsid w:val="00B24D50"/>
    <w:rsid w:val="00B2629C"/>
    <w:rsid w:val="00B42BBC"/>
    <w:rsid w:val="00B55211"/>
    <w:rsid w:val="00B56A2F"/>
    <w:rsid w:val="00B61288"/>
    <w:rsid w:val="00B6408C"/>
    <w:rsid w:val="00B84748"/>
    <w:rsid w:val="00B855B7"/>
    <w:rsid w:val="00B86134"/>
    <w:rsid w:val="00BA6850"/>
    <w:rsid w:val="00BB39C4"/>
    <w:rsid w:val="00BB713B"/>
    <w:rsid w:val="00BC2BDC"/>
    <w:rsid w:val="00BE73F8"/>
    <w:rsid w:val="00BF6DB9"/>
    <w:rsid w:val="00C0365C"/>
    <w:rsid w:val="00C037BD"/>
    <w:rsid w:val="00C16BE1"/>
    <w:rsid w:val="00C54367"/>
    <w:rsid w:val="00C5517E"/>
    <w:rsid w:val="00C6755C"/>
    <w:rsid w:val="00C81516"/>
    <w:rsid w:val="00C85E5C"/>
    <w:rsid w:val="00C86289"/>
    <w:rsid w:val="00C90822"/>
    <w:rsid w:val="00C90D5C"/>
    <w:rsid w:val="00C91F19"/>
    <w:rsid w:val="00CA065C"/>
    <w:rsid w:val="00CA2CA7"/>
    <w:rsid w:val="00CA4179"/>
    <w:rsid w:val="00CA572F"/>
    <w:rsid w:val="00CA65C8"/>
    <w:rsid w:val="00CB01B0"/>
    <w:rsid w:val="00CD155C"/>
    <w:rsid w:val="00CE19BF"/>
    <w:rsid w:val="00CE3B05"/>
    <w:rsid w:val="00CE70A5"/>
    <w:rsid w:val="00CF0391"/>
    <w:rsid w:val="00D07F0C"/>
    <w:rsid w:val="00D24D77"/>
    <w:rsid w:val="00D36867"/>
    <w:rsid w:val="00D60C3E"/>
    <w:rsid w:val="00D644A5"/>
    <w:rsid w:val="00D739C1"/>
    <w:rsid w:val="00D81F15"/>
    <w:rsid w:val="00D875DF"/>
    <w:rsid w:val="00D90A6B"/>
    <w:rsid w:val="00D93674"/>
    <w:rsid w:val="00D95704"/>
    <w:rsid w:val="00D958C4"/>
    <w:rsid w:val="00DA5055"/>
    <w:rsid w:val="00DB0E6C"/>
    <w:rsid w:val="00DB3EEB"/>
    <w:rsid w:val="00DC1A90"/>
    <w:rsid w:val="00DC5850"/>
    <w:rsid w:val="00DC750F"/>
    <w:rsid w:val="00DC760D"/>
    <w:rsid w:val="00DD0F90"/>
    <w:rsid w:val="00DD3A49"/>
    <w:rsid w:val="00E16625"/>
    <w:rsid w:val="00E16C5A"/>
    <w:rsid w:val="00E34D56"/>
    <w:rsid w:val="00E42E94"/>
    <w:rsid w:val="00E50C73"/>
    <w:rsid w:val="00E653E4"/>
    <w:rsid w:val="00E66AE1"/>
    <w:rsid w:val="00E7666A"/>
    <w:rsid w:val="00E827F2"/>
    <w:rsid w:val="00E852FB"/>
    <w:rsid w:val="00E9184A"/>
    <w:rsid w:val="00E97A62"/>
    <w:rsid w:val="00EA4771"/>
    <w:rsid w:val="00EB613C"/>
    <w:rsid w:val="00EE2E7C"/>
    <w:rsid w:val="00EE36ED"/>
    <w:rsid w:val="00EF5A30"/>
    <w:rsid w:val="00F21752"/>
    <w:rsid w:val="00F325AF"/>
    <w:rsid w:val="00F54CB8"/>
    <w:rsid w:val="00F558AA"/>
    <w:rsid w:val="00F80DF9"/>
    <w:rsid w:val="00F95128"/>
    <w:rsid w:val="00FB1A09"/>
    <w:rsid w:val="00FB69F7"/>
    <w:rsid w:val="00FB6CF3"/>
    <w:rsid w:val="00FC007A"/>
    <w:rsid w:val="00FC24E8"/>
    <w:rsid w:val="00FC3AA1"/>
    <w:rsid w:val="00FE2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annotation text"/>
    <w:lsdException w:qFormat="true" w:uiPriority="35" w:name="caption"/>
    <w:lsdException w:uiPriority="0" w:name="footnote reference"/>
    <w:lsdException w:uiPriority="0" w:name="annotation reference"/>
    <w:lsdException w:uiPriority="0" w:name="page number"/>
    <w:lsdException w:qFormat="true" w:unhideWhenUsed="false" w:semiHidden="false" w:uiPriority="10" w:name="Title"/>
    <w:lsdException w:uiPriority="1" w:name="Default Paragraph Font"/>
    <w:lsdException w:qFormat="true" w:uiPriority="0" w:name="Body Text"/>
    <w:lsdException w:qFormat="true" w:unhideWhenUsed="false" w:semiHidden="false" w:uiPriority="11" w:name="Subtitle"/>
    <w:lsdException w:uiPriority="0" w:name="Body Text 3"/>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annotation subject"/>
    <w:lsdException w:uiPriority="0" w:name="Table Grid 4"/>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6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1CAF"/>
    <w:pPr>
      <w:spacing w:lineRule="auto" w:line="240" w:after="0"/>
    </w:pPr>
    <w:rPr>
      <w:rFonts w:cs="Times New Roman" w:eastAsia="Times New Roman"/>
      <w:sz w:val="20"/>
      <w:szCs w:val="20"/>
      <w:lang w:eastAsia="hr-HR"/>
    </w:rPr>
  </w:style>
  <w:style w:styleId="Naslov1" w:type="paragraph">
    <w:name w:val="heading 1"/>
    <w:basedOn w:val="Normal"/>
    <w:next w:val="Normal"/>
    <w:link w:val="Naslov1Char"/>
    <w:uiPriority w:val="9"/>
    <w:qFormat/>
    <w:rsid w:val="001E6A1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qFormat/>
    <w:rsid w:val="003F0FE3"/>
    <w:pPr>
      <w:keepNext/>
      <w:widowControl w:val="false"/>
      <w:overflowPunct w:val="false"/>
      <w:autoSpaceDE w:val="false"/>
      <w:autoSpaceDN w:val="false"/>
      <w:adjustRightInd w:val="false"/>
      <w:jc w:val="both"/>
      <w:textAlignment w:val="baseline"/>
      <w:outlineLvl w:val="1"/>
    </w:pPr>
    <w:rPr>
      <w:b/>
      <w:sz w:val="22"/>
    </w:rPr>
  </w:style>
  <w:style w:styleId="Naslov3" w:type="paragraph">
    <w:name w:val="heading 3"/>
    <w:basedOn w:val="Normal"/>
    <w:next w:val="Normal"/>
    <w:link w:val="Naslov3Char"/>
    <w:uiPriority w:val="9"/>
    <w:qFormat/>
    <w:rsid w:val="00570C09"/>
    <w:pPr>
      <w:keepNext/>
      <w:spacing w:after="60" w:before="120"/>
      <w:jc w:val="center"/>
      <w:outlineLvl w:val="2"/>
    </w:pPr>
    <w:rPr>
      <w:rFonts w:cs="Arial" w:hAnsi="Tahoma" w:ascii="Tahoma"/>
      <w:bCs/>
      <w:sz w:val="28"/>
      <w:szCs w:val="26"/>
    </w:rPr>
  </w:style>
  <w:style w:styleId="Naslov4" w:type="paragraph">
    <w:name w:val="heading 4"/>
    <w:basedOn w:val="Normal"/>
    <w:next w:val="Normal"/>
    <w:link w:val="Naslov4Char"/>
    <w:uiPriority w:val="9"/>
    <w:unhideWhenUsed/>
    <w:qFormat/>
    <w:rsid w:val="0033321E"/>
    <w:pPr>
      <w:keepNext/>
      <w:keepLines/>
      <w:spacing w:lineRule="auto" w:line="264" w:before="80"/>
      <w:outlineLvl w:val="3"/>
    </w:pPr>
    <w:rPr>
      <w:rFonts w:cstheme="majorBidi" w:eastAsiaTheme="majorEastAsia" w:hAnsiTheme="majorHAnsi" w:asciiTheme="majorHAnsi"/>
      <w:sz w:val="24"/>
      <w:szCs w:val="24"/>
      <w:lang w:eastAsia="en-US" w:val="en-US"/>
    </w:rPr>
  </w:style>
  <w:style w:styleId="Naslov5" w:type="paragraph">
    <w:name w:val="heading 5"/>
    <w:basedOn w:val="Normal"/>
    <w:next w:val="Normal"/>
    <w:link w:val="Naslov5Char"/>
    <w:uiPriority w:val="9"/>
    <w:unhideWhenUsed/>
    <w:qFormat/>
    <w:rsid w:val="0033321E"/>
    <w:pPr>
      <w:keepNext/>
      <w:keepLines/>
      <w:spacing w:lineRule="auto" w:line="264" w:before="80"/>
      <w:outlineLvl w:val="4"/>
    </w:pPr>
    <w:rPr>
      <w:rFonts w:cstheme="majorBidi" w:eastAsiaTheme="majorEastAsia" w:hAnsiTheme="majorHAnsi" w:asciiTheme="majorHAnsi"/>
      <w:i/>
      <w:iCs/>
      <w:sz w:val="22"/>
      <w:szCs w:val="22"/>
      <w:lang w:eastAsia="en-US" w:val="en-US"/>
    </w:rPr>
  </w:style>
  <w:style w:styleId="Naslov6" w:type="paragraph">
    <w:name w:val="heading 6"/>
    <w:basedOn w:val="Normal"/>
    <w:next w:val="Normal"/>
    <w:link w:val="Naslov6Char"/>
    <w:uiPriority w:val="9"/>
    <w:unhideWhenUsed/>
    <w:qFormat/>
    <w:rsid w:val="0033321E"/>
    <w:pPr>
      <w:keepNext/>
      <w:keepLines/>
      <w:spacing w:lineRule="auto" w:line="264" w:before="80"/>
      <w:outlineLvl w:val="5"/>
    </w:pPr>
    <w:rPr>
      <w:rFonts w:cstheme="majorBidi" w:eastAsiaTheme="majorEastAsia" w:hAnsiTheme="majorHAnsi" w:asciiTheme="majorHAnsi"/>
      <w:color w:themeTint="A6" w:themeColor="text1" w:val="595959"/>
      <w:sz w:val="21"/>
      <w:szCs w:val="21"/>
      <w:lang w:eastAsia="en-US" w:val="en-US"/>
    </w:rPr>
  </w:style>
  <w:style w:styleId="Naslov7" w:type="paragraph">
    <w:name w:val="heading 7"/>
    <w:basedOn w:val="Normal"/>
    <w:next w:val="Normal"/>
    <w:link w:val="Naslov7Char"/>
    <w:uiPriority w:val="9"/>
    <w:semiHidden/>
    <w:unhideWhenUsed/>
    <w:qFormat/>
    <w:rsid w:val="0033321E"/>
    <w:pPr>
      <w:keepNext/>
      <w:keepLines/>
      <w:spacing w:lineRule="auto" w:line="264" w:before="80"/>
      <w:outlineLvl w:val="6"/>
    </w:pPr>
    <w:rPr>
      <w:rFonts w:cstheme="majorBidi" w:eastAsiaTheme="majorEastAsia" w:hAnsiTheme="majorHAnsi" w:asciiTheme="majorHAnsi"/>
      <w:i/>
      <w:iCs/>
      <w:color w:themeTint="A6" w:themeColor="text1" w:val="595959"/>
      <w:sz w:val="21"/>
      <w:szCs w:val="21"/>
      <w:lang w:eastAsia="en-US" w:val="en-US"/>
    </w:rPr>
  </w:style>
  <w:style w:styleId="Naslov8" w:type="paragraph">
    <w:name w:val="heading 8"/>
    <w:basedOn w:val="Normal"/>
    <w:next w:val="Normal"/>
    <w:link w:val="Naslov8Char"/>
    <w:uiPriority w:val="9"/>
    <w:semiHidden/>
    <w:unhideWhenUsed/>
    <w:qFormat/>
    <w:rsid w:val="0033321E"/>
    <w:pPr>
      <w:keepNext/>
      <w:keepLines/>
      <w:spacing w:lineRule="auto" w:line="264" w:before="80"/>
      <w:outlineLvl w:val="7"/>
    </w:pPr>
    <w:rPr>
      <w:rFonts w:cstheme="majorBidi" w:eastAsiaTheme="majorEastAsia" w:hAnsiTheme="majorHAnsi" w:asciiTheme="majorHAnsi"/>
      <w:smallCaps/>
      <w:color w:themeTint="A6" w:themeColor="text1" w:val="595959"/>
      <w:sz w:val="21"/>
      <w:szCs w:val="21"/>
      <w:lang w:eastAsia="en-US" w:val="en-US"/>
    </w:rPr>
  </w:style>
  <w:style w:styleId="Naslov9" w:type="paragraph">
    <w:name w:val="heading 9"/>
    <w:basedOn w:val="Normal"/>
    <w:next w:val="Normal"/>
    <w:link w:val="Naslov9Char"/>
    <w:uiPriority w:val="9"/>
    <w:semiHidden/>
    <w:unhideWhenUsed/>
    <w:qFormat/>
    <w:rsid w:val="0033321E"/>
    <w:pPr>
      <w:keepNext/>
      <w:keepLines/>
      <w:spacing w:lineRule="auto" w:line="264" w:before="80"/>
      <w:outlineLvl w:val="8"/>
    </w:pPr>
    <w:rPr>
      <w:rFonts w:cstheme="majorBidi" w:eastAsiaTheme="majorEastAsia" w:hAnsiTheme="majorHAnsi" w:asciiTheme="majorHAnsi"/>
      <w:i/>
      <w:iCs/>
      <w:smallCaps/>
      <w:color w:themeTint="A6" w:themeColor="text1" w:val="595959"/>
      <w:sz w:val="21"/>
      <w:szCs w:val="21"/>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B1CAF"/>
    <w:pPr>
      <w:tabs>
        <w:tab w:pos="4536" w:val="center"/>
        <w:tab w:pos="9072" w:val="right"/>
      </w:tabs>
    </w:pPr>
  </w:style>
  <w:style w:customStyle="true" w:styleId="ZaglavljeChar" w:type="character">
    <w:name w:val="Zaglavlje Char"/>
    <w:basedOn w:val="Zadanifontodlomka"/>
    <w:link w:val="Zaglavlje"/>
    <w:uiPriority w:val="99"/>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lineRule="auto" w:line="240" w:after="0"/>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cs="Tahoma" w:hAnsi="Tahoma" w:ascii="Tahoma"/>
      <w:sz w:val="16"/>
      <w:szCs w:val="16"/>
    </w:rPr>
  </w:style>
  <w:style w:customStyle="true" w:styleId="TekstbaloniaChar" w:type="character">
    <w:name w:val="Tekst balončića Char"/>
    <w:basedOn w:val="Zadanifontodlomka"/>
    <w:link w:val="Tekstbalonia"/>
    <w:uiPriority w:val="99"/>
    <w:rsid w:val="00757D01"/>
    <w:rPr>
      <w:rFonts w:cs="Tahoma" w:eastAsia="Times New Roman" w:hAnsi="Tahoma" w:ascii="Tahoma"/>
      <w:sz w:val="16"/>
      <w:szCs w:val="16"/>
      <w:lang w:eastAsia="hr-HR"/>
    </w:rPr>
  </w:style>
  <w:style w:customStyle="true" w:styleId="Naslov2Char" w:type="character">
    <w:name w:val="Naslov 2 Char"/>
    <w:basedOn w:val="Zadanifontodlomka"/>
    <w:link w:val="Naslov2"/>
    <w:uiPriority w:val="9"/>
    <w:rsid w:val="003F0FE3"/>
    <w:rPr>
      <w:rFonts w:cs="Times New Roman" w:eastAsia="Times New Roman"/>
      <w:b/>
      <w:sz w:val="22"/>
      <w:szCs w:val="20"/>
      <w:lang w:eastAsia="hr-HR"/>
    </w:rPr>
  </w:style>
  <w:style w:customStyle="true" w:styleId="Naslov1Char" w:type="character">
    <w:name w:val="Naslov 1 Char"/>
    <w:basedOn w:val="Zadanifontodlomka"/>
    <w:link w:val="Naslov1"/>
    <w:uiPriority w:val="9"/>
    <w:rsid w:val="001E6A10"/>
    <w:rPr>
      <w:rFonts w:cstheme="majorBidi" w:eastAsiaTheme="majorEastAsia" w:hAnsiTheme="majorHAnsi" w:asciiTheme="majorHAnsi"/>
      <w:b/>
      <w:bCs/>
      <w:color w:themeShade="BF" w:themeColor="accent1"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true"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true" w:styleId="TableNormal" w:type="table">
    <w:name w:val="Table Normal"/>
    <w:uiPriority w:val="2"/>
    <w:semiHidden/>
    <w:unhideWhenUsed/>
    <w:qFormat/>
    <w:rsid w:val="009D0D86"/>
    <w:pPr>
      <w:widowControl w:val="false"/>
      <w:spacing w:lineRule="auto" w:line="240" w:after="0"/>
    </w:pPr>
    <w:rPr>
      <w:rFonts w:hAnsiTheme="minorHAnsi" w:asci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qFormat/>
    <w:rsid w:val="009D0D86"/>
    <w:pPr>
      <w:widowControl w:val="false"/>
      <w:ind w:left="1554"/>
    </w:pPr>
    <w:rPr>
      <w:rFonts w:cstheme="minorBidi"/>
      <w:sz w:val="24"/>
      <w:szCs w:val="24"/>
      <w:lang w:eastAsia="en-US" w:val="en-US"/>
    </w:rPr>
  </w:style>
  <w:style w:customStyle="true" w:styleId="TijelotekstaChar" w:type="character">
    <w:name w:val="Tijelo teksta Char"/>
    <w:basedOn w:val="Zadanifontodlomka"/>
    <w:link w:val="Tijeloteksta"/>
    <w:rsid w:val="009D0D86"/>
    <w:rPr>
      <w:rFonts w:eastAsia="Times New Roman"/>
      <w:szCs w:val="24"/>
      <w:lang w:val="en-US"/>
    </w:rPr>
  </w:style>
  <w:style w:customStyle="true" w:styleId="TableParagraph" w:type="paragraph">
    <w:name w:val="Table Paragraph"/>
    <w:basedOn w:val="Normal"/>
    <w:uiPriority w:val="1"/>
    <w:qFormat/>
    <w:rsid w:val="009D0D86"/>
    <w:pPr>
      <w:widowControl w:val="false"/>
    </w:pPr>
    <w:rPr>
      <w:rFonts w:cstheme="minorBidi" w:eastAsiaTheme="minorHAnsi" w:hAnsiTheme="minorHAnsi" w:asciiTheme="minorHAnsi"/>
      <w:sz w:val="22"/>
      <w:szCs w:val="22"/>
      <w:lang w:eastAsia="en-US" w:val="en-US"/>
    </w:rPr>
  </w:style>
  <w:style w:customStyle="true" w:styleId="TableContents" w:type="paragraph">
    <w:name w:val="Table Contents"/>
    <w:basedOn w:val="Normal"/>
    <w:rsid w:val="001174FB"/>
    <w:pPr>
      <w:widowControl w:val="false"/>
      <w:suppressLineNumbers/>
      <w:suppressAutoHyphens/>
      <w:autoSpaceDN w:val="false"/>
      <w:textAlignment w:val="baseline"/>
    </w:pPr>
    <w:rPr>
      <w:rFonts w:cs="Tahoma" w:eastAsia="Lucida Sans Unicode"/>
      <w:kern w:val="3"/>
      <w:sz w:val="24"/>
      <w:szCs w:val="24"/>
    </w:rPr>
  </w:style>
  <w:style w:styleId="Reetkatablice" w:type="table">
    <w:name w:val="Table Grid"/>
    <w:basedOn w:val="Obinatablica"/>
    <w:rsid w:val="00B050C8"/>
    <w:pPr>
      <w:spacing w:lineRule="auto" w:line="240" w:after="0"/>
    </w:pPr>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BB713B"/>
  </w:style>
  <w:style w:styleId="Sadraj1" w:type="paragraph">
    <w:name w:val="toc 1"/>
    <w:basedOn w:val="Normal"/>
    <w:uiPriority w:val="39"/>
    <w:qFormat/>
    <w:rsid w:val="00BB713B"/>
    <w:pPr>
      <w:widowControl w:val="false"/>
      <w:spacing w:before="139"/>
      <w:ind w:left="116"/>
    </w:pPr>
    <w:rPr>
      <w:rFonts w:cstheme="minorBidi" w:eastAsia="Calibri" w:hAnsi="Calibri" w:ascii="Calibri"/>
      <w:sz w:val="22"/>
      <w:szCs w:val="22"/>
      <w:lang w:eastAsia="en-US" w:val="en-US"/>
    </w:rPr>
  </w:style>
  <w:style w:styleId="Sadraj2" w:type="paragraph">
    <w:name w:val="toc 2"/>
    <w:basedOn w:val="Normal"/>
    <w:uiPriority w:val="39"/>
    <w:qFormat/>
    <w:rsid w:val="00BB713B"/>
    <w:pPr>
      <w:widowControl w:val="false"/>
      <w:spacing w:before="139"/>
      <w:ind w:left="337"/>
    </w:pPr>
    <w:rPr>
      <w:rFonts w:cstheme="minorBidi" w:eastAsia="Calibri" w:hAnsi="Calibri" w:ascii="Calibri"/>
      <w:sz w:val="22"/>
      <w:szCs w:val="22"/>
      <w:lang w:eastAsia="en-US" w:val="en-US"/>
    </w:rPr>
  </w:style>
  <w:style w:customStyle="true" w:styleId="Tekstbalonia1" w:type="paragraph">
    <w:name w:val="Tekst balončića1"/>
    <w:basedOn w:val="Normal"/>
    <w:next w:val="Tekstbalonia"/>
    <w:uiPriority w:val="99"/>
    <w:semiHidden/>
    <w:unhideWhenUsed/>
    <w:rsid w:val="00BB713B"/>
    <w:pPr>
      <w:widowControl w:val="false"/>
    </w:pPr>
    <w:rPr>
      <w:rFonts w:eastAsiaTheme="minorHAnsi" w:cs="Tahoma" w:hAnsi="Tahoma" w:ascii="Tahoma"/>
      <w:sz w:val="16"/>
      <w:szCs w:val="16"/>
      <w:lang w:eastAsia="en-US"/>
    </w:rPr>
  </w:style>
  <w:style w:customStyle="true" w:styleId="TekstbaloniaChar1" w:type="character">
    <w:name w:val="Tekst balončića Char1"/>
    <w:basedOn w:val="Zadanifontodlomka"/>
    <w:uiPriority w:val="99"/>
    <w:semiHidden/>
    <w:rsid w:val="00BB713B"/>
    <w:rPr>
      <w:rFonts w:cs="Tahoma" w:hAnsi="Tahoma" w:ascii="Tahoma"/>
      <w:sz w:val="16"/>
      <w:szCs w:val="16"/>
    </w:rPr>
  </w:style>
  <w:style w:styleId="Tijeloteksta3" w:type="paragraph">
    <w:name w:val="Body Text 3"/>
    <w:basedOn w:val="Normal"/>
    <w:link w:val="Tijeloteksta3Char"/>
    <w:unhideWhenUsed/>
    <w:rsid w:val="003E57D9"/>
    <w:pPr>
      <w:widowControl w:val="false"/>
      <w:overflowPunct w:val="false"/>
      <w:autoSpaceDE w:val="false"/>
      <w:autoSpaceDN w:val="false"/>
      <w:adjustRightInd w:val="false"/>
      <w:jc w:val="center"/>
    </w:pPr>
    <w:rPr>
      <w:b/>
    </w:rPr>
  </w:style>
  <w:style w:customStyle="true" w:styleId="Tijeloteksta3Char" w:type="character">
    <w:name w:val="Tijelo teksta 3 Char"/>
    <w:basedOn w:val="Zadanifontodlomka"/>
    <w:link w:val="Tijeloteksta3"/>
    <w:rsid w:val="003E57D9"/>
    <w:rPr>
      <w:rFonts w:cs="Times New Roman" w:eastAsia="Times New Roman"/>
      <w:b/>
      <w:sz w:val="20"/>
      <w:szCs w:val="20"/>
      <w:lang w:eastAsia="hr-HR"/>
    </w:rPr>
  </w:style>
  <w:style w:customStyle="true" w:styleId="Standard" w:type="paragraph">
    <w:name w:val="Standard"/>
    <w:rsid w:val="003E57D9"/>
    <w:pPr>
      <w:widowControl w:val="false"/>
      <w:suppressAutoHyphens/>
      <w:autoSpaceDN w:val="false"/>
      <w:spacing w:lineRule="auto" w:line="240" w:after="0"/>
      <w:textAlignment w:val="baseline"/>
    </w:pPr>
    <w:rPr>
      <w:rFonts w:cs="Tahoma" w:eastAsia="Lucida Sans Unicode"/>
      <w:kern w:val="3"/>
      <w:szCs w:val="24"/>
      <w:lang w:eastAsia="hr-HR"/>
    </w:rPr>
  </w:style>
  <w:style w:customStyle="true" w:styleId="Naslov3Char" w:type="character">
    <w:name w:val="Naslov 3 Char"/>
    <w:basedOn w:val="Zadanifontodlomka"/>
    <w:link w:val="Naslov3"/>
    <w:uiPriority w:val="9"/>
    <w:rsid w:val="00570C09"/>
    <w:rPr>
      <w:rFonts w:cs="Arial" w:eastAsia="Times New Roman" w:hAnsi="Tahoma" w:ascii="Tahoma"/>
      <w:bCs/>
      <w:sz w:val="28"/>
      <w:szCs w:val="26"/>
      <w:lang w:eastAsia="hr-HR"/>
    </w:rPr>
  </w:style>
  <w:style w:customStyle="true" w:styleId="ASC" w:type="character">
    <w:name w:val="ASC"/>
    <w:basedOn w:val="Zadanifontodlomka"/>
    <w:rsid w:val="00570C09"/>
    <w:rPr>
      <w:rFonts w:cs="Times New Roman" w:hAnsi="Tahoma" w:ascii="Tahoma"/>
      <w:b/>
      <w:color w:val="0066CC"/>
      <w:spacing w:val="0"/>
      <w:w w:val="75"/>
      <w:kern w:val="0"/>
      <w:position w:val="0"/>
      <w:sz w:val="16"/>
      <w:u w:val="none"/>
      <w:effect w:val="none"/>
      <w:vertAlign w:val="baseline"/>
    </w:rPr>
  </w:style>
  <w:style w:styleId="Hiperveza" w:type="character">
    <w:name w:val="Hyperlink"/>
    <w:basedOn w:val="Zadanifontodlomka"/>
    <w:uiPriority w:val="99"/>
    <w:rsid w:val="00570C09"/>
    <w:rPr>
      <w:rFonts w:cs="Times New Roman"/>
      <w:color w:val="0000FF"/>
      <w:u w:val="single"/>
    </w:rPr>
  </w:style>
  <w:style w:styleId="Naslov" w:type="paragraph">
    <w:name w:val="Title"/>
    <w:basedOn w:val="Normal"/>
    <w:next w:val="Normal"/>
    <w:link w:val="NaslovChar"/>
    <w:uiPriority w:val="10"/>
    <w:qFormat/>
    <w:rsid w:val="00570C09"/>
    <w:pPr>
      <w:pBdr>
        <w:bottom w:space="4" w:sz="8" w:color="4F81BD" w:val="single"/>
      </w:pBdr>
      <w:spacing w:after="300"/>
    </w:pPr>
    <w:rPr>
      <w:rFonts w:hAnsi="Cambria" w:ascii="Cambria"/>
      <w:color w:val="17365D"/>
      <w:spacing w:val="5"/>
      <w:kern w:val="28"/>
      <w:sz w:val="52"/>
      <w:szCs w:val="52"/>
      <w:lang w:eastAsia="en-US"/>
    </w:rPr>
  </w:style>
  <w:style w:customStyle="true" w:styleId="NaslovChar" w:type="character">
    <w:name w:val="Naslov Char"/>
    <w:basedOn w:val="Zadanifontodlomka"/>
    <w:link w:val="Naslov"/>
    <w:uiPriority w:val="10"/>
    <w:rsid w:val="00570C09"/>
    <w:rPr>
      <w:rFonts w:cs="Times New Roman" w:eastAsia="Times New Roman" w:hAnsi="Cambria" w:ascii="Cambria"/>
      <w:color w:val="17365D"/>
      <w:spacing w:val="5"/>
      <w:kern w:val="28"/>
      <w:sz w:val="52"/>
      <w:szCs w:val="52"/>
    </w:rPr>
  </w:style>
  <w:style w:styleId="Jakoisticanje" w:type="character">
    <w:name w:val="Intense Emphasis"/>
    <w:basedOn w:val="Zadanifontodlomka"/>
    <w:uiPriority w:val="21"/>
    <w:qFormat/>
    <w:rsid w:val="00570C09"/>
    <w:rPr>
      <w:rFonts w:cs="Times New Roman"/>
      <w:b/>
      <w:bCs/>
      <w:i/>
      <w:iCs/>
      <w:color w:val="4F81BD"/>
    </w:rPr>
  </w:style>
  <w:style w:customStyle="true" w:styleId="Style15" w:type="paragraph">
    <w:name w:val="Style15"/>
    <w:basedOn w:val="Normal"/>
    <w:rsid w:val="00570C09"/>
    <w:pPr>
      <w:widowControl w:val="false"/>
      <w:tabs>
        <w:tab w:pos="120" w:val="left"/>
        <w:tab w:pos="840" w:val="left"/>
        <w:tab w:pos="5666" w:val="right"/>
        <w:tab w:pos="6330" w:val="right"/>
        <w:tab w:pos="7680" w:val="right"/>
        <w:tab w:pos="8428" w:val="right"/>
        <w:tab w:pos="9960" w:val="right"/>
        <w:tab w:pos="11160" w:val="right"/>
      </w:tabs>
      <w:autoSpaceDE w:val="false"/>
      <w:autoSpaceDN w:val="false"/>
      <w:adjustRightInd w:val="false"/>
    </w:pPr>
    <w:rPr>
      <w:rFonts w:cs="Arial" w:hAnsi="Arial" w:ascii="Arial"/>
      <w:lang w:val="en-US"/>
    </w:rPr>
  </w:style>
  <w:style w:customStyle="true" w:styleId="Style16" w:type="paragraph">
    <w:name w:val="Style16"/>
    <w:basedOn w:val="Normal"/>
    <w:rsid w:val="00570C09"/>
    <w:pPr>
      <w:widowControl w:val="false"/>
      <w:tabs>
        <w:tab w:pos="8428" w:val="right"/>
        <w:tab w:pos="9960" w:val="right"/>
      </w:tabs>
      <w:autoSpaceDE w:val="false"/>
      <w:autoSpaceDN w:val="false"/>
      <w:adjustRightInd w:val="false"/>
    </w:pPr>
    <w:rPr>
      <w:rFonts w:cs="Arial" w:hAnsi="Arial" w:ascii="Arial"/>
      <w:lang w:val="en-US"/>
    </w:rPr>
  </w:style>
  <w:style w:styleId="StandardWeb" w:type="paragraph">
    <w:name w:val="Normal (Web)"/>
    <w:basedOn w:val="Normal"/>
    <w:uiPriority w:val="99"/>
    <w:rsid w:val="00570C09"/>
    <w:pPr>
      <w:spacing w:afterAutospacing="true" w:after="100" w:beforeAutospacing="true" w:before="100"/>
    </w:pPr>
    <w:rPr>
      <w:sz w:val="24"/>
      <w:szCs w:val="24"/>
      <w:lang w:eastAsia="en-US" w:val="en-US"/>
    </w:rPr>
  </w:style>
  <w:style w:customStyle="true" w:styleId="t-9-8" w:type="paragraph">
    <w:name w:val="t-9-8"/>
    <w:basedOn w:val="Normal"/>
    <w:rsid w:val="00570C09"/>
    <w:pPr>
      <w:spacing w:afterAutospacing="true" w:after="100" w:beforeAutospacing="true" w:before="100"/>
    </w:pPr>
    <w:rPr>
      <w:sz w:val="24"/>
      <w:szCs w:val="24"/>
    </w:rPr>
  </w:style>
  <w:style w:customStyle="true" w:styleId="clanak" w:type="paragraph">
    <w:name w:val="clanak"/>
    <w:basedOn w:val="Normal"/>
    <w:rsid w:val="00570C09"/>
    <w:pPr>
      <w:spacing w:afterAutospacing="true" w:after="100" w:beforeAutospacing="true" w:before="100"/>
      <w:jc w:val="center"/>
    </w:pPr>
    <w:rPr>
      <w:sz w:val="24"/>
      <w:szCs w:val="24"/>
    </w:rPr>
  </w:style>
  <w:style w:customStyle="true" w:styleId="kurziv1" w:type="character">
    <w:name w:val="kurziv1"/>
    <w:basedOn w:val="Zadanifontodlomka"/>
    <w:rsid w:val="00570C09"/>
    <w:rPr>
      <w:i/>
      <w:iCs/>
    </w:rPr>
  </w:style>
  <w:style w:styleId="SlijeenaHiperveza" w:type="character">
    <w:name w:val="FollowedHyperlink"/>
    <w:basedOn w:val="Zadanifontodlomka"/>
    <w:uiPriority w:val="99"/>
    <w:rsid w:val="00570C09"/>
    <w:rPr>
      <w:color w:themeColor="followedHyperlink" w:val="800080"/>
      <w:u w:val="single"/>
    </w:rPr>
  </w:style>
  <w:style w:styleId="TOCNaslov" w:type="paragraph">
    <w:name w:val="TOC Heading"/>
    <w:basedOn w:val="Naslov1"/>
    <w:next w:val="Normal"/>
    <w:uiPriority w:val="39"/>
    <w:unhideWhenUsed/>
    <w:qFormat/>
    <w:rsid w:val="00570C09"/>
    <w:pPr>
      <w:spacing w:lineRule="auto" w:line="276"/>
      <w:outlineLvl w:val="9"/>
    </w:pPr>
    <w:rPr>
      <w:lang w:eastAsia="ja-JP" w:val="en-US"/>
    </w:rPr>
  </w:style>
  <w:style w:styleId="Sadraj3" w:type="paragraph">
    <w:name w:val="toc 3"/>
    <w:basedOn w:val="Normal"/>
    <w:next w:val="Normal"/>
    <w:autoRedefine/>
    <w:uiPriority w:val="39"/>
    <w:rsid w:val="00570C09"/>
    <w:pPr>
      <w:spacing w:after="100" w:before="60"/>
      <w:ind w:firstLine="709" w:left="400"/>
    </w:pPr>
    <w:rPr>
      <w:rFonts w:hAnsi="Tahoma" w:ascii="Tahoma"/>
      <w:szCs w:val="24"/>
    </w:rPr>
  </w:style>
  <w:style w:styleId="Referencakomentara" w:type="character">
    <w:name w:val="annotation reference"/>
    <w:basedOn w:val="Zadanifontodlomka"/>
    <w:semiHidden/>
    <w:unhideWhenUsed/>
    <w:rsid w:val="00570C09"/>
    <w:rPr>
      <w:sz w:val="16"/>
      <w:szCs w:val="16"/>
    </w:rPr>
  </w:style>
  <w:style w:styleId="Tekstkomentara" w:type="paragraph">
    <w:name w:val="annotation text"/>
    <w:basedOn w:val="Normal"/>
    <w:link w:val="TekstkomentaraChar"/>
    <w:semiHidden/>
    <w:unhideWhenUsed/>
    <w:rsid w:val="00570C09"/>
    <w:pPr>
      <w:spacing w:after="60" w:before="60"/>
      <w:ind w:firstLine="709"/>
    </w:pPr>
    <w:rPr>
      <w:rFonts w:hAnsi="Tahoma" w:ascii="Tahoma"/>
    </w:rPr>
  </w:style>
  <w:style w:customStyle="true" w:styleId="TekstkomentaraChar" w:type="character">
    <w:name w:val="Tekst komentara Char"/>
    <w:basedOn w:val="Zadanifontodlomka"/>
    <w:link w:val="Tekstkomentara"/>
    <w:semiHidden/>
    <w:rsid w:val="00570C09"/>
    <w:rPr>
      <w:rFonts w:cs="Times New Roman" w:eastAsia="Times New Roman" w:hAnsi="Tahoma" w:ascii="Tahoma"/>
      <w:sz w:val="20"/>
      <w:szCs w:val="20"/>
      <w:lang w:eastAsia="hr-HR"/>
    </w:rPr>
  </w:style>
  <w:style w:styleId="Predmetkomentara" w:type="paragraph">
    <w:name w:val="annotation subject"/>
    <w:basedOn w:val="Tekstkomentara"/>
    <w:next w:val="Tekstkomentara"/>
    <w:link w:val="PredmetkomentaraChar"/>
    <w:semiHidden/>
    <w:unhideWhenUsed/>
    <w:rsid w:val="00570C09"/>
    <w:rPr>
      <w:b/>
      <w:bCs/>
    </w:rPr>
  </w:style>
  <w:style w:customStyle="true" w:styleId="PredmetkomentaraChar" w:type="character">
    <w:name w:val="Predmet komentara Char"/>
    <w:basedOn w:val="TekstkomentaraChar"/>
    <w:link w:val="Predmetkomentara"/>
    <w:semiHidden/>
    <w:rsid w:val="00570C09"/>
    <w:rPr>
      <w:rFonts w:cs="Times New Roman" w:eastAsia="Times New Roman" w:hAnsi="Tahoma" w:ascii="Tahoma"/>
      <w:b/>
      <w:bCs/>
      <w:sz w:val="20"/>
      <w:szCs w:val="20"/>
      <w:lang w:eastAsia="hr-HR"/>
    </w:rPr>
  </w:style>
  <w:style w:customStyle="true" w:styleId="xl68" w:type="paragraph">
    <w:name w:val="xl68"/>
    <w:basedOn w:val="Normal"/>
    <w:rsid w:val="00570C09"/>
    <w:pPr>
      <w:pBdr>
        <w:top w:space="0" w:sz="4" w:color="auto" w:val="single"/>
        <w:bottom w:space="0" w:sz="4" w:color="auto" w:val="single"/>
        <w:right w:space="0" w:sz="4" w:color="auto" w:val="single"/>
      </w:pBdr>
      <w:spacing w:afterAutospacing="true" w:after="100" w:beforeAutospacing="true" w:before="100"/>
      <w:textAlignment w:val="center"/>
    </w:pPr>
    <w:rPr>
      <w:color w:val="000000"/>
      <w:sz w:val="24"/>
      <w:szCs w:val="24"/>
    </w:rPr>
  </w:style>
  <w:style w:customStyle="true" w:styleId="xl69" w:type="paragraph">
    <w:name w:val="xl69"/>
    <w:basedOn w:val="Normal"/>
    <w:rsid w:val="00570C09"/>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24"/>
      <w:szCs w:val="24"/>
    </w:rPr>
  </w:style>
  <w:style w:customStyle="true" w:styleId="xl70" w:type="paragraph">
    <w:name w:val="xl70"/>
    <w:basedOn w:val="Normal"/>
    <w:rsid w:val="00570C09"/>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sz w:val="24"/>
      <w:szCs w:val="24"/>
    </w:rPr>
  </w:style>
  <w:style w:customStyle="true" w:styleId="xl71" w:type="paragraph">
    <w:name w:val="xl71"/>
    <w:basedOn w:val="Normal"/>
    <w:rsid w:val="00570C09"/>
    <w:pPr>
      <w:pBdr>
        <w:top w:space="0" w:sz="4" w:color="auto" w:val="single"/>
        <w:left w:space="0" w:sz="8" w:color="auto" w:val="single"/>
        <w:bottom w:space="0" w:sz="4" w:color="auto" w:val="single"/>
        <w:right w:space="0" w:sz="4" w:color="auto" w:val="single"/>
      </w:pBdr>
      <w:spacing w:afterAutospacing="true" w:after="100" w:beforeAutospacing="true" w:before="100"/>
      <w:jc w:val="center"/>
      <w:textAlignment w:val="center"/>
    </w:pPr>
    <w:rPr>
      <w:color w:val="000000"/>
      <w:sz w:val="24"/>
      <w:szCs w:val="24"/>
    </w:rPr>
  </w:style>
  <w:style w:customStyle="true" w:styleId="xl72" w:type="paragraph">
    <w:name w:val="xl72"/>
    <w:basedOn w:val="Normal"/>
    <w:rsid w:val="00570C09"/>
    <w:pPr>
      <w:pBdr>
        <w:top w:space="0" w:sz="4" w:color="auto" w:val="single"/>
        <w:left w:space="0" w:sz="4" w:color="auto" w:val="single"/>
        <w:bottom w:space="0" w:sz="4" w:color="auto" w:val="single"/>
        <w:right w:space="0" w:sz="8" w:color="auto" w:val="single"/>
      </w:pBdr>
      <w:spacing w:afterAutospacing="true" w:after="100" w:beforeAutospacing="true" w:before="100"/>
      <w:jc w:val="right"/>
      <w:textAlignment w:val="center"/>
    </w:pPr>
    <w:rPr>
      <w:color w:val="000000"/>
      <w:sz w:val="24"/>
      <w:szCs w:val="24"/>
    </w:rPr>
  </w:style>
  <w:style w:customStyle="true" w:styleId="xl73" w:type="paragraph">
    <w:name w:val="xl73"/>
    <w:basedOn w:val="Normal"/>
    <w:rsid w:val="00570C09"/>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color w:val="000000"/>
      <w:sz w:val="24"/>
      <w:szCs w:val="24"/>
    </w:rPr>
  </w:style>
  <w:style w:customStyle="true" w:styleId="xl74" w:type="paragraph">
    <w:name w:val="xl74"/>
    <w:basedOn w:val="Normal"/>
    <w:rsid w:val="00570C09"/>
    <w:pPr>
      <w:pBdr>
        <w:top w:space="0" w:sz="8" w:color="auto" w:val="single"/>
        <w:bottom w:space="0" w:sz="8" w:color="auto" w:val="single"/>
        <w:right w:space="0" w:sz="8" w:color="auto" w:val="single"/>
      </w:pBdr>
      <w:spacing w:afterAutospacing="true" w:after="100" w:beforeAutospacing="true" w:before="100"/>
      <w:jc w:val="center"/>
      <w:textAlignment w:val="center"/>
    </w:pPr>
    <w:rPr>
      <w:color w:val="000000"/>
      <w:sz w:val="24"/>
      <w:szCs w:val="24"/>
    </w:rPr>
  </w:style>
  <w:style w:customStyle="true" w:styleId="xl75" w:type="paragraph">
    <w:name w:val="xl75"/>
    <w:basedOn w:val="Normal"/>
    <w:rsid w:val="00570C09"/>
    <w:pPr>
      <w:pBdr>
        <w:top w:space="0" w:sz="8" w:color="auto" w:val="single"/>
        <w:bottom w:space="0" w:sz="8" w:color="auto" w:val="single"/>
        <w:right w:space="0" w:sz="8" w:color="auto" w:val="single"/>
      </w:pBdr>
      <w:spacing w:afterAutospacing="true" w:after="100" w:beforeAutospacing="true" w:before="100"/>
      <w:jc w:val="center"/>
      <w:textAlignment w:val="center"/>
    </w:pPr>
    <w:rPr>
      <w:color w:val="000000"/>
      <w:sz w:val="24"/>
      <w:szCs w:val="24"/>
    </w:rPr>
  </w:style>
  <w:style w:customStyle="true" w:styleId="xl76" w:type="paragraph">
    <w:name w:val="xl76"/>
    <w:basedOn w:val="Normal"/>
    <w:rsid w:val="00570C09"/>
    <w:pPr>
      <w:pBdr>
        <w:top w:space="0" w:sz="8" w:color="auto" w:val="single"/>
        <w:bottom w:space="0" w:sz="8" w:color="auto" w:val="single"/>
        <w:right w:space="0" w:sz="8" w:color="auto" w:val="single"/>
      </w:pBdr>
      <w:spacing w:afterAutospacing="true" w:after="100" w:beforeAutospacing="true" w:before="100"/>
      <w:jc w:val="center"/>
      <w:textAlignment w:val="center"/>
    </w:pPr>
    <w:rPr>
      <w:color w:val="000000"/>
      <w:sz w:val="24"/>
      <w:szCs w:val="24"/>
    </w:rPr>
  </w:style>
  <w:style w:customStyle="true" w:styleId="xl77" w:type="paragraph">
    <w:name w:val="xl77"/>
    <w:basedOn w:val="Normal"/>
    <w:rsid w:val="00570C09"/>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24"/>
      <w:szCs w:val="24"/>
    </w:rPr>
  </w:style>
  <w:style w:customStyle="true" w:styleId="xl78" w:type="paragraph">
    <w:name w:val="xl78"/>
    <w:basedOn w:val="Normal"/>
    <w:rsid w:val="00570C09"/>
    <w:pPr>
      <w:pBdr>
        <w:top w:space="0" w:sz="8" w:color="auto" w:val="single"/>
        <w:bottom w:space="0" w:sz="8" w:color="auto" w:val="single"/>
      </w:pBdr>
      <w:spacing w:afterAutospacing="true" w:after="100" w:beforeAutospacing="true" w:before="100"/>
      <w:textAlignment w:val="center"/>
    </w:pPr>
    <w:rPr>
      <w:b/>
      <w:bCs/>
      <w:sz w:val="24"/>
      <w:szCs w:val="24"/>
    </w:rPr>
  </w:style>
  <w:style w:customStyle="true" w:styleId="xl79" w:type="paragraph">
    <w:name w:val="xl79"/>
    <w:basedOn w:val="Normal"/>
    <w:rsid w:val="00570C09"/>
    <w:pPr>
      <w:pBdr>
        <w:top w:space="0" w:sz="8" w:color="auto" w:val="single"/>
        <w:bottom w:space="0" w:sz="8" w:color="auto" w:val="single"/>
        <w:right w:space="0" w:sz="8" w:color="auto" w:val="single"/>
      </w:pBdr>
      <w:spacing w:afterAutospacing="true" w:after="100" w:beforeAutospacing="true" w:before="100"/>
      <w:textAlignment w:val="center"/>
    </w:pPr>
    <w:rPr>
      <w:b/>
      <w:bCs/>
      <w:sz w:val="24"/>
      <w:szCs w:val="24"/>
    </w:rPr>
  </w:style>
  <w:style w:customStyle="true" w:styleId="xl80" w:type="paragraph">
    <w:name w:val="xl80"/>
    <w:basedOn w:val="Normal"/>
    <w:rsid w:val="00570C09"/>
    <w:pPr>
      <w:spacing w:afterAutospacing="true" w:after="100" w:beforeAutospacing="true" w:before="100"/>
    </w:pPr>
    <w:rPr>
      <w:sz w:val="24"/>
      <w:szCs w:val="24"/>
    </w:rPr>
  </w:style>
  <w:style w:customStyle="true" w:styleId="xl66" w:type="paragraph">
    <w:name w:val="xl66"/>
    <w:basedOn w:val="Normal"/>
    <w:rsid w:val="00570C09"/>
    <w:pPr>
      <w:pBdr>
        <w:top w:space="0" w:sz="4" w:color="auto" w:val="single"/>
        <w:bottom w:space="0" w:sz="4" w:color="auto" w:val="single"/>
        <w:right w:space="0" w:sz="4" w:color="auto" w:val="single"/>
      </w:pBdr>
      <w:spacing w:afterAutospacing="true" w:after="100" w:beforeAutospacing="true" w:before="100"/>
      <w:textAlignment w:val="center"/>
    </w:pPr>
    <w:rPr>
      <w:color w:val="000000"/>
      <w:sz w:val="24"/>
      <w:szCs w:val="24"/>
    </w:rPr>
  </w:style>
  <w:style w:customStyle="true" w:styleId="xl67" w:type="paragraph">
    <w:name w:val="xl67"/>
    <w:basedOn w:val="Normal"/>
    <w:rsid w:val="00570C09"/>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24"/>
      <w:szCs w:val="24"/>
    </w:rPr>
  </w:style>
  <w:style w:customStyle="true" w:styleId="msonormal0" w:type="paragraph">
    <w:name w:val="msonormal"/>
    <w:basedOn w:val="Normal"/>
    <w:rsid w:val="00FE2DC6"/>
    <w:pPr>
      <w:spacing w:afterAutospacing="true" w:after="100" w:beforeAutospacing="true" w:before="100"/>
    </w:pPr>
    <w:rPr>
      <w:sz w:val="24"/>
      <w:szCs w:val="24"/>
    </w:rPr>
  </w:style>
  <w:style w:customStyle="true" w:styleId="xl65" w:type="paragraph">
    <w:name w:val="xl65"/>
    <w:basedOn w:val="Normal"/>
    <w:rsid w:val="00FE2DC6"/>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sz w:val="24"/>
      <w:szCs w:val="24"/>
    </w:rPr>
  </w:style>
  <w:style w:customStyle="true" w:styleId="xl81" w:type="paragraph">
    <w:name w:val="xl81"/>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2" w:type="paragraph">
    <w:name w:val="xl82"/>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3" w:type="paragraph">
    <w:name w:val="xl83"/>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4" w:type="paragraph">
    <w:name w:val="xl84"/>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style>
  <w:style w:customStyle="true" w:styleId="xl85" w:type="paragraph">
    <w:name w:val="xl85"/>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jc w:val="center"/>
      <w:textAlignment w:val="center"/>
    </w:pPr>
    <w:rPr>
      <w:sz w:val="24"/>
      <w:szCs w:val="24"/>
    </w:rPr>
  </w:style>
  <w:style w:customStyle="true" w:styleId="xl86" w:type="paragraph">
    <w:name w:val="xl86"/>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7" w:type="paragraph">
    <w:name w:val="xl87"/>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8" w:type="paragraph">
    <w:name w:val="xl88"/>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sz w:val="24"/>
      <w:szCs w:val="24"/>
    </w:rPr>
  </w:style>
  <w:style w:customStyle="true" w:styleId="xl89" w:type="paragraph">
    <w:name w:val="xl89"/>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jc w:val="right"/>
      <w:textAlignment w:val="center"/>
    </w:pPr>
  </w:style>
  <w:style w:customStyle="true" w:styleId="xl90" w:type="paragraph">
    <w:name w:val="xl90"/>
    <w:basedOn w:val="Normal"/>
    <w:rsid w:val="00FE2DC6"/>
    <w:pPr>
      <w:pBdr>
        <w:top w:space="0" w:sz="8" w:color="auto" w:val="single"/>
        <w:left w:space="0" w:sz="8" w:color="auto" w:val="single"/>
        <w:bottom w:space="0" w:sz="8" w:color="auto" w:val="single"/>
        <w:right w:space="0" w:sz="8" w:color="auto" w:val="single"/>
      </w:pBdr>
      <w:shd w:fill="FFFFFF" w:color="000000" w:val="clear"/>
      <w:spacing w:afterAutospacing="true" w:after="100" w:beforeAutospacing="true" w:before="100"/>
      <w:jc w:val="right"/>
      <w:textAlignment w:val="center"/>
    </w:pPr>
    <w:rPr>
      <w:sz w:val="24"/>
      <w:szCs w:val="24"/>
    </w:rPr>
  </w:style>
  <w:style w:customStyle="true" w:styleId="xl91" w:type="paragraph">
    <w:name w:val="xl91"/>
    <w:basedOn w:val="Normal"/>
    <w:rsid w:val="00FE2DC6"/>
    <w:pPr>
      <w:pBdr>
        <w:top w:space="0" w:sz="8" w:color="auto" w:val="single"/>
        <w:left w:space="0" w:sz="8" w:color="auto" w:val="single"/>
        <w:bottom w:space="0" w:sz="8" w:color="auto" w:val="single"/>
        <w:right w:space="0" w:sz="8" w:color="auto" w:val="single"/>
      </w:pBdr>
      <w:shd w:fill="FFEB9C" w:color="000000" w:val="clear"/>
      <w:spacing w:afterAutospacing="true" w:after="100" w:beforeAutospacing="true" w:before="100"/>
      <w:jc w:val="center"/>
      <w:textAlignment w:val="center"/>
    </w:pPr>
    <w:rPr>
      <w:sz w:val="24"/>
      <w:szCs w:val="24"/>
    </w:rPr>
  </w:style>
  <w:style w:customStyle="true" w:styleId="xl92" w:type="paragraph">
    <w:name w:val="xl92"/>
    <w:basedOn w:val="Normal"/>
    <w:rsid w:val="00FE2DC6"/>
    <w:pPr>
      <w:pBdr>
        <w:left w:space="0" w:sz="8" w:color="auto" w:val="single"/>
        <w:bottom w:space="0" w:sz="8" w:color="auto" w:val="single"/>
        <w:right w:space="0" w:sz="8" w:color="auto" w:val="single"/>
      </w:pBdr>
      <w:shd w:fill="FFEB9C" w:color="000000" w:val="clear"/>
      <w:spacing w:afterAutospacing="true" w:after="100" w:beforeAutospacing="true" w:before="100"/>
      <w:textAlignment w:val="center"/>
    </w:pPr>
    <w:rPr>
      <w:sz w:val="24"/>
      <w:szCs w:val="24"/>
    </w:rPr>
  </w:style>
  <w:style w:customStyle="true" w:styleId="xl93" w:type="paragraph">
    <w:name w:val="xl93"/>
    <w:basedOn w:val="Normal"/>
    <w:rsid w:val="00FE2DC6"/>
    <w:pPr>
      <w:pBdr>
        <w:left w:space="0" w:sz="8" w:color="auto" w:val="single"/>
        <w:bottom w:space="0" w:sz="8" w:color="auto" w:val="single"/>
        <w:right w:space="0" w:sz="8" w:color="auto" w:val="single"/>
      </w:pBdr>
      <w:shd w:fill="FFEB9C" w:color="000000" w:val="clear"/>
      <w:spacing w:afterAutospacing="true" w:after="100" w:beforeAutospacing="true" w:before="100"/>
    </w:pPr>
    <w:rPr>
      <w:sz w:val="24"/>
      <w:szCs w:val="24"/>
    </w:rPr>
  </w:style>
  <w:style w:customStyle="true" w:styleId="xl94" w:type="paragraph">
    <w:name w:val="xl94"/>
    <w:basedOn w:val="Normal"/>
    <w:rsid w:val="00FE2DC6"/>
    <w:pPr>
      <w:pBdr>
        <w:left w:space="0" w:sz="8" w:color="auto" w:val="single"/>
        <w:bottom w:space="0" w:sz="8" w:color="auto" w:val="single"/>
        <w:right w:space="0" w:sz="8" w:color="auto" w:val="single"/>
      </w:pBdr>
      <w:shd w:fill="FFEB9C" w:color="000000" w:val="clear"/>
      <w:spacing w:afterAutospacing="true" w:after="100" w:beforeAutospacing="true" w:before="100"/>
    </w:pPr>
    <w:rPr>
      <w:sz w:val="24"/>
      <w:szCs w:val="24"/>
    </w:rPr>
  </w:style>
  <w:style w:customStyle="true" w:styleId="xl95" w:type="paragraph">
    <w:name w:val="xl95"/>
    <w:basedOn w:val="Normal"/>
    <w:rsid w:val="00FE2DC6"/>
    <w:pPr>
      <w:pBdr>
        <w:top w:space="0" w:sz="8" w:color="auto" w:val="single"/>
        <w:left w:space="0" w:sz="8" w:color="auto" w:val="single"/>
        <w:bottom w:space="0" w:sz="8" w:color="auto" w:val="single"/>
        <w:right w:space="0" w:sz="8" w:color="auto" w:val="single"/>
      </w:pBdr>
      <w:shd w:fill="FFEB9C" w:color="000000" w:val="clear"/>
      <w:spacing w:afterAutospacing="true" w:after="100" w:beforeAutospacing="true" w:before="100"/>
    </w:pPr>
    <w:rPr>
      <w:sz w:val="24"/>
      <w:szCs w:val="24"/>
    </w:rPr>
  </w:style>
  <w:style w:customStyle="true" w:styleId="Naslov4Char" w:type="character">
    <w:name w:val="Naslov 4 Char"/>
    <w:basedOn w:val="Zadanifontodlomka"/>
    <w:link w:val="Naslov4"/>
    <w:uiPriority w:val="9"/>
    <w:rsid w:val="0033321E"/>
    <w:rPr>
      <w:rFonts w:cstheme="majorBidi" w:eastAsiaTheme="majorEastAsia" w:hAnsiTheme="majorHAnsi" w:asciiTheme="majorHAnsi"/>
      <w:szCs w:val="24"/>
      <w:lang w:val="en-US"/>
    </w:rPr>
  </w:style>
  <w:style w:customStyle="true" w:styleId="Naslov5Char" w:type="character">
    <w:name w:val="Naslov 5 Char"/>
    <w:basedOn w:val="Zadanifontodlomka"/>
    <w:link w:val="Naslov5"/>
    <w:uiPriority w:val="9"/>
    <w:rsid w:val="0033321E"/>
    <w:rPr>
      <w:rFonts w:cstheme="majorBidi" w:eastAsiaTheme="majorEastAsia" w:hAnsiTheme="majorHAnsi" w:asciiTheme="majorHAnsi"/>
      <w:i/>
      <w:iCs/>
      <w:sz w:val="22"/>
      <w:lang w:val="en-US"/>
    </w:rPr>
  </w:style>
  <w:style w:customStyle="true" w:styleId="Naslov6Char" w:type="character">
    <w:name w:val="Naslov 6 Char"/>
    <w:basedOn w:val="Zadanifontodlomka"/>
    <w:link w:val="Naslov6"/>
    <w:uiPriority w:val="9"/>
    <w:rsid w:val="0033321E"/>
    <w:rPr>
      <w:rFonts w:cstheme="majorBidi" w:eastAsiaTheme="majorEastAsia" w:hAnsiTheme="majorHAnsi" w:asciiTheme="majorHAnsi"/>
      <w:color w:themeTint="A6" w:themeColor="text1" w:val="595959"/>
      <w:sz w:val="21"/>
      <w:szCs w:val="21"/>
      <w:lang w:val="en-US"/>
    </w:rPr>
  </w:style>
  <w:style w:customStyle="true" w:styleId="Naslov7Char" w:type="character">
    <w:name w:val="Naslov 7 Char"/>
    <w:basedOn w:val="Zadanifontodlomka"/>
    <w:link w:val="Naslov7"/>
    <w:uiPriority w:val="9"/>
    <w:semiHidden/>
    <w:rsid w:val="0033321E"/>
    <w:rPr>
      <w:rFonts w:cstheme="majorBidi" w:eastAsiaTheme="majorEastAsia" w:hAnsiTheme="majorHAnsi" w:asciiTheme="majorHAnsi"/>
      <w:i/>
      <w:iCs/>
      <w:color w:themeTint="A6" w:themeColor="text1" w:val="595959"/>
      <w:sz w:val="21"/>
      <w:szCs w:val="21"/>
      <w:lang w:val="en-US"/>
    </w:rPr>
  </w:style>
  <w:style w:customStyle="true" w:styleId="Naslov8Char" w:type="character">
    <w:name w:val="Naslov 8 Char"/>
    <w:basedOn w:val="Zadanifontodlomka"/>
    <w:link w:val="Naslov8"/>
    <w:uiPriority w:val="9"/>
    <w:semiHidden/>
    <w:rsid w:val="0033321E"/>
    <w:rPr>
      <w:rFonts w:cstheme="majorBidi" w:eastAsiaTheme="majorEastAsia" w:hAnsiTheme="majorHAnsi" w:asciiTheme="majorHAnsi"/>
      <w:smallCaps/>
      <w:color w:themeTint="A6" w:themeColor="text1" w:val="595959"/>
      <w:sz w:val="21"/>
      <w:szCs w:val="21"/>
      <w:lang w:val="en-US"/>
    </w:rPr>
  </w:style>
  <w:style w:customStyle="true" w:styleId="Naslov9Char" w:type="character">
    <w:name w:val="Naslov 9 Char"/>
    <w:basedOn w:val="Zadanifontodlomka"/>
    <w:link w:val="Naslov9"/>
    <w:uiPriority w:val="9"/>
    <w:semiHidden/>
    <w:rsid w:val="0033321E"/>
    <w:rPr>
      <w:rFonts w:cstheme="majorBidi" w:eastAsiaTheme="majorEastAsia" w:hAnsiTheme="majorHAnsi" w:asciiTheme="majorHAnsi"/>
      <w:i/>
      <w:iCs/>
      <w:smallCaps/>
      <w:color w:themeTint="A6" w:themeColor="text1" w:val="595959"/>
      <w:sz w:val="21"/>
      <w:szCs w:val="21"/>
      <w:lang w:val="en-US"/>
    </w:rPr>
  </w:style>
  <w:style w:styleId="z-vrhobrasca" w:type="paragraph">
    <w:name w:val="HTML Top of Form"/>
    <w:basedOn w:val="Normal"/>
    <w:next w:val="Normal"/>
    <w:link w:val="z-vrhobrascaChar"/>
    <w:hidden/>
    <w:rsid w:val="0033321E"/>
    <w:pPr>
      <w:pBdr>
        <w:bottom w:space="1" w:sz="6" w:color="auto" w:val="single"/>
      </w:pBdr>
      <w:spacing w:lineRule="auto" w:line="264" w:after="120"/>
      <w:jc w:val="center"/>
    </w:pPr>
    <w:rPr>
      <w:rFonts w:cstheme="minorBidi" w:hAnsi="Arial" w:ascii="Arial"/>
      <w:vanish/>
      <w:sz w:val="16"/>
      <w:szCs w:val="16"/>
    </w:rPr>
  </w:style>
  <w:style w:customStyle="true" w:styleId="z-vrhobrascaChar" w:type="character">
    <w:name w:val="z-vrh obrasca Char"/>
    <w:basedOn w:val="Zadanifontodlomka"/>
    <w:link w:val="z-vrhobrasca"/>
    <w:rsid w:val="0033321E"/>
    <w:rPr>
      <w:rFonts w:eastAsia="Times New Roman" w:hAnsi="Arial" w:ascii="Arial"/>
      <w:vanish/>
      <w:sz w:val="16"/>
      <w:szCs w:val="16"/>
      <w:lang w:eastAsia="hr-HR"/>
    </w:rPr>
  </w:style>
  <w:style w:styleId="z-dnoobrasca" w:type="paragraph">
    <w:name w:val="HTML Bottom of Form"/>
    <w:basedOn w:val="Normal"/>
    <w:next w:val="Normal"/>
    <w:link w:val="z-dnoobrascaChar"/>
    <w:hidden/>
    <w:rsid w:val="0033321E"/>
    <w:pPr>
      <w:pBdr>
        <w:top w:space="1" w:sz="6" w:color="auto" w:val="single"/>
      </w:pBdr>
      <w:spacing w:lineRule="auto" w:line="264" w:after="120"/>
      <w:jc w:val="center"/>
    </w:pPr>
    <w:rPr>
      <w:rFonts w:cstheme="minorBidi" w:hAnsi="Arial" w:ascii="Arial"/>
      <w:vanish/>
      <w:sz w:val="16"/>
      <w:szCs w:val="16"/>
    </w:rPr>
  </w:style>
  <w:style w:customStyle="true" w:styleId="z-dnoobrascaChar" w:type="character">
    <w:name w:val="z-dno obrasca Char"/>
    <w:basedOn w:val="Zadanifontodlomka"/>
    <w:link w:val="z-dnoobrasca"/>
    <w:rsid w:val="0033321E"/>
    <w:rPr>
      <w:rFonts w:eastAsia="Times New Roman" w:hAnsi="Arial" w:ascii="Arial"/>
      <w:vanish/>
      <w:sz w:val="16"/>
      <w:szCs w:val="16"/>
      <w:lang w:eastAsia="hr-HR"/>
    </w:rPr>
  </w:style>
  <w:style w:styleId="Tekstfusnote" w:type="paragraph">
    <w:name w:val="footnote text"/>
    <w:basedOn w:val="Normal"/>
    <w:link w:val="TekstfusnoteChar"/>
    <w:semiHidden/>
    <w:rsid w:val="0033321E"/>
    <w:pPr>
      <w:spacing w:lineRule="auto" w:line="264" w:after="120"/>
    </w:pPr>
    <w:rPr>
      <w:rFonts w:cstheme="minorBidi" w:hAnsiTheme="minorHAnsi" w:asciiTheme="minorHAnsi"/>
    </w:rPr>
  </w:style>
  <w:style w:customStyle="true" w:styleId="TekstfusnoteChar" w:type="character">
    <w:name w:val="Tekst fusnote Char"/>
    <w:basedOn w:val="Zadanifontodlomka"/>
    <w:link w:val="Tekstfusnote"/>
    <w:semiHidden/>
    <w:rsid w:val="0033321E"/>
    <w:rPr>
      <w:rFonts w:hAnsiTheme="minorHAnsi" w:asciiTheme="minorHAnsi" w:eastAsia="Times New Roman"/>
      <w:sz w:val="20"/>
      <w:szCs w:val="20"/>
      <w:lang w:eastAsia="hr-HR"/>
    </w:rPr>
  </w:style>
  <w:style w:styleId="Referencafusnote" w:type="character">
    <w:name w:val="footnote reference"/>
    <w:semiHidden/>
    <w:rsid w:val="0033321E"/>
    <w:rPr>
      <w:vertAlign w:val="superscript"/>
    </w:rPr>
  </w:style>
  <w:style w:styleId="Sadraj4" w:type="paragraph">
    <w:name w:val="toc 4"/>
    <w:basedOn w:val="Normal"/>
    <w:next w:val="Normal"/>
    <w:autoRedefine/>
    <w:semiHidden/>
    <w:rsid w:val="0033321E"/>
    <w:pPr>
      <w:spacing w:lineRule="auto" w:line="264" w:after="120"/>
      <w:ind w:left="720"/>
    </w:pPr>
    <w:rPr>
      <w:rFonts w:cs="Calibri" w:hAnsi="Calibri" w:ascii="Calibri"/>
      <w:sz w:val="18"/>
      <w:szCs w:val="18"/>
    </w:rPr>
  </w:style>
  <w:style w:styleId="Sadraj5" w:type="paragraph">
    <w:name w:val="toc 5"/>
    <w:basedOn w:val="Normal"/>
    <w:next w:val="Normal"/>
    <w:autoRedefine/>
    <w:semiHidden/>
    <w:rsid w:val="0033321E"/>
    <w:pPr>
      <w:spacing w:lineRule="auto" w:line="264" w:after="120"/>
      <w:ind w:left="960"/>
    </w:pPr>
    <w:rPr>
      <w:rFonts w:cs="Calibri" w:hAnsi="Calibri" w:ascii="Calibri"/>
      <w:sz w:val="18"/>
      <w:szCs w:val="18"/>
    </w:rPr>
  </w:style>
  <w:style w:styleId="Sadraj6" w:type="paragraph">
    <w:name w:val="toc 6"/>
    <w:basedOn w:val="Normal"/>
    <w:next w:val="Normal"/>
    <w:autoRedefine/>
    <w:semiHidden/>
    <w:rsid w:val="0033321E"/>
    <w:pPr>
      <w:spacing w:lineRule="auto" w:line="264" w:after="120"/>
      <w:ind w:left="1200"/>
    </w:pPr>
    <w:rPr>
      <w:rFonts w:cs="Calibri" w:hAnsi="Calibri" w:ascii="Calibri"/>
      <w:sz w:val="18"/>
      <w:szCs w:val="18"/>
    </w:rPr>
  </w:style>
  <w:style w:styleId="Sadraj7" w:type="paragraph">
    <w:name w:val="toc 7"/>
    <w:basedOn w:val="Normal"/>
    <w:next w:val="Normal"/>
    <w:autoRedefine/>
    <w:semiHidden/>
    <w:rsid w:val="0033321E"/>
    <w:pPr>
      <w:spacing w:lineRule="auto" w:line="264" w:after="120"/>
      <w:ind w:left="1440"/>
    </w:pPr>
    <w:rPr>
      <w:rFonts w:cs="Calibri" w:hAnsi="Calibri" w:ascii="Calibri"/>
      <w:sz w:val="18"/>
      <w:szCs w:val="18"/>
    </w:rPr>
  </w:style>
  <w:style w:styleId="Sadraj8" w:type="paragraph">
    <w:name w:val="toc 8"/>
    <w:basedOn w:val="Normal"/>
    <w:next w:val="Normal"/>
    <w:autoRedefine/>
    <w:semiHidden/>
    <w:rsid w:val="0033321E"/>
    <w:pPr>
      <w:spacing w:lineRule="auto" w:line="264" w:after="120"/>
      <w:ind w:left="1680"/>
    </w:pPr>
    <w:rPr>
      <w:rFonts w:cs="Calibri" w:hAnsi="Calibri" w:ascii="Calibri"/>
      <w:sz w:val="18"/>
      <w:szCs w:val="18"/>
    </w:rPr>
  </w:style>
  <w:style w:styleId="Sadraj9" w:type="paragraph">
    <w:name w:val="toc 9"/>
    <w:basedOn w:val="Normal"/>
    <w:next w:val="Normal"/>
    <w:autoRedefine/>
    <w:semiHidden/>
    <w:rsid w:val="0033321E"/>
    <w:pPr>
      <w:spacing w:lineRule="auto" w:line="264" w:after="120"/>
      <w:ind w:left="1920"/>
    </w:pPr>
    <w:rPr>
      <w:rFonts w:cs="Calibri" w:hAnsi="Calibri" w:ascii="Calibri"/>
      <w:sz w:val="18"/>
      <w:szCs w:val="18"/>
    </w:rPr>
  </w:style>
  <w:style w:customStyle="true" w:styleId="kontakt" w:type="paragraph">
    <w:name w:val="kontakt"/>
    <w:basedOn w:val="Normal"/>
    <w:rsid w:val="0033321E"/>
    <w:pPr>
      <w:spacing w:lineRule="auto" w:line="264" w:afterAutospacing="true" w:after="100" w:beforeAutospacing="true" w:before="100"/>
    </w:pPr>
    <w:rPr>
      <w:rFonts w:cstheme="minorBidi" w:hAnsiTheme="minorHAnsi" w:asciiTheme="minorHAnsi"/>
      <w:sz w:val="21"/>
      <w:szCs w:val="21"/>
    </w:rPr>
  </w:style>
  <w:style w:styleId="Reetkatablice4" w:type="table">
    <w:name w:val="Table Grid 4"/>
    <w:basedOn w:val="Obinatablica"/>
    <w:rsid w:val="0033321E"/>
    <w:pPr>
      <w:spacing w:lineRule="auto" w:line="264" w:after="120"/>
    </w:pPr>
    <w:rPr>
      <w:rFonts w:eastAsia="Times New Roman"/>
      <w:sz w:val="21"/>
      <w:szCs w:val="21"/>
      <w:lang w:eastAsia="hr-HR"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33321E"/>
  </w:style>
  <w:style w:customStyle="true" w:styleId="tabletitle2" w:type="character">
    <w:name w:val="table_title2"/>
    <w:basedOn w:val="Zadanifontodlomka"/>
    <w:rsid w:val="0033321E"/>
  </w:style>
  <w:style w:styleId="Naglaeno" w:type="character">
    <w:name w:val="Strong"/>
    <w:basedOn w:val="Zadanifontodlomka"/>
    <w:uiPriority w:val="22"/>
    <w:qFormat/>
    <w:rsid w:val="0033321E"/>
    <w:rPr>
      <w:b/>
      <w:bCs/>
    </w:rPr>
  </w:style>
  <w:style w:customStyle="true" w:styleId="mw-headline" w:type="character">
    <w:name w:val="mw-headline"/>
    <w:basedOn w:val="Zadanifontodlomka"/>
    <w:rsid w:val="0033321E"/>
  </w:style>
  <w:style w:customStyle="true" w:styleId="editsectionmoved" w:type="character">
    <w:name w:val="editsectionmoved"/>
    <w:basedOn w:val="Zadanifontodlomka"/>
    <w:rsid w:val="0033321E"/>
  </w:style>
  <w:style w:customStyle="true" w:styleId="contenttext" w:type="paragraph">
    <w:name w:val="contenttext"/>
    <w:basedOn w:val="Normal"/>
    <w:rsid w:val="0033321E"/>
    <w:pPr>
      <w:spacing w:lineRule="auto" w:line="264" w:afterAutospacing="true" w:after="100" w:beforeAutospacing="true" w:before="100"/>
      <w:jc w:val="both"/>
    </w:pPr>
    <w:rPr>
      <w:rFonts w:cs="Arial" w:hAnsi="Arial" w:ascii="Arial"/>
      <w:color w:val="666666"/>
      <w:sz w:val="15"/>
      <w:szCs w:val="15"/>
    </w:rPr>
  </w:style>
  <w:style w:customStyle="true" w:styleId="datum" w:type="paragraph">
    <w:name w:val="datum"/>
    <w:basedOn w:val="Normal"/>
    <w:rsid w:val="0033321E"/>
    <w:pPr>
      <w:spacing w:lineRule="auto" w:line="264" w:afterAutospacing="true" w:after="100" w:beforeAutospacing="true" w:before="100"/>
    </w:pPr>
    <w:rPr>
      <w:rFonts w:cs="Arial" w:hAnsi="Arial" w:ascii="Arial"/>
      <w:color w:val="800000"/>
    </w:rPr>
  </w:style>
  <w:style w:styleId="Opisslike" w:type="paragraph">
    <w:name w:val="caption"/>
    <w:basedOn w:val="Normal"/>
    <w:next w:val="Normal"/>
    <w:uiPriority w:val="35"/>
    <w:unhideWhenUsed/>
    <w:qFormat/>
    <w:rsid w:val="0033321E"/>
    <w:pPr>
      <w:spacing w:after="120"/>
    </w:pPr>
    <w:rPr>
      <w:rFonts w:cstheme="minorBidi" w:eastAsiaTheme="minorEastAsia" w:hAnsiTheme="minorHAnsi" w:asciiTheme="minorHAnsi"/>
      <w:b/>
      <w:bCs/>
      <w:color w:themeTint="BF" w:themeColor="text1" w:val="404040"/>
      <w:lang w:eastAsia="en-US" w:val="en-US"/>
    </w:rPr>
  </w:style>
  <w:style w:customStyle="true" w:styleId="Heading2Char1" w:type="character">
    <w:name w:val="Heading 2 Char1"/>
    <w:rsid w:val="0033321E"/>
    <w:rPr>
      <w:rFonts w:eastAsia="Times New Roman" w:hAnsi="Times New Roman" w:ascii="Times New Roman"/>
      <w:b/>
      <w:bCs/>
      <w:iCs/>
      <w:color w:themeColor="accent1" w:val="4F81BD"/>
      <w:sz w:val="24"/>
      <w:szCs w:val="24"/>
      <w:lang w:eastAsia="hr-HR" w:val="hr-HR"/>
    </w:rPr>
  </w:style>
  <w:style w:customStyle="true" w:styleId="Heading1Char1" w:type="character">
    <w:name w:val="Heading 1 Char1"/>
    <w:rsid w:val="0033321E"/>
    <w:rPr>
      <w:rFonts w:eastAsia="Times New Roman" w:hAnsi="Times New Roman" w:ascii="Times New Roman"/>
      <w:b/>
      <w:color w:themeColor="accent1" w:val="4F81BD"/>
      <w:sz w:val="24"/>
      <w:szCs w:val="24"/>
      <w:lang w:val="hr-HR"/>
    </w:rPr>
  </w:style>
  <w:style w:customStyle="true" w:styleId="imgdescription" w:type="character">
    <w:name w:val="imgdescription"/>
    <w:basedOn w:val="Zadanifontodlomka"/>
    <w:rsid w:val="0033321E"/>
  </w:style>
  <w:style w:customStyle="true" w:styleId="c5" w:type="paragraph">
    <w:name w:val="c5"/>
    <w:basedOn w:val="Normal"/>
    <w:rsid w:val="0033321E"/>
    <w:pPr>
      <w:spacing w:lineRule="atLeast" w:line="330" w:after="270" w:beforeAutospacing="true" w:before="100"/>
      <w:jc w:val="both"/>
    </w:pPr>
    <w:rPr>
      <w:rFonts w:cstheme="minorBidi" w:hAnsi="Georgia" w:ascii="Georgia"/>
      <w:color w:val="000000"/>
      <w:sz w:val="21"/>
      <w:szCs w:val="21"/>
    </w:rPr>
  </w:style>
  <w:style w:customStyle="true" w:styleId="ap1" w:type="paragraph">
    <w:name w:val="ap1"/>
    <w:basedOn w:val="Normal"/>
    <w:rsid w:val="0033321E"/>
    <w:pPr>
      <w:spacing w:lineRule="atLeast" w:line="217" w:after="120"/>
      <w:ind w:right="149" w:left="149"/>
    </w:pPr>
    <w:rPr>
      <w:rFonts w:cstheme="minorBidi" w:hAnsiTheme="minorHAnsi" w:asciiTheme="minorHAnsi"/>
      <w:color w:val="1D1C1C"/>
      <w:sz w:val="21"/>
      <w:szCs w:val="21"/>
    </w:rPr>
  </w:style>
  <w:style w:customStyle="true" w:styleId="itemhead" w:type="paragraph">
    <w:name w:val="itemhead"/>
    <w:basedOn w:val="Normal"/>
    <w:rsid w:val="0033321E"/>
    <w:pPr>
      <w:spacing w:lineRule="auto" w:line="264" w:afterAutospacing="true" w:after="100" w:beforeAutospacing="true" w:before="100"/>
    </w:pPr>
    <w:rPr>
      <w:rFonts w:cstheme="minorBidi" w:hAnsiTheme="minorHAnsi" w:asciiTheme="minorHAnsi"/>
      <w:sz w:val="21"/>
      <w:szCs w:val="21"/>
    </w:rPr>
  </w:style>
  <w:style w:customStyle="true" w:styleId="SubtleEmphasis2" w:type="paragraph">
    <w:name w:val="Subtle Emphasis2"/>
    <w:basedOn w:val="Normal"/>
    <w:uiPriority w:val="34"/>
    <w:rsid w:val="0033321E"/>
    <w:pPr>
      <w:spacing w:lineRule="auto" w:line="264" w:after="120"/>
      <w:ind w:left="720"/>
      <w:contextualSpacing/>
    </w:pPr>
    <w:rPr>
      <w:rFonts w:cstheme="minorBidi" w:hAnsiTheme="minorHAnsi" w:asciiTheme="minorHAnsi"/>
      <w:sz w:val="21"/>
      <w:szCs w:val="21"/>
    </w:rPr>
  </w:style>
  <w:style w:customStyle="true" w:styleId="c11" w:type="paragraph">
    <w:name w:val="c11"/>
    <w:basedOn w:val="Normal"/>
    <w:rsid w:val="0033321E"/>
    <w:pPr>
      <w:spacing w:lineRule="auto" w:line="264" w:after="255" w:beforeAutospacing="true" w:before="100"/>
    </w:pPr>
    <w:rPr>
      <w:rFonts w:cstheme="minorBidi" w:hAnsi="Georgia" w:ascii="Georgia"/>
      <w:b/>
      <w:bCs/>
      <w:i/>
      <w:iCs/>
      <w:color w:val="484848"/>
      <w:sz w:val="23"/>
      <w:szCs w:val="23"/>
    </w:rPr>
  </w:style>
  <w:style w:styleId="Istaknuto" w:type="character">
    <w:name w:val="Emphasis"/>
    <w:basedOn w:val="Zadanifontodlomka"/>
    <w:uiPriority w:val="20"/>
    <w:qFormat/>
    <w:rsid w:val="0033321E"/>
    <w:rPr>
      <w:i/>
      <w:iCs/>
    </w:rPr>
  </w:style>
  <w:style w:customStyle="true" w:styleId="textcisti" w:type="paragraph">
    <w:name w:val="textcisti"/>
    <w:basedOn w:val="Normal"/>
    <w:rsid w:val="0033321E"/>
    <w:pPr>
      <w:spacing w:lineRule="auto" w:line="264" w:afterAutospacing="true" w:after="100" w:beforeAutospacing="true" w:before="100"/>
    </w:pPr>
    <w:rPr>
      <w:rFonts w:cstheme="minorBidi" w:hAnsiTheme="minorHAnsi" w:asciiTheme="minorHAnsi"/>
      <w:sz w:val="21"/>
      <w:szCs w:val="21"/>
    </w:rPr>
  </w:style>
  <w:style w:customStyle="true" w:styleId="NoList1" w:type="numbering">
    <w:name w:val="No List1"/>
    <w:next w:val="Bezpopisa"/>
    <w:uiPriority w:val="99"/>
    <w:semiHidden/>
    <w:unhideWhenUsed/>
    <w:rsid w:val="0033321E"/>
  </w:style>
  <w:style w:customStyle="true" w:styleId="apple-converted-space" w:type="character">
    <w:name w:val="apple-converted-space"/>
    <w:rsid w:val="0033321E"/>
  </w:style>
  <w:style w:customStyle="true" w:styleId="TableGrid1" w:type="table">
    <w:name w:val="Table Grid1"/>
    <w:basedOn w:val="Obinatablica"/>
    <w:next w:val="Reetkatablice"/>
    <w:uiPriority w:val="59"/>
    <w:rsid w:val="0033321E"/>
    <w:pPr>
      <w:spacing w:lineRule="auto" w:line="264" w:after="120"/>
    </w:pPr>
    <w:rPr>
      <w:rFonts w:eastAsiaTheme="minorEastAsia" w:hAnsiTheme="minorHAnsi" w:asciiTheme="minorHAnsi"/>
      <w:sz w:val="21"/>
      <w:szCs w:val="21"/>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33321E"/>
  </w:style>
  <w:style w:customStyle="true" w:styleId="text" w:type="paragraph">
    <w:name w:val="text"/>
    <w:rsid w:val="0033321E"/>
    <w:pPr>
      <w:widowControl w:val="false"/>
      <w:spacing w:lineRule="exact" w:line="240" w:after="120" w:before="240"/>
      <w:jc w:val="both"/>
    </w:pPr>
    <w:rPr>
      <w:rFonts w:eastAsia="Times New Roman" w:hAnsi="Arial" w:ascii="Arial"/>
      <w:snapToGrid w:val="false"/>
      <w:szCs w:val="21"/>
      <w:lang w:val="cs-CZ"/>
    </w:rPr>
  </w:style>
  <w:style w:customStyle="true" w:styleId="textcslovan" w:type="paragraph">
    <w:name w:val="text císlovaný"/>
    <w:basedOn w:val="text"/>
    <w:rsid w:val="0033321E"/>
    <w:pPr>
      <w:ind w:hanging="567" w:left="567"/>
    </w:pPr>
  </w:style>
  <w:style w:customStyle="true" w:styleId="noparagraphstyle" w:type="paragraph">
    <w:name w:val="noparagraphstyle"/>
    <w:basedOn w:val="Normal"/>
    <w:rsid w:val="0033321E"/>
    <w:pPr>
      <w:spacing w:lineRule="auto" w:line="264" w:afterAutospacing="true" w:after="100" w:beforeAutospacing="true" w:before="100"/>
    </w:pPr>
    <w:rPr>
      <w:rFonts w:cstheme="minorBidi" w:hAnsiTheme="minorHAnsi" w:asciiTheme="minorHAnsi"/>
      <w:sz w:val="21"/>
      <w:szCs w:val="21"/>
    </w:rPr>
  </w:style>
  <w:style w:customStyle="true" w:styleId="c41" w:type="paragraph">
    <w:name w:val="c41"/>
    <w:basedOn w:val="Normal"/>
    <w:rsid w:val="0033321E"/>
    <w:pPr>
      <w:spacing w:lineRule="auto" w:line="264" w:afterAutospacing="true" w:after="100" w:beforeAutospacing="true" w:before="100"/>
    </w:pPr>
    <w:rPr>
      <w:rFonts w:cstheme="minorBidi" w:hAnsiTheme="minorHAnsi" w:asciiTheme="minorHAnsi"/>
      <w:sz w:val="21"/>
      <w:szCs w:val="21"/>
    </w:rPr>
  </w:style>
  <w:style w:customStyle="true" w:styleId="xclaimempty" w:type="character">
    <w:name w:val="xclaimempty"/>
    <w:rsid w:val="0033321E"/>
  </w:style>
  <w:style w:customStyle="true" w:styleId="xclaimstyle" w:type="character">
    <w:name w:val="xclaimstyle"/>
    <w:rsid w:val="0033321E"/>
  </w:style>
  <w:style w:customStyle="true" w:styleId="SubtleEmphasis1" w:type="paragraph">
    <w:name w:val="Subtle Emphasis1"/>
    <w:basedOn w:val="Normal"/>
    <w:uiPriority w:val="34"/>
    <w:rsid w:val="0033321E"/>
    <w:pPr>
      <w:spacing w:lineRule="auto" w:line="264" w:after="120"/>
      <w:ind w:left="708"/>
    </w:pPr>
    <w:rPr>
      <w:rFonts w:cstheme="minorBidi" w:hAnsiTheme="minorHAnsi" w:asciiTheme="minorHAnsi"/>
      <w:sz w:val="21"/>
      <w:szCs w:val="21"/>
    </w:rPr>
  </w:style>
  <w:style w:customStyle="true" w:styleId="MediumShading11" w:type="paragraph">
    <w:name w:val="Medium Shading 11"/>
    <w:basedOn w:val="Normal"/>
    <w:uiPriority w:val="63"/>
    <w:rsid w:val="0033321E"/>
    <w:pPr>
      <w:keepNext/>
      <w:numPr>
        <w:ilvl w:val="5"/>
        <w:numId w:val="3"/>
      </w:numPr>
      <w:spacing w:lineRule="auto" w:line="264" w:after="120"/>
      <w:contextualSpacing/>
      <w:outlineLvl w:val="5"/>
    </w:pPr>
    <w:rPr>
      <w:rFonts w:cstheme="minorBidi" w:eastAsia="MS Gothic" w:hAnsi="Verdana" w:ascii="Verdana"/>
      <w:sz w:val="21"/>
      <w:szCs w:val="21"/>
    </w:rPr>
  </w:style>
  <w:style w:styleId="Popis" w:type="paragraph">
    <w:name w:val="List"/>
    <w:basedOn w:val="Normal"/>
    <w:uiPriority w:val="99"/>
    <w:unhideWhenUsed/>
    <w:rsid w:val="0033321E"/>
    <w:pPr>
      <w:spacing w:lineRule="auto" w:line="264" w:after="120"/>
      <w:ind w:hanging="283" w:left="283"/>
      <w:contextualSpacing/>
    </w:pPr>
    <w:rPr>
      <w:rFonts w:cstheme="minorBidi" w:hAnsiTheme="minorHAnsi" w:asciiTheme="minorHAnsi"/>
      <w:sz w:val="21"/>
      <w:szCs w:val="21"/>
    </w:rPr>
  </w:style>
  <w:style w:styleId="Popis2" w:type="paragraph">
    <w:name w:val="List 2"/>
    <w:basedOn w:val="Normal"/>
    <w:uiPriority w:val="99"/>
    <w:unhideWhenUsed/>
    <w:rsid w:val="0033321E"/>
    <w:pPr>
      <w:spacing w:lineRule="auto" w:line="264" w:after="120"/>
      <w:ind w:hanging="283" w:left="566"/>
      <w:contextualSpacing/>
    </w:pPr>
    <w:rPr>
      <w:rFonts w:cstheme="minorBidi" w:hAnsiTheme="minorHAnsi" w:asciiTheme="minorHAnsi"/>
      <w:sz w:val="21"/>
      <w:szCs w:val="21"/>
    </w:rPr>
  </w:style>
  <w:style w:styleId="Popis3" w:type="paragraph">
    <w:name w:val="List 3"/>
    <w:basedOn w:val="Normal"/>
    <w:uiPriority w:val="99"/>
    <w:unhideWhenUsed/>
    <w:rsid w:val="0033321E"/>
    <w:pPr>
      <w:spacing w:lineRule="auto" w:line="264" w:after="120"/>
      <w:ind w:hanging="283" w:left="849"/>
      <w:contextualSpacing/>
    </w:pPr>
    <w:rPr>
      <w:rFonts w:cstheme="minorBidi" w:hAnsiTheme="minorHAnsi" w:asciiTheme="minorHAnsi"/>
      <w:sz w:val="21"/>
      <w:szCs w:val="21"/>
    </w:rPr>
  </w:style>
  <w:style w:styleId="Popis4" w:type="paragraph">
    <w:name w:val="List 4"/>
    <w:basedOn w:val="Normal"/>
    <w:uiPriority w:val="99"/>
    <w:unhideWhenUsed/>
    <w:rsid w:val="0033321E"/>
    <w:pPr>
      <w:spacing w:lineRule="auto" w:line="264" w:after="120"/>
      <w:ind w:hanging="283" w:left="1132"/>
      <w:contextualSpacing/>
    </w:pPr>
    <w:rPr>
      <w:rFonts w:cstheme="minorBidi" w:hAnsiTheme="minorHAnsi" w:asciiTheme="minorHAnsi"/>
      <w:sz w:val="21"/>
      <w:szCs w:val="21"/>
    </w:rPr>
  </w:style>
  <w:style w:styleId="Popis5" w:type="paragraph">
    <w:name w:val="List 5"/>
    <w:basedOn w:val="Normal"/>
    <w:uiPriority w:val="99"/>
    <w:unhideWhenUsed/>
    <w:rsid w:val="0033321E"/>
    <w:pPr>
      <w:spacing w:lineRule="auto" w:line="264" w:after="120"/>
      <w:ind w:hanging="283" w:left="1415"/>
      <w:contextualSpacing/>
    </w:pPr>
    <w:rPr>
      <w:rFonts w:cstheme="minorBidi" w:hAnsiTheme="minorHAnsi" w:asciiTheme="minorHAnsi"/>
      <w:sz w:val="21"/>
      <w:szCs w:val="21"/>
    </w:rPr>
  </w:style>
  <w:style w:styleId="Grafikeoznake2" w:type="paragraph">
    <w:name w:val="List Bullet 2"/>
    <w:basedOn w:val="Normal"/>
    <w:uiPriority w:val="99"/>
    <w:unhideWhenUsed/>
    <w:rsid w:val="0033321E"/>
    <w:pPr>
      <w:numPr>
        <w:numId w:val="4"/>
      </w:numPr>
      <w:spacing w:lineRule="auto" w:line="264" w:after="120"/>
      <w:contextualSpacing/>
    </w:pPr>
    <w:rPr>
      <w:rFonts w:cstheme="minorBidi" w:hAnsiTheme="minorHAnsi" w:asciiTheme="minorHAnsi"/>
      <w:sz w:val="21"/>
      <w:szCs w:val="21"/>
    </w:rPr>
  </w:style>
  <w:style w:styleId="Grafikeoznake5" w:type="paragraph">
    <w:name w:val="List Bullet 5"/>
    <w:basedOn w:val="Normal"/>
    <w:uiPriority w:val="99"/>
    <w:unhideWhenUsed/>
    <w:rsid w:val="0033321E"/>
    <w:pPr>
      <w:numPr>
        <w:numId w:val="5"/>
      </w:numPr>
      <w:spacing w:lineRule="auto" w:line="264" w:after="120"/>
      <w:contextualSpacing/>
    </w:pPr>
    <w:rPr>
      <w:rFonts w:cstheme="minorBidi" w:hAnsiTheme="minorHAnsi" w:asciiTheme="minorHAnsi"/>
      <w:sz w:val="21"/>
      <w:szCs w:val="21"/>
    </w:rPr>
  </w:style>
  <w:style w:styleId="Nastavakpopisa" w:type="paragraph">
    <w:name w:val="List Continue"/>
    <w:basedOn w:val="Normal"/>
    <w:uiPriority w:val="99"/>
    <w:unhideWhenUsed/>
    <w:rsid w:val="0033321E"/>
    <w:pPr>
      <w:spacing w:lineRule="auto" w:line="264" w:after="120"/>
      <w:ind w:left="283"/>
      <w:contextualSpacing/>
    </w:pPr>
    <w:rPr>
      <w:rFonts w:cstheme="minorBidi" w:hAnsiTheme="minorHAnsi" w:asciiTheme="minorHAnsi"/>
      <w:sz w:val="21"/>
      <w:szCs w:val="21"/>
    </w:rPr>
  </w:style>
  <w:style w:styleId="Nastavakpopisa5" w:type="paragraph">
    <w:name w:val="List Continue 5"/>
    <w:basedOn w:val="Normal"/>
    <w:uiPriority w:val="99"/>
    <w:unhideWhenUsed/>
    <w:rsid w:val="0033321E"/>
    <w:pPr>
      <w:spacing w:lineRule="auto" w:line="264" w:after="120"/>
      <w:ind w:left="1415"/>
      <w:contextualSpacing/>
    </w:pPr>
    <w:rPr>
      <w:rFonts w:cstheme="minorBidi" w:hAnsiTheme="minorHAnsi" w:asciiTheme="minorHAnsi"/>
      <w:sz w:val="21"/>
      <w:szCs w:val="21"/>
    </w:rPr>
  </w:style>
  <w:style w:styleId="Tijeloteksta-prvauvlaka" w:type="paragraph">
    <w:name w:val="Body Text First Indent"/>
    <w:basedOn w:val="Tijeloteksta"/>
    <w:link w:val="Tijeloteksta-prvauvlakaChar"/>
    <w:uiPriority w:val="99"/>
    <w:unhideWhenUsed/>
    <w:rsid w:val="0033321E"/>
    <w:pPr>
      <w:widowControl/>
      <w:spacing w:lineRule="auto" w:line="264" w:after="120"/>
      <w:ind w:firstLine="210" w:left="0"/>
    </w:pPr>
    <w:rPr>
      <w:lang w:eastAsia="hr-HR" w:val="hr-HR"/>
    </w:rPr>
  </w:style>
  <w:style w:customStyle="true" w:styleId="Tijeloteksta-prvauvlakaChar" w:type="character">
    <w:name w:val="Tijelo teksta - prva uvlaka Char"/>
    <w:basedOn w:val="TijelotekstaChar"/>
    <w:link w:val="Tijeloteksta-prvauvlaka"/>
    <w:uiPriority w:val="99"/>
    <w:rsid w:val="0033321E"/>
    <w:rPr>
      <w:rFonts w:eastAsia="Times New Roman"/>
      <w:szCs w:val="24"/>
      <w:lang w:eastAsia="hr-HR" w:val="en-US"/>
    </w:rPr>
  </w:style>
  <w:style w:styleId="Uvuenotijeloteksta" w:type="paragraph">
    <w:name w:val="Body Text Indent"/>
    <w:basedOn w:val="Normal"/>
    <w:link w:val="UvuenotijelotekstaChar"/>
    <w:uiPriority w:val="99"/>
    <w:semiHidden/>
    <w:unhideWhenUsed/>
    <w:rsid w:val="0033321E"/>
    <w:pPr>
      <w:spacing w:lineRule="auto" w:line="264" w:after="120"/>
      <w:ind w:left="283"/>
    </w:pPr>
    <w:rPr>
      <w:rFonts w:cstheme="minorBidi" w:hAnsiTheme="minorHAnsi" w:asciiTheme="minorHAnsi"/>
      <w:sz w:val="21"/>
      <w:szCs w:val="21"/>
    </w:rPr>
  </w:style>
  <w:style w:customStyle="true" w:styleId="UvuenotijelotekstaChar" w:type="character">
    <w:name w:val="Uvučeno tijelo teksta Char"/>
    <w:basedOn w:val="Zadanifontodlomka"/>
    <w:link w:val="Uvuenotijeloteksta"/>
    <w:uiPriority w:val="99"/>
    <w:semiHidden/>
    <w:rsid w:val="0033321E"/>
    <w:rPr>
      <w:rFonts w:hAnsiTheme="minorHAnsi" w:asciiTheme="minorHAnsi" w:eastAsia="Times New Roman"/>
      <w:sz w:val="21"/>
      <w:szCs w:val="21"/>
      <w:lang w:eastAsia="hr-HR"/>
    </w:rPr>
  </w:style>
  <w:style w:styleId="Tijeloteksta-prvauvlaka2" w:type="paragraph">
    <w:name w:val="Body Text First Indent 2"/>
    <w:basedOn w:val="Uvuenotijeloteksta"/>
    <w:link w:val="Tijeloteksta-prvauvlaka2Char"/>
    <w:uiPriority w:val="99"/>
    <w:unhideWhenUsed/>
    <w:rsid w:val="0033321E"/>
    <w:pPr>
      <w:ind w:firstLine="210"/>
    </w:pPr>
  </w:style>
  <w:style w:customStyle="true" w:styleId="Tijeloteksta-prvauvlaka2Char" w:type="character">
    <w:name w:val="Tijelo teksta - prva uvlaka 2 Char"/>
    <w:basedOn w:val="UvuenotijelotekstaChar"/>
    <w:link w:val="Tijeloteksta-prvauvlaka2"/>
    <w:uiPriority w:val="99"/>
    <w:rsid w:val="0033321E"/>
    <w:rPr>
      <w:rFonts w:hAnsiTheme="minorHAnsi" w:asciiTheme="minorHAnsi" w:eastAsia="Times New Roman"/>
      <w:sz w:val="21"/>
      <w:szCs w:val="21"/>
      <w:lang w:eastAsia="hr-HR"/>
    </w:rPr>
  </w:style>
  <w:style w:customStyle="true" w:styleId="MediumGrid21" w:type="paragraph">
    <w:name w:val="Medium Grid 21"/>
    <w:uiPriority w:val="1"/>
    <w:rsid w:val="0033321E"/>
    <w:pPr>
      <w:spacing w:lineRule="auto" w:line="264" w:after="120"/>
    </w:pPr>
    <w:rPr>
      <w:rFonts w:eastAsia="Times New Roman"/>
      <w:szCs w:val="24"/>
      <w:lang w:eastAsia="hr-HR"/>
    </w:rPr>
  </w:style>
  <w:style w:customStyle="true" w:styleId="DarkList-Accent51" w:type="paragraph">
    <w:name w:val="Dark List - Accent 51"/>
    <w:basedOn w:val="Normal"/>
    <w:uiPriority w:val="34"/>
    <w:rsid w:val="0033321E"/>
    <w:pPr>
      <w:spacing w:lineRule="auto" w:line="264" w:after="120"/>
      <w:ind w:left="708"/>
    </w:pPr>
    <w:rPr>
      <w:rFonts w:cstheme="minorBidi" w:hAnsiTheme="minorHAnsi" w:asciiTheme="minorHAnsi"/>
      <w:sz w:val="21"/>
      <w:szCs w:val="21"/>
    </w:rPr>
  </w:style>
  <w:style w:customStyle="true" w:styleId="Textbody" w:type="paragraph">
    <w:name w:val="Text body"/>
    <w:basedOn w:val="Normal"/>
    <w:rsid w:val="0033321E"/>
    <w:pPr>
      <w:widowControl w:val="false"/>
      <w:suppressAutoHyphens/>
      <w:autoSpaceDN w:val="false"/>
      <w:spacing w:lineRule="auto" w:line="264" w:after="120"/>
      <w:textAlignment w:val="baseline"/>
    </w:pPr>
    <w:rPr>
      <w:rFonts w:hAnsiTheme="minorHAnsi" w:asciiTheme="minorHAnsi" w:cs="Mangal" w:eastAsia="Lucida Sans Unicode"/>
      <w:kern w:val="3"/>
      <w:sz w:val="21"/>
      <w:szCs w:val="21"/>
      <w:lang w:bidi="hi-IN" w:eastAsia="zh-CN"/>
    </w:rPr>
  </w:style>
  <w:style w:customStyle="true" w:styleId="xl63" w:type="paragraph">
    <w:name w:val="xl63"/>
    <w:basedOn w:val="Normal"/>
    <w:rsid w:val="0033321E"/>
    <w:pPr>
      <w:pBdr>
        <w:left w:space="0" w:sz="4" w:color="auto" w:val="single"/>
        <w:right w:space="0" w:sz="4" w:color="auto" w:val="single"/>
      </w:pBdr>
      <w:spacing w:lineRule="auto" w:line="264" w:afterAutospacing="true" w:after="100" w:beforeAutospacing="true" w:before="100"/>
    </w:pPr>
    <w:rPr>
      <w:rFonts w:cstheme="minorBidi" w:hAnsi="Times" w:ascii="Times"/>
      <w:lang w:eastAsia="en-US" w:val="en-US"/>
    </w:rPr>
  </w:style>
  <w:style w:customStyle="true" w:styleId="xl64" w:type="paragraph">
    <w:name w:val="xl64"/>
    <w:basedOn w:val="Normal"/>
    <w:rsid w:val="0033321E"/>
    <w:pPr>
      <w:shd w:fill="C0C0C0" w:color="000000" w:val="clear"/>
      <w:spacing w:lineRule="auto" w:line="264" w:afterAutospacing="true" w:after="100" w:beforeAutospacing="true" w:before="100"/>
    </w:pPr>
    <w:rPr>
      <w:rFonts w:cstheme="minorBidi" w:hAnsi="Times" w:ascii="Times"/>
      <w:lang w:eastAsia="en-US" w:val="en-US"/>
    </w:rPr>
  </w:style>
  <w:style w:customStyle="true" w:styleId="SubtleEmphasis3" w:type="paragraph">
    <w:name w:val="Subtle Emphasis3"/>
    <w:basedOn w:val="Normal"/>
    <w:uiPriority w:val="72"/>
    <w:rsid w:val="0033321E"/>
    <w:pPr>
      <w:spacing w:lineRule="auto" w:line="264" w:after="120"/>
      <w:ind w:left="720"/>
      <w:contextualSpacing/>
    </w:pPr>
    <w:rPr>
      <w:rFonts w:cstheme="minorBidi" w:hAnsiTheme="minorHAnsi" w:asciiTheme="minorHAnsi"/>
      <w:sz w:val="21"/>
      <w:szCs w:val="21"/>
    </w:rPr>
  </w:style>
  <w:style w:customStyle="true" w:styleId="xl96" w:type="paragraph">
    <w:name w:val="xl96"/>
    <w:basedOn w:val="Normal"/>
    <w:rsid w:val="0033321E"/>
    <w:pPr>
      <w:pBdr>
        <w:top w:space="0" w:sz="4" w:color="auto" w:val="single"/>
        <w:left w:space="0" w:sz="4" w:color="auto" w:val="single"/>
        <w:bottom w:space="0" w:sz="4" w:color="auto" w:val="single"/>
        <w:right w:space="0" w:sz="4" w:color="auto" w:val="single"/>
      </w:pBdr>
      <w:spacing w:lineRule="auto" w:line="264" w:afterAutospacing="true" w:after="100" w:beforeAutospacing="true" w:before="100"/>
    </w:pPr>
    <w:rPr>
      <w:rFonts w:cstheme="minorBidi" w:hAnsiTheme="minorHAnsi" w:asciiTheme="minorHAnsi"/>
      <w:lang w:eastAsia="en-US" w:val="en-US"/>
    </w:rPr>
  </w:style>
  <w:style w:customStyle="true" w:styleId="xl97" w:type="paragraph">
    <w:name w:val="xl97"/>
    <w:basedOn w:val="Normal"/>
    <w:rsid w:val="0033321E"/>
    <w:pPr>
      <w:pBdr>
        <w:top w:space="0" w:sz="4" w:color="auto" w:val="single"/>
        <w:left w:space="0" w:sz="4" w:color="auto" w:val="single"/>
        <w:bottom w:space="0" w:sz="4" w:color="auto" w:val="single"/>
        <w:right w:space="0" w:sz="4" w:color="auto" w:val="single"/>
      </w:pBdr>
      <w:spacing w:lineRule="auto" w:line="264" w:afterAutospacing="true" w:after="100" w:beforeAutospacing="true" w:before="100"/>
    </w:pPr>
    <w:rPr>
      <w:rFonts w:cstheme="minorBidi" w:hAnsiTheme="minorHAnsi" w:asciiTheme="minorHAnsi"/>
      <w:lang w:eastAsia="en-US" w:val="en-US"/>
    </w:rPr>
  </w:style>
  <w:style w:customStyle="true" w:styleId="xl98" w:type="paragraph">
    <w:name w:val="xl98"/>
    <w:basedOn w:val="Normal"/>
    <w:rsid w:val="0033321E"/>
    <w:pPr>
      <w:pBdr>
        <w:top w:space="0" w:sz="4" w:color="auto" w:val="single"/>
        <w:left w:space="0" w:sz="4" w:color="auto" w:val="single"/>
        <w:bottom w:space="0" w:sz="4" w:color="auto" w:val="single"/>
        <w:right w:space="0" w:sz="4" w:color="auto" w:val="single"/>
      </w:pBdr>
      <w:spacing w:lineRule="auto" w:line="264" w:afterAutospacing="true" w:after="100" w:beforeAutospacing="true" w:before="100"/>
      <w:jc w:val="center"/>
    </w:pPr>
    <w:rPr>
      <w:rFonts w:cstheme="minorBidi" w:hAnsiTheme="minorHAnsi" w:asciiTheme="minorHAnsi"/>
      <w:lang w:eastAsia="en-US" w:val="en-US"/>
    </w:rPr>
  </w:style>
  <w:style w:customStyle="true" w:styleId="xl99" w:type="paragraph">
    <w:name w:val="xl99"/>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pPr>
    <w:rPr>
      <w:rFonts w:cstheme="minorBidi" w:hAnsiTheme="minorHAnsi" w:asciiTheme="minorHAnsi"/>
      <w:lang w:eastAsia="en-US" w:val="en-US"/>
    </w:rPr>
  </w:style>
  <w:style w:customStyle="true" w:styleId="xl100" w:type="paragraph">
    <w:name w:val="xl100"/>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pPr>
    <w:rPr>
      <w:rFonts w:cstheme="minorBidi" w:hAnsiTheme="minorHAnsi" w:asciiTheme="minorHAnsi"/>
      <w:lang w:eastAsia="en-US" w:val="en-US"/>
    </w:rPr>
  </w:style>
  <w:style w:customStyle="true" w:styleId="xl101" w:type="paragraph">
    <w:name w:val="xl101"/>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jc w:val="center"/>
      <w:textAlignment w:val="center"/>
    </w:pPr>
    <w:rPr>
      <w:rFonts w:cstheme="minorBidi" w:hAnsiTheme="minorHAnsi" w:asciiTheme="minorHAnsi"/>
      <w:lang w:eastAsia="en-US" w:val="en-US"/>
    </w:rPr>
  </w:style>
  <w:style w:customStyle="true" w:styleId="xl102" w:type="paragraph">
    <w:name w:val="xl102"/>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jc w:val="center"/>
      <w:textAlignment w:val="center"/>
    </w:pPr>
    <w:rPr>
      <w:rFonts w:cstheme="minorBidi" w:hAnsiTheme="minorHAnsi" w:asciiTheme="minorHAnsi"/>
      <w:lang w:eastAsia="en-US" w:val="en-US"/>
    </w:rPr>
  </w:style>
  <w:style w:customStyle="true" w:styleId="xl103" w:type="paragraph">
    <w:name w:val="xl103"/>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pPr>
    <w:rPr>
      <w:rFonts w:cstheme="minorBidi" w:hAnsiTheme="minorHAnsi" w:asciiTheme="minorHAnsi"/>
      <w:b/>
      <w:bCs/>
      <w:lang w:eastAsia="en-US" w:val="en-US"/>
    </w:rPr>
  </w:style>
  <w:style w:customStyle="true" w:styleId="xl104" w:type="paragraph">
    <w:name w:val="xl104"/>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pPr>
    <w:rPr>
      <w:rFonts w:cstheme="minorBidi" w:hAnsiTheme="minorHAnsi" w:asciiTheme="minorHAnsi"/>
      <w:b/>
      <w:bCs/>
      <w:lang w:eastAsia="en-US" w:val="en-US"/>
    </w:rPr>
  </w:style>
  <w:style w:customStyle="true" w:styleId="xl105" w:type="paragraph">
    <w:name w:val="xl105"/>
    <w:basedOn w:val="Normal"/>
    <w:rsid w:val="0033321E"/>
    <w:pPr>
      <w:pBdr>
        <w:top w:space="0" w:sz="4" w:color="auto" w:val="single"/>
        <w:left w:space="0" w:sz="4" w:color="auto" w:val="single"/>
        <w:bottom w:space="0" w:sz="4" w:color="auto" w:val="single"/>
        <w:right w:space="0" w:sz="4" w:color="auto" w:val="single"/>
      </w:pBdr>
      <w:shd w:fill="C5D9F1" w:color="000000" w:val="clear"/>
      <w:spacing w:lineRule="auto" w:line="264" w:afterAutospacing="true" w:after="100" w:beforeAutospacing="true" w:before="100"/>
    </w:pPr>
    <w:rPr>
      <w:rFonts w:cstheme="minorBidi" w:hAnsiTheme="minorHAnsi" w:asciiTheme="minorHAnsi"/>
      <w:b/>
      <w:bCs/>
      <w:lang w:eastAsia="en-US" w:val="en-US"/>
    </w:rPr>
  </w:style>
  <w:style w:customStyle="true" w:styleId="PlainTable31" w:type="paragraph">
    <w:name w:val="Plain Table 31"/>
    <w:basedOn w:val="Normal"/>
    <w:uiPriority w:val="72"/>
    <w:rsid w:val="0033321E"/>
    <w:pPr>
      <w:spacing w:lineRule="auto" w:line="264" w:after="120"/>
      <w:ind w:left="708"/>
    </w:pPr>
    <w:rPr>
      <w:rFonts w:cstheme="minorBidi" w:hAnsiTheme="minorHAnsi" w:asciiTheme="minorHAnsi"/>
      <w:sz w:val="21"/>
      <w:szCs w:val="21"/>
    </w:rPr>
  </w:style>
  <w:style w:customStyle="true" w:styleId="style3" w:type="character">
    <w:name w:val="style3"/>
    <w:basedOn w:val="Zadanifontodlomka"/>
    <w:rsid w:val="0033321E"/>
  </w:style>
  <w:style w:customStyle="true" w:styleId="st" w:type="character">
    <w:name w:val="st"/>
    <w:basedOn w:val="Zadanifontodlomka"/>
    <w:rsid w:val="0033321E"/>
  </w:style>
  <w:style w:customStyle="true" w:styleId="font5" w:type="paragraph">
    <w:name w:val="font5"/>
    <w:basedOn w:val="Normal"/>
    <w:rsid w:val="0033321E"/>
    <w:pPr>
      <w:spacing w:lineRule="auto" w:line="264" w:afterAutospacing="true" w:after="100" w:beforeAutospacing="true" w:before="100"/>
    </w:pPr>
    <w:rPr>
      <w:rFonts w:cstheme="minorBidi" w:hAnsiTheme="minorHAnsi" w:asciiTheme="minorHAnsi"/>
      <w:b/>
      <w:bCs/>
      <w:sz w:val="16"/>
      <w:szCs w:val="16"/>
    </w:rPr>
  </w:style>
  <w:style w:styleId="Obojanosjenanje-Isticanje3" w:type="table">
    <w:name w:val="Colorful Shading Accent 3"/>
    <w:basedOn w:val="Obinatablica"/>
    <w:uiPriority w:val="61"/>
    <w:semiHidden/>
    <w:unhideWhenUsed/>
    <w:rsid w:val="0033321E"/>
    <w:pPr>
      <w:spacing w:lineRule="auto" w:line="264" w:after="120"/>
    </w:pPr>
    <w:rPr>
      <w:rFonts w:eastAsiaTheme="minorEastAsia" w:hAnsiTheme="minorHAnsi" w:asciiTheme="minorHAnsi"/>
      <w:color w:themeColor="text1" w:val="000000"/>
      <w:sz w:val="21"/>
      <w:szCs w:val="21"/>
      <w:lang w:val="en-US"/>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Podnaslov" w:type="paragraph">
    <w:name w:val="Subtitle"/>
    <w:basedOn w:val="Normal"/>
    <w:next w:val="Normal"/>
    <w:link w:val="PodnaslovChar"/>
    <w:uiPriority w:val="11"/>
    <w:qFormat/>
    <w:rsid w:val="0033321E"/>
    <w:pPr>
      <w:numPr>
        <w:ilvl w:val="1"/>
      </w:numPr>
      <w:spacing w:after="240"/>
    </w:pPr>
    <w:rPr>
      <w:rFonts w:cstheme="majorBidi" w:eastAsiaTheme="majorEastAsia" w:hAnsiTheme="majorHAnsi" w:asciiTheme="majorHAnsi"/>
      <w:color w:themeTint="BF" w:themeColor="text1" w:val="404040"/>
      <w:sz w:val="30"/>
      <w:szCs w:val="30"/>
      <w:lang w:eastAsia="en-US" w:val="en-US"/>
    </w:rPr>
  </w:style>
  <w:style w:customStyle="true" w:styleId="PodnaslovChar" w:type="character">
    <w:name w:val="Podnaslov Char"/>
    <w:basedOn w:val="Zadanifontodlomka"/>
    <w:link w:val="Podnaslov"/>
    <w:uiPriority w:val="11"/>
    <w:rsid w:val="0033321E"/>
    <w:rPr>
      <w:rFonts w:cstheme="majorBidi" w:eastAsiaTheme="majorEastAsia" w:hAnsiTheme="majorHAnsi" w:asciiTheme="majorHAnsi"/>
      <w:color w:themeTint="BF" w:themeColor="text1" w:val="404040"/>
      <w:sz w:val="30"/>
      <w:szCs w:val="30"/>
      <w:lang w:val="en-US"/>
    </w:rPr>
  </w:style>
  <w:style w:styleId="Citat" w:type="paragraph">
    <w:name w:val="Quote"/>
    <w:basedOn w:val="Normal"/>
    <w:next w:val="Normal"/>
    <w:link w:val="CitatChar"/>
    <w:uiPriority w:val="29"/>
    <w:qFormat/>
    <w:rsid w:val="0033321E"/>
    <w:pPr>
      <w:spacing w:lineRule="auto" w:line="252" w:after="240" w:before="240"/>
      <w:ind w:right="864" w:left="864"/>
      <w:jc w:val="center"/>
    </w:pPr>
    <w:rPr>
      <w:rFonts w:cstheme="minorBidi" w:eastAsiaTheme="minorEastAsia" w:hAnsiTheme="minorHAnsi" w:asciiTheme="minorHAnsi"/>
      <w:i/>
      <w:iCs/>
      <w:sz w:val="21"/>
      <w:szCs w:val="21"/>
      <w:lang w:eastAsia="en-US" w:val="en-US"/>
    </w:rPr>
  </w:style>
  <w:style w:customStyle="true" w:styleId="CitatChar" w:type="character">
    <w:name w:val="Citat Char"/>
    <w:basedOn w:val="Zadanifontodlomka"/>
    <w:link w:val="Citat"/>
    <w:uiPriority w:val="29"/>
    <w:rsid w:val="0033321E"/>
    <w:rPr>
      <w:rFonts w:eastAsiaTheme="minorEastAsia" w:hAnsiTheme="minorHAnsi" w:asciiTheme="minorHAnsi"/>
      <w:i/>
      <w:iCs/>
      <w:sz w:val="21"/>
      <w:szCs w:val="21"/>
      <w:lang w:val="en-US"/>
    </w:rPr>
  </w:style>
  <w:style w:styleId="Naglaencitat" w:type="paragraph">
    <w:name w:val="Intense Quote"/>
    <w:basedOn w:val="Normal"/>
    <w:next w:val="Normal"/>
    <w:link w:val="NaglaencitatChar"/>
    <w:uiPriority w:val="30"/>
    <w:qFormat/>
    <w:rsid w:val="0033321E"/>
    <w:pPr>
      <w:spacing w:lineRule="auto" w:line="264" w:after="240" w:beforeAutospacing="true" w:before="100"/>
      <w:ind w:right="864" w:left="864"/>
      <w:jc w:val="center"/>
    </w:pPr>
    <w:rPr>
      <w:rFonts w:cstheme="majorBidi" w:eastAsiaTheme="majorEastAsia" w:hAnsiTheme="majorHAnsi" w:asciiTheme="majorHAnsi"/>
      <w:color w:themeColor="accent1" w:val="4F81BD"/>
      <w:sz w:val="28"/>
      <w:szCs w:val="28"/>
      <w:lang w:eastAsia="en-US" w:val="en-US"/>
    </w:rPr>
  </w:style>
  <w:style w:customStyle="true" w:styleId="NaglaencitatChar" w:type="character">
    <w:name w:val="Naglašen citat Char"/>
    <w:basedOn w:val="Zadanifontodlomka"/>
    <w:link w:val="Naglaencitat"/>
    <w:uiPriority w:val="30"/>
    <w:rsid w:val="0033321E"/>
    <w:rPr>
      <w:rFonts w:cstheme="majorBidi" w:eastAsiaTheme="majorEastAsia" w:hAnsiTheme="majorHAnsi" w:asciiTheme="majorHAnsi"/>
      <w:color w:themeColor="accent1" w:val="4F81BD"/>
      <w:sz w:val="28"/>
      <w:szCs w:val="28"/>
      <w:lang w:val="en-US"/>
    </w:rPr>
  </w:style>
  <w:style w:styleId="Neupadljivoisticanje" w:type="character">
    <w:name w:val="Subtle Emphasis"/>
    <w:basedOn w:val="Zadanifontodlomka"/>
    <w:uiPriority w:val="19"/>
    <w:qFormat/>
    <w:rsid w:val="0033321E"/>
    <w:rPr>
      <w:i/>
      <w:iCs/>
      <w:color w:themeTint="A6" w:themeColor="text1" w:val="595959"/>
    </w:rPr>
  </w:style>
  <w:style w:styleId="Neupadljivareferenca" w:type="character">
    <w:name w:val="Subtle Reference"/>
    <w:basedOn w:val="Zadanifontodlomka"/>
    <w:uiPriority w:val="31"/>
    <w:qFormat/>
    <w:rsid w:val="0033321E"/>
    <w:rPr>
      <w:smallCaps/>
      <w:color w:themeTint="BF" w:themeColor="text1" w:val="404040"/>
    </w:rPr>
  </w:style>
  <w:style w:styleId="Istaknutareferenca" w:type="character">
    <w:name w:val="Intense Reference"/>
    <w:basedOn w:val="Zadanifontodlomka"/>
    <w:uiPriority w:val="32"/>
    <w:qFormat/>
    <w:rsid w:val="0033321E"/>
    <w:rPr>
      <w:b/>
      <w:bCs/>
      <w:smallCaps/>
      <w:u w:val="single"/>
    </w:rPr>
  </w:style>
  <w:style w:styleId="Naslovknjige" w:type="character">
    <w:name w:val="Book Title"/>
    <w:basedOn w:val="Zadanifontodlomka"/>
    <w:uiPriority w:val="33"/>
    <w:qFormat/>
    <w:rsid w:val="0033321E"/>
    <w:rPr>
      <w:b/>
      <w:bCs/>
      <w:smallCaps/>
    </w:rPr>
  </w:style>
  <w:style w:customStyle="true" w:styleId="Tamnatablicareetke5-isticanje51" w:type="table">
    <w:name w:val="Tamna tablica rešetke 5 - isticanje 51"/>
    <w:basedOn w:val="Obinatablica"/>
    <w:uiPriority w:val="50"/>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DAEEF3"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4BACC6"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4BACC6"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4BACC6"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4BACC6" w:color="auto" w:val="clear"/>
      </w:tcPr>
    </w:tblStylePr>
    <w:tblStylePr w:type="band1Vert">
      <w:tblPr/>
      <w:tcPr>
        <w:shd w:themeFillTint="66" w:themeFill="accent5" w:fill="B6DDE8" w:color="auto" w:val="clear"/>
      </w:tcPr>
    </w:tblStylePr>
    <w:tblStylePr w:type="band1Horz">
      <w:tblPr/>
      <w:tcPr>
        <w:shd w:themeFillTint="66" w:themeFill="accent5" w:fill="B6DDE8" w:color="auto" w:val="clear"/>
      </w:tcPr>
    </w:tblStylePr>
  </w:style>
  <w:style w:customStyle="true" w:styleId="Tablicareetke4-isticanje51" w:type="table">
    <w:name w:val="Tablica rešetke 4 - isticanje 51"/>
    <w:basedOn w:val="Obinatablica"/>
    <w:uiPriority w:val="49"/>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color w:themeColor="background1" w:val="FFFFFF"/>
      </w:rPr>
      <w:tblPr/>
      <w:tcPr>
        <w:tcBorders>
          <w:top w:space="0" w:sz="4" w:themeColor="accent5" w:color="4BACC6" w:val="single"/>
          <w:left w:space="0" w:sz="4" w:themeColor="accent5" w:color="4BACC6" w:val="single"/>
          <w:bottom w:space="0" w:sz="4" w:themeColor="accent5" w:color="4BACC6" w:val="single"/>
          <w:right w:space="0" w:sz="4" w:themeColor="accent5" w:color="4BACC6" w:val="single"/>
          <w:insideH w:val="nil"/>
          <w:insideV w:val="nil"/>
        </w:tcBorders>
        <w:shd w:themeFill="accent5" w:fill="4BACC6" w:color="auto" w:val="clear"/>
      </w:tcPr>
    </w:tblStylePr>
    <w:tblStylePr w:type="lastRow">
      <w:rPr>
        <w:b/>
        <w:bCs/>
      </w:rPr>
      <w:tblPr/>
      <w:tcPr>
        <w:tcBorders>
          <w:top w:space="0" w:sz="4" w:themeColor="accent5" w:color="4BACC6" w:val="double"/>
        </w:tcBorders>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Tablicareetke2-isticanje21" w:type="table">
    <w:name w:val="Tablica rešetke 2 - isticanje 21"/>
    <w:basedOn w:val="Obinatablica"/>
    <w:uiPriority w:val="47"/>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2" w:themeTint="99" w:themeColor="accent2" w:color="D99594" w:val="single"/>
        <w:bottom w:space="0" w:sz="2" w:themeTint="99" w:themeColor="accent2" w:color="D99594" w:val="single"/>
        <w:insideH w:space="0" w:sz="2" w:themeTint="99" w:themeColor="accent2" w:color="D99594" w:val="single"/>
        <w:insideV w:space="0" w:sz="2" w:themeTint="99" w:themeColor="accent2" w:color="D99594" w:val="single"/>
      </w:tblBorders>
    </w:tblPr>
    <w:tblStylePr w:type="firstRow">
      <w:rPr>
        <w:b/>
        <w:bCs/>
      </w:rPr>
      <w:tblPr/>
      <w:tcPr>
        <w:tcBorders>
          <w:top w:val="nil"/>
          <w:bottom w:space="0" w:sz="12" w:themeTint="99" w:themeColor="accent2" w:color="D99594" w:val="single"/>
          <w:insideH w:val="nil"/>
          <w:insideV w:val="nil"/>
        </w:tcBorders>
        <w:shd w:themeFill="background1" w:fill="FFFFFF" w:color="auto" w:val="clear"/>
      </w:tcPr>
    </w:tblStylePr>
    <w:tblStylePr w:type="lastRow">
      <w:rPr>
        <w:b/>
        <w:bCs/>
      </w:rPr>
      <w:tblPr/>
      <w:tcPr>
        <w:tcBorders>
          <w:top w:space="0" w:sz="2" w:themeTint="99" w:themeColor="accent2" w:color="D99594"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2" w:fill="F2DBDB" w:color="auto" w:val="clear"/>
      </w:tcPr>
    </w:tblStylePr>
    <w:tblStylePr w:type="band1Horz">
      <w:tblPr/>
      <w:tcPr>
        <w:shd w:themeFillTint="33" w:themeFill="accent2" w:fill="F2DBDB" w:color="auto" w:val="clear"/>
      </w:tcPr>
    </w:tblStylePr>
  </w:style>
  <w:style w:customStyle="true" w:styleId="Tamnatablicareetke5-isticanje41" w:type="table">
    <w:name w:val="Tamna tablica rešetke 5 - isticanje 41"/>
    <w:basedOn w:val="Obinatablica"/>
    <w:uiPriority w:val="50"/>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E5DFEC"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8064A2"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8064A2"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8064A2"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8064A2" w:color="auto" w:val="clear"/>
      </w:tcPr>
    </w:tblStylePr>
    <w:tblStylePr w:type="band1Vert">
      <w:tblPr/>
      <w:tcPr>
        <w:shd w:themeFillTint="66" w:themeFill="accent4" w:fill="CCC0D9" w:color="auto" w:val="clear"/>
      </w:tcPr>
    </w:tblStylePr>
    <w:tblStylePr w:type="band1Horz">
      <w:tblPr/>
      <w:tcPr>
        <w:shd w:themeFillTint="66" w:themeFill="accent4" w:fill="CCC0D9" w:color="auto" w:val="clear"/>
      </w:tcPr>
    </w:tblStylePr>
  </w:style>
  <w:style w:customStyle="true" w:styleId="Tamnatablicareetke5-isticanje11" w:type="table">
    <w:name w:val="Tamna tablica rešetke 5 - isticanje 11"/>
    <w:basedOn w:val="Obinatablica"/>
    <w:uiPriority w:val="50"/>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1" w:fill="DBE5F1"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1" w:fill="4F81BD"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1" w:fill="4F81BD"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1" w:fill="4F81BD"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1" w:fill="4F81BD" w:color="auto" w:val="clear"/>
      </w:tcPr>
    </w:tblStylePr>
    <w:tblStylePr w:type="band1Vert">
      <w:tblPr/>
      <w:tcPr>
        <w:shd w:themeFillTint="66" w:themeFill="accent1" w:fill="B8CCE4" w:color="auto" w:val="clear"/>
      </w:tcPr>
    </w:tblStylePr>
    <w:tblStylePr w:type="band1Horz">
      <w:tblPr/>
      <w:tcPr>
        <w:shd w:themeFillTint="66" w:themeFill="accent1" w:fill="B8CCE4" w:color="auto" w:val="clear"/>
      </w:tcPr>
    </w:tblStylePr>
  </w:style>
  <w:style w:customStyle="true" w:styleId="Default" w:type="paragraph">
    <w:name w:val="Default"/>
    <w:rsid w:val="0033321E"/>
    <w:pPr>
      <w:autoSpaceDE w:val="false"/>
      <w:autoSpaceDN w:val="false"/>
      <w:adjustRightInd w:val="false"/>
      <w:spacing w:lineRule="auto" w:line="240" w:after="0"/>
    </w:pPr>
    <w:rPr>
      <w:rFonts w:eastAsiaTheme="minorEastAsia" w:cs="Times New Roman"/>
      <w:color w:val="000000"/>
      <w:szCs w:val="24"/>
    </w:rPr>
  </w:style>
  <w:style w:customStyle="true" w:styleId="Tablicareetke4-isticanje21" w:type="table">
    <w:name w:val="Tablica rešetke 4 - isticanje 21"/>
    <w:basedOn w:val="Obinatablica"/>
    <w:uiPriority w:val="49"/>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Tint="99" w:themeColor="accent2" w:color="D99594" w:val="single"/>
        <w:left w:space="0" w:sz="4" w:themeTint="99" w:themeColor="accent2" w:color="D99594" w:val="single"/>
        <w:bottom w:space="0" w:sz="4" w:themeTint="99" w:themeColor="accent2" w:color="D99594" w:val="single"/>
        <w:right w:space="0" w:sz="4" w:themeTint="99" w:themeColor="accent2" w:color="D99594" w:val="single"/>
        <w:insideH w:space="0" w:sz="4" w:themeTint="99" w:themeColor="accent2" w:color="D99594" w:val="single"/>
        <w:insideV w:space="0" w:sz="4" w:themeTint="99" w:themeColor="accent2" w:color="D99594" w:val="single"/>
      </w:tblBorders>
    </w:tblPr>
    <w:tblStylePr w:type="firstRow">
      <w:rPr>
        <w:b/>
        <w:bCs/>
        <w:color w:themeColor="background1" w:val="FFFFFF"/>
      </w:rPr>
      <w:tblPr/>
      <w:tcPr>
        <w:tcBorders>
          <w:top w:space="0" w:sz="4" w:themeColor="accent2" w:color="C0504D" w:val="single"/>
          <w:left w:space="0" w:sz="4" w:themeColor="accent2" w:color="C0504D" w:val="single"/>
          <w:bottom w:space="0" w:sz="4" w:themeColor="accent2" w:color="C0504D" w:val="single"/>
          <w:right w:space="0" w:sz="4" w:themeColor="accent2" w:color="C0504D" w:val="single"/>
          <w:insideH w:val="nil"/>
          <w:insideV w:val="nil"/>
        </w:tcBorders>
        <w:shd w:themeFill="accent2" w:fill="C0504D" w:color="auto" w:val="clear"/>
      </w:tcPr>
    </w:tblStylePr>
    <w:tblStylePr w:type="lastRow">
      <w:rPr>
        <w:b/>
        <w:bCs/>
      </w:rPr>
      <w:tblPr/>
      <w:tcPr>
        <w:tcBorders>
          <w:top w:space="0" w:sz="4" w:themeColor="accent2" w:color="C0504D" w:val="double"/>
        </w:tcBorders>
      </w:tcPr>
    </w:tblStylePr>
    <w:tblStylePr w:type="firstCol">
      <w:rPr>
        <w:b/>
        <w:bCs/>
      </w:rPr>
    </w:tblStylePr>
    <w:tblStylePr w:type="lastCol">
      <w:rPr>
        <w:b/>
        <w:bCs/>
      </w:rPr>
    </w:tblStylePr>
    <w:tblStylePr w:type="band1Vert">
      <w:tblPr/>
      <w:tcPr>
        <w:shd w:themeFillTint="33" w:themeFill="accent2" w:fill="F2DBDB" w:color="auto" w:val="clear"/>
      </w:tcPr>
    </w:tblStylePr>
    <w:tblStylePr w:type="band1Horz">
      <w:tblPr/>
      <w:tcPr>
        <w:shd w:themeFillTint="33" w:themeFill="accent2" w:fill="F2DBDB" w:color="auto" w:val="clear"/>
      </w:tcPr>
    </w:tblStylePr>
  </w:style>
  <w:style w:customStyle="true" w:styleId="Tablicareetke4-isticanje11" w:type="table">
    <w:name w:val="Tablica rešetke 4 - isticanje 11"/>
    <w:basedOn w:val="Obinatablica"/>
    <w:uiPriority w:val="49"/>
    <w:rsid w:val="0033321E"/>
    <w:pPr>
      <w:spacing w:lineRule="auto" w:line="240" w:after="0"/>
    </w:pPr>
    <w:rPr>
      <w:rFonts w:eastAsiaTheme="minorEastAsia" w:hAnsiTheme="minorHAnsi" w:asciiTheme="minorHAnsi"/>
      <w:sz w:val="21"/>
      <w:szCs w:val="21"/>
      <w:lang w:val="en-US"/>
    </w:rPr>
    <w:tblPr>
      <w:tblStyleRowBandSize w:val="1"/>
      <w:tblStyleColBandSize w:val="1"/>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Tamnatablicareetke5-isticanje110" w:type="table">
    <w:name w:val="Tamna tablica rešetke 5 - isticanje 11"/>
    <w:basedOn w:val="Obinatablica"/>
    <w:next w:val="Tamnatablicareetke5-isticanje11"/>
    <w:uiPriority w:val="50"/>
    <w:rsid w:val="00CA572F"/>
    <w:pPr>
      <w:spacing w:lineRule="auto" w:line="240" w:after="0"/>
    </w:pPr>
    <w:rPr>
      <w:rFonts w:eastAsia="MS Mincho" w:hAnsi="Cambria" w:ascii="Cambria"/>
      <w:sz w:val="21"/>
      <w:szCs w:val="21"/>
      <w:lang w:val="en-US"/>
    </w:rPr>
    <w:tblPr>
      <w:tblStyleRowBandSize w:val="1"/>
      <w:tblStyleColBandSize w:val="1"/>
      <w:tblBorders>
        <w:top w:space="0" w:sz="4" w:color="FFFFFF" w:val="single"/>
        <w:left w:space="0" w:sz="4" w:color="FFFFFF" w:val="single"/>
        <w:bottom w:space="0" w:sz="4" w:color="FFFFFF" w:val="single"/>
        <w:right w:space="0" w:sz="4" w:color="FFFFFF" w:val="single"/>
        <w:insideH w:space="0" w:sz="4" w:color="FFFFFF" w:val="single"/>
        <w:insideV w:space="0" w:sz="4" w:color="FFFFFF" w:val="single"/>
      </w:tblBorders>
    </w:tblPr>
    <w:tcPr>
      <w:shd w:fill="DAEFD3" w:color="auto" w:val="clear"/>
    </w:tcPr>
    <w:tblStylePr w:type="firstRow">
      <w:rPr>
        <w:b/>
        <w:bCs/>
        <w:color w:val="FFFFFF"/>
      </w:rPr>
      <w:tblPr/>
      <w:tcPr>
        <w:tcBorders>
          <w:top w:space="0" w:sz="4" w:color="FFFFFF" w:val="single"/>
          <w:left w:space="0" w:sz="4" w:color="FFFFFF" w:val="single"/>
          <w:right w:space="0" w:sz="4" w:color="FFFFFF" w:val="single"/>
          <w:insideH w:val="nil"/>
          <w:insideV w:val="nil"/>
        </w:tcBorders>
        <w:shd w:fill="549E39" w:color="auto" w:val="clear"/>
      </w:tcPr>
    </w:tblStylePr>
    <w:tblStylePr w:type="lastRow">
      <w:rPr>
        <w:b/>
        <w:bCs/>
        <w:color w:val="FFFFFF"/>
      </w:rPr>
      <w:tblPr/>
      <w:tcPr>
        <w:tcBorders>
          <w:left w:space="0" w:sz="4" w:color="FFFFFF" w:val="single"/>
          <w:bottom w:space="0" w:sz="4" w:color="FFFFFF" w:val="single"/>
          <w:right w:space="0" w:sz="4" w:color="FFFFFF" w:val="single"/>
          <w:insideH w:val="nil"/>
          <w:insideV w:val="nil"/>
        </w:tcBorders>
        <w:shd w:fill="549E39" w:color="auto" w:val="clear"/>
      </w:tcPr>
    </w:tblStylePr>
    <w:tblStylePr w:type="firstCol">
      <w:rPr>
        <w:b/>
        <w:bCs/>
        <w:color w:val="FFFFFF"/>
      </w:rPr>
      <w:tblPr/>
      <w:tcPr>
        <w:tcBorders>
          <w:top w:space="0" w:sz="4" w:color="FFFFFF" w:val="single"/>
          <w:left w:space="0" w:sz="4" w:color="FFFFFF" w:val="single"/>
          <w:bottom w:space="0" w:sz="4" w:color="FFFFFF" w:val="single"/>
          <w:insideV w:val="nil"/>
        </w:tcBorders>
        <w:shd w:fill="549E39" w:color="auto" w:val="clear"/>
      </w:tcPr>
    </w:tblStylePr>
    <w:tblStylePr w:type="lastCol">
      <w:rPr>
        <w:b/>
        <w:bCs/>
        <w:color w:val="FFFFFF"/>
      </w:rPr>
      <w:tblPr/>
      <w:tcPr>
        <w:tcBorders>
          <w:top w:space="0" w:sz="4" w:color="FFFFFF" w:val="single"/>
          <w:bottom w:space="0" w:sz="4" w:color="FFFFFF" w:val="single"/>
          <w:right w:space="0" w:sz="4" w:color="FFFFFF" w:val="single"/>
          <w:insideV w:val="nil"/>
        </w:tcBorders>
        <w:shd w:fill="549E39" w:color="auto" w:val="clear"/>
      </w:tcPr>
    </w:tblStylePr>
    <w:tblStylePr w:type="band1Vert">
      <w:tblPr/>
      <w:tcPr>
        <w:shd w:fill="B7DFA8" w:color="auto" w:val="clear"/>
      </w:tcPr>
    </w:tblStylePr>
    <w:tblStylePr w:type="band1Horz">
      <w:tblPr/>
      <w:tcPr>
        <w:shd w:fill="B7DFA8" w:color="auto" w:val="clear"/>
      </w:tcPr>
    </w:tblStylePr>
  </w:style>
  <w:style w:styleId="Tekstrezerviranogmjesta" w:type="character">
    <w:name w:val="Placeholder Text"/>
    <w:basedOn w:val="Zadanifontodlomka"/>
    <w:uiPriority w:val="99"/>
    <w:semiHidden/>
    <w:rsid w:val="00CF0391"/>
    <w:rPr>
      <w:color w:val="808080"/>
      <w:bdr w:space="0" w:sz="0" w:color="auto" w:val="none"/>
      <w:shd w:fill="auto" w:color="auto" w:val="clear"/>
    </w:rPr>
  </w:style>
  <w:style w:customStyle="true" w:styleId="eSPISCCParagraphDefaultFont" w:type="character">
    <w:name w:val="eSPIS_CC_Paragraph Default Font"/>
    <w:basedOn w:val="Zadanifontodlomka"/>
    <w:rsid w:val="00CF03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03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03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0391"/>
    <w:rPr>
      <w:rFonts w:cs="Times New Roman" w:hAnsi="Times New Roman" w:ascii="Times New Roman"/>
      <w:sz w:val="24"/>
      <w:szCs w:val="24"/>
      <w:bdr w:space="0" w:sz="0" w:color="auto" w:val="none"/>
      <w:shd w:fill="CCFFCC" w:color="auto" w:val="clear"/>
      <w:lang w:val="hr-HR"/>
    </w:rPr>
  </w:style>
  <w:style w:customStyle="true" w:styleId="Svijetlatablicapopisa1-isticanje61" w:type="table">
    <w:name w:val="Svijetla tablica popisa 1 - isticanje 61"/>
    <w:basedOn w:val="Obinatablica"/>
    <w:next w:val="ListTable1LightAccent6"/>
    <w:uiPriority w:val="46"/>
    <w:rsid w:val="005D6085"/>
    <w:pPr>
      <w:spacing w:lineRule="auto" w:line="240" w:after="0"/>
    </w:pPr>
    <w:rPr>
      <w:rFonts w:eastAsia="MS Mincho" w:hAnsi="Cambria" w:ascii="Cambria"/>
      <w:sz w:val="21"/>
      <w:szCs w:val="21"/>
      <w:lang w:val="en-US"/>
    </w:rPr>
    <w:tblPr>
      <w:tblStyleRowBandSize w:val="1"/>
      <w:tblStyleColBandSize w:val="1"/>
    </w:tblPr>
    <w:tblStylePr w:type="firstRow">
      <w:rPr>
        <w:b/>
        <w:bCs/>
      </w:rPr>
      <w:tblPr/>
      <w:tcPr>
        <w:tcBorders>
          <w:bottom w:space="0" w:sz="4" w:color="C3A5A5" w:val="single"/>
        </w:tcBorders>
      </w:tcPr>
    </w:tblStylePr>
    <w:tblStylePr w:type="lastRow">
      <w:rPr>
        <w:b/>
        <w:bCs/>
      </w:rPr>
      <w:tblPr/>
      <w:tcPr>
        <w:tcBorders>
          <w:top w:space="0" w:sz="4" w:color="C3A5A5" w:val="single"/>
        </w:tcBorders>
      </w:tcPr>
    </w:tblStylePr>
    <w:tblStylePr w:type="firstCol">
      <w:rPr>
        <w:b/>
        <w:bCs/>
      </w:rPr>
    </w:tblStylePr>
    <w:tblStylePr w:type="lastCol">
      <w:rPr>
        <w:b/>
        <w:bCs/>
      </w:rPr>
    </w:tblStylePr>
    <w:tblStylePr w:type="band1Vert">
      <w:tblPr/>
      <w:tcPr>
        <w:shd w:fill="EBE1E1" w:color="auto" w:val="clear"/>
      </w:tcPr>
    </w:tblStylePr>
    <w:tblStylePr w:type="band1Horz">
      <w:tblPr/>
      <w:tcPr>
        <w:shd w:fill="EBE1E1" w:color="auto" w:val="clear"/>
      </w:tcPr>
    </w:tblStylePr>
  </w:style>
  <w:style w:customStyle="true" w:styleId="ListTable1LightAccent6" w:type="table">
    <w:name w:val="List Table 1 Light Accent 6"/>
    <w:basedOn w:val="Obinatablica"/>
    <w:uiPriority w:val="46"/>
    <w:rsid w:val="005D6085"/>
    <w:pPr>
      <w:spacing w:lineRule="auto" w:line="240" w:after="0"/>
    </w:pPr>
    <w:tblPr>
      <w:tblStyleRowBandSize w:val="1"/>
      <w:tblStyleColBandSize w:val="1"/>
    </w:tblPr>
    <w:tblStylePr w:type="firstRow">
      <w:rPr>
        <w:b/>
        <w:bCs/>
      </w:rPr>
      <w:tblPr/>
      <w:tcPr>
        <w:tcBorders>
          <w:bottom w:space="0" w:sz="4" w:themeTint="99" w:themeColor="accent6" w:color="FABF8F" w:val="single"/>
        </w:tcBorders>
      </w:tcPr>
    </w:tblStylePr>
    <w:tblStylePr w:type="lastRow">
      <w:rPr>
        <w:b/>
        <w:bCs/>
      </w:rPr>
      <w:tblPr/>
      <w:tcPr>
        <w:tcBorders>
          <w:top w:space="0" w:sz="4" w:themeTint="99" w:themeColor="accent6" w:color="FABF8F" w:val="single"/>
        </w:tcBorders>
      </w:tcPr>
    </w:tblStylePr>
    <w:tblStylePr w:type="firstCol">
      <w:rPr>
        <w:b/>
        <w:bCs/>
      </w:rPr>
    </w:tblStylePr>
    <w:tblStylePr w:type="lastCol">
      <w:rPr>
        <w:b/>
        <w:bCs/>
      </w:rPr>
    </w:tblStylePr>
    <w:tblStylePr w:type="band1Vert">
      <w:tblPr/>
      <w:tcPr>
        <w:shd w:themeFillTint="33" w:themeFill="accent6" w:fill="FDE9D9" w:color="auto" w:val="clear"/>
      </w:tcPr>
    </w:tblStylePr>
    <w:tblStylePr w:type="band1Horz">
      <w:tblPr/>
      <w:tcPr>
        <w:shd w:themeFillTint="33" w:themeFill="accent6" w:fill="FDE9D9" w:color="auto" w:val="clear"/>
      </w:tcPr>
    </w:tblStylePr>
  </w:style>
  <w:style w:customStyle="true" w:styleId="Svijetlatablicapopisa1-isticanje62" w:type="table">
    <w:name w:val="Svijetla tablica popisa 1 - isticanje 62"/>
    <w:basedOn w:val="Obinatablica"/>
    <w:next w:val="ListTable1LightAccent6"/>
    <w:uiPriority w:val="46"/>
    <w:rsid w:val="00CE19BF"/>
    <w:pPr>
      <w:spacing w:lineRule="auto" w:line="240" w:after="0"/>
    </w:pPr>
    <w:rPr>
      <w:rFonts w:eastAsia="MS Mincho" w:hAnsi="Cambria" w:ascii="Cambria"/>
      <w:sz w:val="21"/>
      <w:szCs w:val="21"/>
      <w:lang w:val="en-US"/>
    </w:rPr>
    <w:tblPr>
      <w:tblStyleRowBandSize w:val="1"/>
      <w:tblStyleColBandSize w:val="1"/>
    </w:tblPr>
    <w:tblStylePr w:type="firstRow">
      <w:rPr>
        <w:b/>
        <w:bCs/>
      </w:rPr>
      <w:tblPr/>
      <w:tcPr>
        <w:tcBorders>
          <w:bottom w:space="0" w:sz="4" w:color="C3A5A5" w:val="single"/>
        </w:tcBorders>
      </w:tcPr>
    </w:tblStylePr>
    <w:tblStylePr w:type="lastRow">
      <w:rPr>
        <w:b/>
        <w:bCs/>
      </w:rPr>
      <w:tblPr/>
      <w:tcPr>
        <w:tcBorders>
          <w:top w:space="0" w:sz="4" w:color="C3A5A5" w:val="single"/>
        </w:tcBorders>
      </w:tcPr>
    </w:tblStylePr>
    <w:tblStylePr w:type="firstCol">
      <w:rPr>
        <w:b/>
        <w:bCs/>
      </w:rPr>
    </w:tblStylePr>
    <w:tblStylePr w:type="lastCol">
      <w:rPr>
        <w:b/>
        <w:bCs/>
      </w:rPr>
    </w:tblStylePr>
    <w:tblStylePr w:type="band1Vert">
      <w:tblPr/>
      <w:tcPr>
        <w:shd w:fill="EBE1E1" w:color="auto" w:val="clear"/>
      </w:tcPr>
    </w:tblStylePr>
    <w:tblStylePr w:type="band1Horz">
      <w:tblPr/>
      <w:tcPr>
        <w:shd w:fill="EBE1E1" w:color="auto" w:val="clear"/>
      </w:tcPr>
    </w:tblStyle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qFormat="1" w:uiPriority="35"/>
    <w:lsdException w:name="footnote reference" w:uiPriority="0"/>
    <w:lsdException w:name="annotation reference" w:uiPriority="0"/>
    <w:lsdException w:name="page number" w:uiPriority="0"/>
    <w:lsdException w:name="Title" w:qFormat="1" w:semiHidden="0" w:uiPriority="10" w:unhideWhenUsed="0"/>
    <w:lsdException w:name="Default Paragraph Font" w:uiPriority="1"/>
    <w:lsdException w:name="Body Text" w:qFormat="1" w:uiPriority="0"/>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annotation subject" w:uiPriority="0"/>
    <w:lsdException w:name="Table Grid 4"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6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1CAF"/>
    <w:pPr>
      <w:spacing w:after="0" w:line="240" w:lineRule="auto"/>
    </w:pPr>
    <w:rPr>
      <w:rFonts w:cs="Times New Roman" w:eastAsia="Times New Roman"/>
      <w:sz w:val="20"/>
      <w:szCs w:val="20"/>
      <w:lang w:eastAsia="hr-HR"/>
    </w:rPr>
  </w:style>
  <w:style w:styleId="Naslov1" w:type="paragraph">
    <w:name w:val="heading 1"/>
    <w:basedOn w:val="Normal"/>
    <w:next w:val="Normal"/>
    <w:link w:val="Naslov1Char"/>
    <w:uiPriority w:val="9"/>
    <w:qFormat/>
    <w:rsid w:val="001E6A1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qFormat/>
    <w:rsid w:val="003F0FE3"/>
    <w:pPr>
      <w:keepNext/>
      <w:widowControl w:val="0"/>
      <w:overflowPunct w:val="0"/>
      <w:autoSpaceDE w:val="0"/>
      <w:autoSpaceDN w:val="0"/>
      <w:adjustRightInd w:val="0"/>
      <w:jc w:val="both"/>
      <w:textAlignment w:val="baseline"/>
      <w:outlineLvl w:val="1"/>
    </w:pPr>
    <w:rPr>
      <w:b/>
      <w:sz w:val="22"/>
    </w:rPr>
  </w:style>
  <w:style w:styleId="Naslov3" w:type="paragraph">
    <w:name w:val="heading 3"/>
    <w:basedOn w:val="Normal"/>
    <w:next w:val="Normal"/>
    <w:link w:val="Naslov3Char"/>
    <w:uiPriority w:val="9"/>
    <w:qFormat/>
    <w:rsid w:val="00570C09"/>
    <w:pPr>
      <w:keepNext/>
      <w:spacing w:after="60" w:before="120"/>
      <w:jc w:val="center"/>
      <w:outlineLvl w:val="2"/>
    </w:pPr>
    <w:rPr>
      <w:rFonts w:ascii="Tahoma" w:cs="Arial" w:hAnsi="Tahoma"/>
      <w:bCs/>
      <w:sz w:val="28"/>
      <w:szCs w:val="26"/>
    </w:rPr>
  </w:style>
  <w:style w:styleId="Naslov4" w:type="paragraph">
    <w:name w:val="heading 4"/>
    <w:basedOn w:val="Normal"/>
    <w:next w:val="Normal"/>
    <w:link w:val="Naslov4Char"/>
    <w:uiPriority w:val="9"/>
    <w:unhideWhenUsed/>
    <w:qFormat/>
    <w:rsid w:val="0033321E"/>
    <w:pPr>
      <w:keepNext/>
      <w:keepLines/>
      <w:spacing w:before="80" w:line="264" w:lineRule="auto"/>
      <w:outlineLvl w:val="3"/>
    </w:pPr>
    <w:rPr>
      <w:rFonts w:asciiTheme="majorHAnsi" w:cstheme="majorBidi" w:eastAsiaTheme="majorEastAsia" w:hAnsiTheme="majorHAnsi"/>
      <w:sz w:val="24"/>
      <w:szCs w:val="24"/>
      <w:lang w:eastAsia="en-US" w:val="en-US"/>
    </w:rPr>
  </w:style>
  <w:style w:styleId="Naslov5" w:type="paragraph">
    <w:name w:val="heading 5"/>
    <w:basedOn w:val="Normal"/>
    <w:next w:val="Normal"/>
    <w:link w:val="Naslov5Char"/>
    <w:uiPriority w:val="9"/>
    <w:unhideWhenUsed/>
    <w:qFormat/>
    <w:rsid w:val="0033321E"/>
    <w:pPr>
      <w:keepNext/>
      <w:keepLines/>
      <w:spacing w:before="80" w:line="264" w:lineRule="auto"/>
      <w:outlineLvl w:val="4"/>
    </w:pPr>
    <w:rPr>
      <w:rFonts w:asciiTheme="majorHAnsi" w:cstheme="majorBidi" w:eastAsiaTheme="majorEastAsia" w:hAnsiTheme="majorHAnsi"/>
      <w:i/>
      <w:iCs/>
      <w:sz w:val="22"/>
      <w:szCs w:val="22"/>
      <w:lang w:eastAsia="en-US" w:val="en-US"/>
    </w:rPr>
  </w:style>
  <w:style w:styleId="Naslov6" w:type="paragraph">
    <w:name w:val="heading 6"/>
    <w:basedOn w:val="Normal"/>
    <w:next w:val="Normal"/>
    <w:link w:val="Naslov6Char"/>
    <w:uiPriority w:val="9"/>
    <w:unhideWhenUsed/>
    <w:qFormat/>
    <w:rsid w:val="0033321E"/>
    <w:pPr>
      <w:keepNext/>
      <w:keepLines/>
      <w:spacing w:before="80" w:line="264" w:lineRule="auto"/>
      <w:outlineLvl w:val="5"/>
    </w:pPr>
    <w:rPr>
      <w:rFonts w:asciiTheme="majorHAnsi" w:cstheme="majorBidi" w:eastAsiaTheme="majorEastAsia" w:hAnsiTheme="majorHAnsi"/>
      <w:color w:themeColor="text1" w:themeTint="A6" w:val="595959"/>
      <w:sz w:val="21"/>
      <w:szCs w:val="21"/>
      <w:lang w:eastAsia="en-US" w:val="en-US"/>
    </w:rPr>
  </w:style>
  <w:style w:styleId="Naslov7" w:type="paragraph">
    <w:name w:val="heading 7"/>
    <w:basedOn w:val="Normal"/>
    <w:next w:val="Normal"/>
    <w:link w:val="Naslov7Char"/>
    <w:uiPriority w:val="9"/>
    <w:semiHidden/>
    <w:unhideWhenUsed/>
    <w:qFormat/>
    <w:rsid w:val="0033321E"/>
    <w:pPr>
      <w:keepNext/>
      <w:keepLines/>
      <w:spacing w:before="80" w:line="264" w:lineRule="auto"/>
      <w:outlineLvl w:val="6"/>
    </w:pPr>
    <w:rPr>
      <w:rFonts w:asciiTheme="majorHAnsi" w:cstheme="majorBidi" w:eastAsiaTheme="majorEastAsia" w:hAnsiTheme="majorHAnsi"/>
      <w:i/>
      <w:iCs/>
      <w:color w:themeColor="text1" w:themeTint="A6" w:val="595959"/>
      <w:sz w:val="21"/>
      <w:szCs w:val="21"/>
      <w:lang w:eastAsia="en-US" w:val="en-US"/>
    </w:rPr>
  </w:style>
  <w:style w:styleId="Naslov8" w:type="paragraph">
    <w:name w:val="heading 8"/>
    <w:basedOn w:val="Normal"/>
    <w:next w:val="Normal"/>
    <w:link w:val="Naslov8Char"/>
    <w:uiPriority w:val="9"/>
    <w:semiHidden/>
    <w:unhideWhenUsed/>
    <w:qFormat/>
    <w:rsid w:val="0033321E"/>
    <w:pPr>
      <w:keepNext/>
      <w:keepLines/>
      <w:spacing w:before="80" w:line="264" w:lineRule="auto"/>
      <w:outlineLvl w:val="7"/>
    </w:pPr>
    <w:rPr>
      <w:rFonts w:asciiTheme="majorHAnsi" w:cstheme="majorBidi" w:eastAsiaTheme="majorEastAsia" w:hAnsiTheme="majorHAnsi"/>
      <w:smallCaps/>
      <w:color w:themeColor="text1" w:themeTint="A6" w:val="595959"/>
      <w:sz w:val="21"/>
      <w:szCs w:val="21"/>
      <w:lang w:eastAsia="en-US" w:val="en-US"/>
    </w:rPr>
  </w:style>
  <w:style w:styleId="Naslov9" w:type="paragraph">
    <w:name w:val="heading 9"/>
    <w:basedOn w:val="Normal"/>
    <w:next w:val="Normal"/>
    <w:link w:val="Naslov9Char"/>
    <w:uiPriority w:val="9"/>
    <w:semiHidden/>
    <w:unhideWhenUsed/>
    <w:qFormat/>
    <w:rsid w:val="0033321E"/>
    <w:pPr>
      <w:keepNext/>
      <w:keepLines/>
      <w:spacing w:before="80" w:line="264" w:lineRule="auto"/>
      <w:outlineLvl w:val="8"/>
    </w:pPr>
    <w:rPr>
      <w:rFonts w:asciiTheme="majorHAnsi" w:cstheme="majorBidi" w:eastAsiaTheme="majorEastAsia" w:hAnsiTheme="majorHAnsi"/>
      <w:i/>
      <w:iCs/>
      <w:smallCaps/>
      <w:color w:themeColor="text1" w:themeTint="A6" w:val="595959"/>
      <w:sz w:val="21"/>
      <w:szCs w:val="21"/>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B1CAF"/>
    <w:pPr>
      <w:tabs>
        <w:tab w:pos="4536" w:val="center"/>
        <w:tab w:pos="9072" w:val="right"/>
      </w:tabs>
    </w:pPr>
  </w:style>
  <w:style w:customStyle="1" w:styleId="ZaglavljeChar" w:type="character">
    <w:name w:val="Zaglavlje Char"/>
    <w:basedOn w:val="Zadanifontodlomka"/>
    <w:link w:val="Zaglavlje"/>
    <w:uiPriority w:val="99"/>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after="0" w:line="240" w:lineRule="auto"/>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ascii="Tahoma" w:cs="Tahoma" w:hAnsi="Tahoma"/>
      <w:sz w:val="16"/>
      <w:szCs w:val="16"/>
    </w:rPr>
  </w:style>
  <w:style w:customStyle="1" w:styleId="TekstbaloniaChar" w:type="character">
    <w:name w:val="Tekst balončića Char"/>
    <w:basedOn w:val="Zadanifontodlomka"/>
    <w:link w:val="Tekstbalonia"/>
    <w:uiPriority w:val="99"/>
    <w:rsid w:val="00757D01"/>
    <w:rPr>
      <w:rFonts w:ascii="Tahoma" w:cs="Tahoma" w:eastAsia="Times New Roman" w:hAnsi="Tahoma"/>
      <w:sz w:val="16"/>
      <w:szCs w:val="16"/>
      <w:lang w:eastAsia="hr-HR"/>
    </w:rPr>
  </w:style>
  <w:style w:customStyle="1" w:styleId="Naslov2Char" w:type="character">
    <w:name w:val="Naslov 2 Char"/>
    <w:basedOn w:val="Zadanifontodlomka"/>
    <w:link w:val="Naslov2"/>
    <w:uiPriority w:val="9"/>
    <w:rsid w:val="003F0FE3"/>
    <w:rPr>
      <w:rFonts w:cs="Times New Roman" w:eastAsia="Times New Roman"/>
      <w:b/>
      <w:sz w:val="22"/>
      <w:szCs w:val="20"/>
      <w:lang w:eastAsia="hr-HR"/>
    </w:rPr>
  </w:style>
  <w:style w:customStyle="1" w:styleId="Naslov1Char" w:type="character">
    <w:name w:val="Naslov 1 Char"/>
    <w:basedOn w:val="Zadanifontodlomka"/>
    <w:link w:val="Naslov1"/>
    <w:uiPriority w:val="9"/>
    <w:rsid w:val="001E6A10"/>
    <w:rPr>
      <w:rFonts w:asciiTheme="majorHAnsi" w:cstheme="majorBidi" w:eastAsiaTheme="majorEastAsia" w:hAnsiTheme="majorHAnsi"/>
      <w:b/>
      <w:bCs/>
      <w:color w:themeColor="accent1" w:themeShade="BF"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1"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1" w:styleId="TableNormal" w:type="table">
    <w:name w:val="Table Normal"/>
    <w:uiPriority w:val="2"/>
    <w:semiHidden/>
    <w:unhideWhenUsed/>
    <w:qFormat/>
    <w:rsid w:val="009D0D86"/>
    <w:pPr>
      <w:widowControl w:val="0"/>
      <w:spacing w:after="0" w:line="240" w:lineRule="auto"/>
    </w:pPr>
    <w:rPr>
      <w:rFonts w:asciiTheme="minorHAnsi" w:hAns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qFormat/>
    <w:rsid w:val="009D0D86"/>
    <w:pPr>
      <w:widowControl w:val="0"/>
      <w:ind w:left="1554"/>
    </w:pPr>
    <w:rPr>
      <w:rFonts w:cstheme="minorBidi"/>
      <w:sz w:val="24"/>
      <w:szCs w:val="24"/>
      <w:lang w:eastAsia="en-US" w:val="en-US"/>
    </w:rPr>
  </w:style>
  <w:style w:customStyle="1" w:styleId="TijelotekstaChar" w:type="character">
    <w:name w:val="Tijelo teksta Char"/>
    <w:basedOn w:val="Zadanifontodlomka"/>
    <w:link w:val="Tijeloteksta"/>
    <w:rsid w:val="009D0D86"/>
    <w:rPr>
      <w:rFonts w:eastAsia="Times New Roman"/>
      <w:szCs w:val="24"/>
      <w:lang w:val="en-US"/>
    </w:rPr>
  </w:style>
  <w:style w:customStyle="1" w:styleId="TableParagraph" w:type="paragraph">
    <w:name w:val="Table Paragraph"/>
    <w:basedOn w:val="Normal"/>
    <w:uiPriority w:val="1"/>
    <w:qFormat/>
    <w:rsid w:val="009D0D86"/>
    <w:pPr>
      <w:widowControl w:val="0"/>
    </w:pPr>
    <w:rPr>
      <w:rFonts w:asciiTheme="minorHAnsi" w:cstheme="minorBidi" w:eastAsiaTheme="minorHAnsi" w:hAnsiTheme="minorHAnsi"/>
      <w:sz w:val="22"/>
      <w:szCs w:val="22"/>
      <w:lang w:eastAsia="en-US" w:val="en-US"/>
    </w:rPr>
  </w:style>
  <w:style w:customStyle="1" w:styleId="TableContents" w:type="paragraph">
    <w:name w:val="Table Contents"/>
    <w:basedOn w:val="Normal"/>
    <w:rsid w:val="001174FB"/>
    <w:pPr>
      <w:widowControl w:val="0"/>
      <w:suppressLineNumbers/>
      <w:suppressAutoHyphens/>
      <w:autoSpaceDN w:val="0"/>
      <w:textAlignment w:val="baseline"/>
    </w:pPr>
    <w:rPr>
      <w:rFonts w:cs="Tahoma" w:eastAsia="Lucida Sans Unicode"/>
      <w:kern w:val="3"/>
      <w:sz w:val="24"/>
      <w:szCs w:val="24"/>
    </w:rPr>
  </w:style>
  <w:style w:styleId="Reetkatablice" w:type="table">
    <w:name w:val="Table Grid"/>
    <w:basedOn w:val="Obinatablica"/>
    <w:rsid w:val="00B050C8"/>
    <w:pPr>
      <w:spacing w:after="0" w:line="240" w:lineRule="auto"/>
    </w:pPr>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BB713B"/>
  </w:style>
  <w:style w:styleId="Sadraj1" w:type="paragraph">
    <w:name w:val="toc 1"/>
    <w:basedOn w:val="Normal"/>
    <w:uiPriority w:val="39"/>
    <w:qFormat/>
    <w:rsid w:val="00BB713B"/>
    <w:pPr>
      <w:widowControl w:val="0"/>
      <w:spacing w:before="139"/>
      <w:ind w:left="116"/>
    </w:pPr>
    <w:rPr>
      <w:rFonts w:ascii="Calibri" w:cstheme="minorBidi" w:eastAsia="Calibri" w:hAnsi="Calibri"/>
      <w:sz w:val="22"/>
      <w:szCs w:val="22"/>
      <w:lang w:eastAsia="en-US" w:val="en-US"/>
    </w:rPr>
  </w:style>
  <w:style w:styleId="Sadraj2" w:type="paragraph">
    <w:name w:val="toc 2"/>
    <w:basedOn w:val="Normal"/>
    <w:uiPriority w:val="39"/>
    <w:qFormat/>
    <w:rsid w:val="00BB713B"/>
    <w:pPr>
      <w:widowControl w:val="0"/>
      <w:spacing w:before="139"/>
      <w:ind w:left="337"/>
    </w:pPr>
    <w:rPr>
      <w:rFonts w:ascii="Calibri" w:cstheme="minorBidi" w:eastAsia="Calibri" w:hAnsi="Calibri"/>
      <w:sz w:val="22"/>
      <w:szCs w:val="22"/>
      <w:lang w:eastAsia="en-US" w:val="en-US"/>
    </w:rPr>
  </w:style>
  <w:style w:customStyle="1" w:styleId="Tekstbalonia1" w:type="paragraph">
    <w:name w:val="Tekst balončića1"/>
    <w:basedOn w:val="Normal"/>
    <w:next w:val="Tekstbalonia"/>
    <w:uiPriority w:val="99"/>
    <w:semiHidden/>
    <w:unhideWhenUsed/>
    <w:rsid w:val="00BB713B"/>
    <w:pPr>
      <w:widowControl w:val="0"/>
    </w:pPr>
    <w:rPr>
      <w:rFonts w:ascii="Tahoma" w:cs="Tahoma" w:eastAsiaTheme="minorHAnsi" w:hAnsi="Tahoma"/>
      <w:sz w:val="16"/>
      <w:szCs w:val="16"/>
      <w:lang w:eastAsia="en-US"/>
    </w:rPr>
  </w:style>
  <w:style w:customStyle="1" w:styleId="TekstbaloniaChar1" w:type="character">
    <w:name w:val="Tekst balončića Char1"/>
    <w:basedOn w:val="Zadanifontodlomka"/>
    <w:uiPriority w:val="99"/>
    <w:semiHidden/>
    <w:rsid w:val="00BB713B"/>
    <w:rPr>
      <w:rFonts w:ascii="Tahoma" w:cs="Tahoma" w:hAnsi="Tahoma"/>
      <w:sz w:val="16"/>
      <w:szCs w:val="16"/>
    </w:rPr>
  </w:style>
  <w:style w:styleId="Tijeloteksta3" w:type="paragraph">
    <w:name w:val="Body Text 3"/>
    <w:basedOn w:val="Normal"/>
    <w:link w:val="Tijeloteksta3Char"/>
    <w:unhideWhenUsed/>
    <w:rsid w:val="003E57D9"/>
    <w:pPr>
      <w:widowControl w:val="0"/>
      <w:overflowPunct w:val="0"/>
      <w:autoSpaceDE w:val="0"/>
      <w:autoSpaceDN w:val="0"/>
      <w:adjustRightInd w:val="0"/>
      <w:jc w:val="center"/>
    </w:pPr>
    <w:rPr>
      <w:b/>
    </w:rPr>
  </w:style>
  <w:style w:customStyle="1" w:styleId="Tijeloteksta3Char" w:type="character">
    <w:name w:val="Tijelo teksta 3 Char"/>
    <w:basedOn w:val="Zadanifontodlomka"/>
    <w:link w:val="Tijeloteksta3"/>
    <w:rsid w:val="003E57D9"/>
    <w:rPr>
      <w:rFonts w:cs="Times New Roman" w:eastAsia="Times New Roman"/>
      <w:b/>
      <w:sz w:val="20"/>
      <w:szCs w:val="20"/>
      <w:lang w:eastAsia="hr-HR"/>
    </w:rPr>
  </w:style>
  <w:style w:customStyle="1" w:styleId="Standard" w:type="paragraph">
    <w:name w:val="Standard"/>
    <w:rsid w:val="003E57D9"/>
    <w:pPr>
      <w:widowControl w:val="0"/>
      <w:suppressAutoHyphens/>
      <w:autoSpaceDN w:val="0"/>
      <w:spacing w:after="0" w:line="240" w:lineRule="auto"/>
      <w:textAlignment w:val="baseline"/>
    </w:pPr>
    <w:rPr>
      <w:rFonts w:cs="Tahoma" w:eastAsia="Lucida Sans Unicode"/>
      <w:kern w:val="3"/>
      <w:szCs w:val="24"/>
      <w:lang w:eastAsia="hr-HR"/>
    </w:rPr>
  </w:style>
  <w:style w:customStyle="1" w:styleId="Naslov3Char" w:type="character">
    <w:name w:val="Naslov 3 Char"/>
    <w:basedOn w:val="Zadanifontodlomka"/>
    <w:link w:val="Naslov3"/>
    <w:uiPriority w:val="9"/>
    <w:rsid w:val="00570C09"/>
    <w:rPr>
      <w:rFonts w:ascii="Tahoma" w:cs="Arial" w:eastAsia="Times New Roman" w:hAnsi="Tahoma"/>
      <w:bCs/>
      <w:sz w:val="28"/>
      <w:szCs w:val="26"/>
      <w:lang w:eastAsia="hr-HR"/>
    </w:rPr>
  </w:style>
  <w:style w:customStyle="1" w:styleId="ASC" w:type="character">
    <w:name w:val="ASC"/>
    <w:basedOn w:val="Zadanifontodlomka"/>
    <w:rsid w:val="00570C09"/>
    <w:rPr>
      <w:rFonts w:ascii="Tahoma" w:cs="Times New Roman" w:hAnsi="Tahoma"/>
      <w:b/>
      <w:color w:val="0066CC"/>
      <w:spacing w:val="0"/>
      <w:w w:val="75"/>
      <w:kern w:val="0"/>
      <w:position w:val="0"/>
      <w:sz w:val="16"/>
      <w:u w:val="none"/>
      <w:effect w:val="none"/>
      <w:vertAlign w:val="baseline"/>
    </w:rPr>
  </w:style>
  <w:style w:styleId="Hiperveza" w:type="character">
    <w:name w:val="Hyperlink"/>
    <w:basedOn w:val="Zadanifontodlomka"/>
    <w:uiPriority w:val="99"/>
    <w:rsid w:val="00570C09"/>
    <w:rPr>
      <w:rFonts w:cs="Times New Roman"/>
      <w:color w:val="0000FF"/>
      <w:u w:val="single"/>
    </w:rPr>
  </w:style>
  <w:style w:styleId="Naslov" w:type="paragraph">
    <w:name w:val="Title"/>
    <w:basedOn w:val="Normal"/>
    <w:next w:val="Normal"/>
    <w:link w:val="NaslovChar"/>
    <w:uiPriority w:val="10"/>
    <w:qFormat/>
    <w:rsid w:val="00570C09"/>
    <w:pPr>
      <w:pBdr>
        <w:bottom w:color="4F81BD" w:space="4" w:sz="8" w:val="single"/>
      </w:pBdr>
      <w:spacing w:after="300"/>
    </w:pPr>
    <w:rPr>
      <w:rFonts w:ascii="Cambria" w:hAnsi="Cambria"/>
      <w:color w:val="17365D"/>
      <w:spacing w:val="5"/>
      <w:kern w:val="28"/>
      <w:sz w:val="52"/>
      <w:szCs w:val="52"/>
      <w:lang w:eastAsia="en-US"/>
    </w:rPr>
  </w:style>
  <w:style w:customStyle="1" w:styleId="NaslovChar" w:type="character">
    <w:name w:val="Naslov Char"/>
    <w:basedOn w:val="Zadanifontodlomka"/>
    <w:link w:val="Naslov"/>
    <w:uiPriority w:val="10"/>
    <w:rsid w:val="00570C09"/>
    <w:rPr>
      <w:rFonts w:ascii="Cambria" w:cs="Times New Roman" w:eastAsia="Times New Roman" w:hAnsi="Cambria"/>
      <w:color w:val="17365D"/>
      <w:spacing w:val="5"/>
      <w:kern w:val="28"/>
      <w:sz w:val="52"/>
      <w:szCs w:val="52"/>
    </w:rPr>
  </w:style>
  <w:style w:styleId="Jakoisticanje" w:type="character">
    <w:name w:val="Intense Emphasis"/>
    <w:basedOn w:val="Zadanifontodlomka"/>
    <w:uiPriority w:val="21"/>
    <w:qFormat/>
    <w:rsid w:val="00570C09"/>
    <w:rPr>
      <w:rFonts w:cs="Times New Roman"/>
      <w:b/>
      <w:bCs/>
      <w:i/>
      <w:iCs/>
      <w:color w:val="4F81BD"/>
    </w:rPr>
  </w:style>
  <w:style w:customStyle="1" w:styleId="Style15" w:type="paragraph">
    <w:name w:val="Style15"/>
    <w:basedOn w:val="Normal"/>
    <w:rsid w:val="00570C09"/>
    <w:pPr>
      <w:widowControl w:val="0"/>
      <w:tabs>
        <w:tab w:pos="120" w:val="left"/>
        <w:tab w:pos="840" w:val="left"/>
        <w:tab w:pos="5666" w:val="right"/>
        <w:tab w:pos="6330" w:val="right"/>
        <w:tab w:pos="7680" w:val="right"/>
        <w:tab w:pos="8428" w:val="right"/>
        <w:tab w:pos="9960" w:val="right"/>
        <w:tab w:pos="11160" w:val="right"/>
      </w:tabs>
      <w:autoSpaceDE w:val="0"/>
      <w:autoSpaceDN w:val="0"/>
      <w:adjustRightInd w:val="0"/>
    </w:pPr>
    <w:rPr>
      <w:rFonts w:ascii="Arial" w:cs="Arial" w:hAnsi="Arial"/>
      <w:lang w:val="en-US"/>
    </w:rPr>
  </w:style>
  <w:style w:customStyle="1" w:styleId="Style16" w:type="paragraph">
    <w:name w:val="Style16"/>
    <w:basedOn w:val="Normal"/>
    <w:rsid w:val="00570C09"/>
    <w:pPr>
      <w:widowControl w:val="0"/>
      <w:tabs>
        <w:tab w:pos="8428" w:val="right"/>
        <w:tab w:pos="9960" w:val="right"/>
      </w:tabs>
      <w:autoSpaceDE w:val="0"/>
      <w:autoSpaceDN w:val="0"/>
      <w:adjustRightInd w:val="0"/>
    </w:pPr>
    <w:rPr>
      <w:rFonts w:ascii="Arial" w:cs="Arial" w:hAnsi="Arial"/>
      <w:lang w:val="en-US"/>
    </w:rPr>
  </w:style>
  <w:style w:styleId="StandardWeb" w:type="paragraph">
    <w:name w:val="Normal (Web)"/>
    <w:basedOn w:val="Normal"/>
    <w:uiPriority w:val="99"/>
    <w:rsid w:val="00570C09"/>
    <w:pPr>
      <w:spacing w:after="100" w:afterAutospacing="1" w:before="100" w:beforeAutospacing="1"/>
    </w:pPr>
    <w:rPr>
      <w:sz w:val="24"/>
      <w:szCs w:val="24"/>
      <w:lang w:eastAsia="en-US" w:val="en-US"/>
    </w:rPr>
  </w:style>
  <w:style w:customStyle="1" w:styleId="t-9-8" w:type="paragraph">
    <w:name w:val="t-9-8"/>
    <w:basedOn w:val="Normal"/>
    <w:rsid w:val="00570C09"/>
    <w:pPr>
      <w:spacing w:after="100" w:afterAutospacing="1" w:before="100" w:beforeAutospacing="1"/>
    </w:pPr>
    <w:rPr>
      <w:sz w:val="24"/>
      <w:szCs w:val="24"/>
    </w:rPr>
  </w:style>
  <w:style w:customStyle="1" w:styleId="clanak" w:type="paragraph">
    <w:name w:val="clanak"/>
    <w:basedOn w:val="Normal"/>
    <w:rsid w:val="00570C09"/>
    <w:pPr>
      <w:spacing w:after="100" w:afterAutospacing="1" w:before="100" w:beforeAutospacing="1"/>
      <w:jc w:val="center"/>
    </w:pPr>
    <w:rPr>
      <w:sz w:val="24"/>
      <w:szCs w:val="24"/>
    </w:rPr>
  </w:style>
  <w:style w:customStyle="1" w:styleId="kurziv1" w:type="character">
    <w:name w:val="kurziv1"/>
    <w:basedOn w:val="Zadanifontodlomka"/>
    <w:rsid w:val="00570C09"/>
    <w:rPr>
      <w:i/>
      <w:iCs/>
    </w:rPr>
  </w:style>
  <w:style w:styleId="SlijeenaHiperveza" w:type="character">
    <w:name w:val="FollowedHyperlink"/>
    <w:basedOn w:val="Zadanifontodlomka"/>
    <w:uiPriority w:val="99"/>
    <w:rsid w:val="00570C09"/>
    <w:rPr>
      <w:color w:themeColor="followedHyperlink" w:val="800080"/>
      <w:u w:val="single"/>
    </w:rPr>
  </w:style>
  <w:style w:styleId="TOCNaslov" w:type="paragraph">
    <w:name w:val="TOC Heading"/>
    <w:basedOn w:val="Naslov1"/>
    <w:next w:val="Normal"/>
    <w:uiPriority w:val="39"/>
    <w:unhideWhenUsed/>
    <w:qFormat/>
    <w:rsid w:val="00570C09"/>
    <w:pPr>
      <w:spacing w:line="276" w:lineRule="auto"/>
      <w:outlineLvl w:val="9"/>
    </w:pPr>
    <w:rPr>
      <w:lang w:eastAsia="ja-JP" w:val="en-US"/>
    </w:rPr>
  </w:style>
  <w:style w:styleId="Sadraj3" w:type="paragraph">
    <w:name w:val="toc 3"/>
    <w:basedOn w:val="Normal"/>
    <w:next w:val="Normal"/>
    <w:autoRedefine/>
    <w:uiPriority w:val="39"/>
    <w:rsid w:val="00570C09"/>
    <w:pPr>
      <w:spacing w:after="100" w:before="60"/>
      <w:ind w:firstLine="709" w:left="400"/>
    </w:pPr>
    <w:rPr>
      <w:rFonts w:ascii="Tahoma" w:hAnsi="Tahoma"/>
      <w:szCs w:val="24"/>
    </w:rPr>
  </w:style>
  <w:style w:styleId="Referencakomentara" w:type="character">
    <w:name w:val="annotation reference"/>
    <w:basedOn w:val="Zadanifontodlomka"/>
    <w:semiHidden/>
    <w:unhideWhenUsed/>
    <w:rsid w:val="00570C09"/>
    <w:rPr>
      <w:sz w:val="16"/>
      <w:szCs w:val="16"/>
    </w:rPr>
  </w:style>
  <w:style w:styleId="Tekstkomentara" w:type="paragraph">
    <w:name w:val="annotation text"/>
    <w:basedOn w:val="Normal"/>
    <w:link w:val="TekstkomentaraChar"/>
    <w:semiHidden/>
    <w:unhideWhenUsed/>
    <w:rsid w:val="00570C09"/>
    <w:pPr>
      <w:spacing w:after="60" w:before="60"/>
      <w:ind w:firstLine="709"/>
    </w:pPr>
    <w:rPr>
      <w:rFonts w:ascii="Tahoma" w:hAnsi="Tahoma"/>
    </w:rPr>
  </w:style>
  <w:style w:customStyle="1" w:styleId="TekstkomentaraChar" w:type="character">
    <w:name w:val="Tekst komentara Char"/>
    <w:basedOn w:val="Zadanifontodlomka"/>
    <w:link w:val="Tekstkomentara"/>
    <w:semiHidden/>
    <w:rsid w:val="00570C09"/>
    <w:rPr>
      <w:rFonts w:ascii="Tahoma" w:cs="Times New Roman" w:eastAsia="Times New Roman" w:hAnsi="Tahoma"/>
      <w:sz w:val="20"/>
      <w:szCs w:val="20"/>
      <w:lang w:eastAsia="hr-HR"/>
    </w:rPr>
  </w:style>
  <w:style w:styleId="Predmetkomentara" w:type="paragraph">
    <w:name w:val="annotation subject"/>
    <w:basedOn w:val="Tekstkomentara"/>
    <w:next w:val="Tekstkomentara"/>
    <w:link w:val="PredmetkomentaraChar"/>
    <w:semiHidden/>
    <w:unhideWhenUsed/>
    <w:rsid w:val="00570C09"/>
    <w:rPr>
      <w:b/>
      <w:bCs/>
    </w:rPr>
  </w:style>
  <w:style w:customStyle="1" w:styleId="PredmetkomentaraChar" w:type="character">
    <w:name w:val="Predmet komentara Char"/>
    <w:basedOn w:val="TekstkomentaraChar"/>
    <w:link w:val="Predmetkomentara"/>
    <w:semiHidden/>
    <w:rsid w:val="00570C09"/>
    <w:rPr>
      <w:rFonts w:ascii="Tahoma" w:cs="Times New Roman" w:eastAsia="Times New Roman" w:hAnsi="Tahoma"/>
      <w:b/>
      <w:bCs/>
      <w:sz w:val="20"/>
      <w:szCs w:val="20"/>
      <w:lang w:eastAsia="hr-HR"/>
    </w:rPr>
  </w:style>
  <w:style w:customStyle="1" w:styleId="xl68" w:type="paragraph">
    <w:name w:val="xl68"/>
    <w:basedOn w:val="Normal"/>
    <w:rsid w:val="00570C09"/>
    <w:pPr>
      <w:pBdr>
        <w:top w:color="auto" w:space="0" w:sz="4" w:val="single"/>
        <w:bottom w:color="auto" w:space="0" w:sz="4" w:val="single"/>
        <w:right w:color="auto" w:space="0" w:sz="4" w:val="single"/>
      </w:pBdr>
      <w:spacing w:after="100" w:afterAutospacing="1" w:before="100" w:beforeAutospacing="1"/>
      <w:textAlignment w:val="center"/>
    </w:pPr>
    <w:rPr>
      <w:color w:val="000000"/>
      <w:sz w:val="24"/>
      <w:szCs w:val="24"/>
    </w:rPr>
  </w:style>
  <w:style w:customStyle="1" w:styleId="xl69" w:type="paragraph">
    <w:name w:val="xl69"/>
    <w:basedOn w:val="Normal"/>
    <w:rsid w:val="00570C09"/>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24"/>
      <w:szCs w:val="24"/>
    </w:rPr>
  </w:style>
  <w:style w:customStyle="1" w:styleId="xl70" w:type="paragraph">
    <w:name w:val="xl70"/>
    <w:basedOn w:val="Normal"/>
    <w:rsid w:val="00570C09"/>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sz w:val="24"/>
      <w:szCs w:val="24"/>
    </w:rPr>
  </w:style>
  <w:style w:customStyle="1" w:styleId="xl71" w:type="paragraph">
    <w:name w:val="xl71"/>
    <w:basedOn w:val="Normal"/>
    <w:rsid w:val="00570C09"/>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color w:val="000000"/>
      <w:sz w:val="24"/>
      <w:szCs w:val="24"/>
    </w:rPr>
  </w:style>
  <w:style w:customStyle="1" w:styleId="xl72" w:type="paragraph">
    <w:name w:val="xl72"/>
    <w:basedOn w:val="Normal"/>
    <w:rsid w:val="00570C09"/>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color w:val="000000"/>
      <w:sz w:val="24"/>
      <w:szCs w:val="24"/>
    </w:rPr>
  </w:style>
  <w:style w:customStyle="1" w:styleId="xl73" w:type="paragraph">
    <w:name w:val="xl73"/>
    <w:basedOn w:val="Normal"/>
    <w:rsid w:val="00570C09"/>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color w:val="000000"/>
      <w:sz w:val="24"/>
      <w:szCs w:val="24"/>
    </w:rPr>
  </w:style>
  <w:style w:customStyle="1" w:styleId="xl74" w:type="paragraph">
    <w:name w:val="xl74"/>
    <w:basedOn w:val="Normal"/>
    <w:rsid w:val="00570C09"/>
    <w:pPr>
      <w:pBdr>
        <w:top w:color="auto" w:space="0" w:sz="8" w:val="single"/>
        <w:bottom w:color="auto" w:space="0" w:sz="8" w:val="single"/>
        <w:right w:color="auto" w:space="0" w:sz="8" w:val="single"/>
      </w:pBdr>
      <w:spacing w:after="100" w:afterAutospacing="1" w:before="100" w:beforeAutospacing="1"/>
      <w:jc w:val="center"/>
      <w:textAlignment w:val="center"/>
    </w:pPr>
    <w:rPr>
      <w:color w:val="000000"/>
      <w:sz w:val="24"/>
      <w:szCs w:val="24"/>
    </w:rPr>
  </w:style>
  <w:style w:customStyle="1" w:styleId="xl75" w:type="paragraph">
    <w:name w:val="xl75"/>
    <w:basedOn w:val="Normal"/>
    <w:rsid w:val="00570C09"/>
    <w:pPr>
      <w:pBdr>
        <w:top w:color="auto" w:space="0" w:sz="8" w:val="single"/>
        <w:bottom w:color="auto" w:space="0" w:sz="8" w:val="single"/>
        <w:right w:color="auto" w:space="0" w:sz="8" w:val="single"/>
      </w:pBdr>
      <w:spacing w:after="100" w:afterAutospacing="1" w:before="100" w:beforeAutospacing="1"/>
      <w:jc w:val="center"/>
      <w:textAlignment w:val="center"/>
    </w:pPr>
    <w:rPr>
      <w:color w:val="000000"/>
      <w:sz w:val="24"/>
      <w:szCs w:val="24"/>
    </w:rPr>
  </w:style>
  <w:style w:customStyle="1" w:styleId="xl76" w:type="paragraph">
    <w:name w:val="xl76"/>
    <w:basedOn w:val="Normal"/>
    <w:rsid w:val="00570C09"/>
    <w:pPr>
      <w:pBdr>
        <w:top w:color="auto" w:space="0" w:sz="8" w:val="single"/>
        <w:bottom w:color="auto" w:space="0" w:sz="8" w:val="single"/>
        <w:right w:color="auto" w:space="0" w:sz="8" w:val="single"/>
      </w:pBdr>
      <w:spacing w:after="100" w:afterAutospacing="1" w:before="100" w:beforeAutospacing="1"/>
      <w:jc w:val="center"/>
      <w:textAlignment w:val="center"/>
    </w:pPr>
    <w:rPr>
      <w:color w:val="000000"/>
      <w:sz w:val="24"/>
      <w:szCs w:val="24"/>
    </w:rPr>
  </w:style>
  <w:style w:customStyle="1" w:styleId="xl77" w:type="paragraph">
    <w:name w:val="xl77"/>
    <w:basedOn w:val="Normal"/>
    <w:rsid w:val="00570C09"/>
    <w:pPr>
      <w:pBdr>
        <w:top w:color="auto" w:space="0" w:sz="8" w:val="single"/>
        <w:left w:color="auto" w:space="0" w:sz="8" w:val="single"/>
        <w:bottom w:color="auto" w:space="0" w:sz="8" w:val="single"/>
      </w:pBdr>
      <w:spacing w:after="100" w:afterAutospacing="1" w:before="100" w:beforeAutospacing="1"/>
      <w:jc w:val="center"/>
      <w:textAlignment w:val="center"/>
    </w:pPr>
    <w:rPr>
      <w:b/>
      <w:bCs/>
      <w:sz w:val="24"/>
      <w:szCs w:val="24"/>
    </w:rPr>
  </w:style>
  <w:style w:customStyle="1" w:styleId="xl78" w:type="paragraph">
    <w:name w:val="xl78"/>
    <w:basedOn w:val="Normal"/>
    <w:rsid w:val="00570C09"/>
    <w:pPr>
      <w:pBdr>
        <w:top w:color="auto" w:space="0" w:sz="8" w:val="single"/>
        <w:bottom w:color="auto" w:space="0" w:sz="8" w:val="single"/>
      </w:pBdr>
      <w:spacing w:after="100" w:afterAutospacing="1" w:before="100" w:beforeAutospacing="1"/>
      <w:textAlignment w:val="center"/>
    </w:pPr>
    <w:rPr>
      <w:b/>
      <w:bCs/>
      <w:sz w:val="24"/>
      <w:szCs w:val="24"/>
    </w:rPr>
  </w:style>
  <w:style w:customStyle="1" w:styleId="xl79" w:type="paragraph">
    <w:name w:val="xl79"/>
    <w:basedOn w:val="Normal"/>
    <w:rsid w:val="00570C09"/>
    <w:pPr>
      <w:pBdr>
        <w:top w:color="auto" w:space="0" w:sz="8" w:val="single"/>
        <w:bottom w:color="auto" w:space="0" w:sz="8" w:val="single"/>
        <w:right w:color="auto" w:space="0" w:sz="8" w:val="single"/>
      </w:pBdr>
      <w:spacing w:after="100" w:afterAutospacing="1" w:before="100" w:beforeAutospacing="1"/>
      <w:textAlignment w:val="center"/>
    </w:pPr>
    <w:rPr>
      <w:b/>
      <w:bCs/>
      <w:sz w:val="24"/>
      <w:szCs w:val="24"/>
    </w:rPr>
  </w:style>
  <w:style w:customStyle="1" w:styleId="xl80" w:type="paragraph">
    <w:name w:val="xl80"/>
    <w:basedOn w:val="Normal"/>
    <w:rsid w:val="00570C09"/>
    <w:pPr>
      <w:spacing w:after="100" w:afterAutospacing="1" w:before="100" w:beforeAutospacing="1"/>
    </w:pPr>
    <w:rPr>
      <w:sz w:val="24"/>
      <w:szCs w:val="24"/>
    </w:rPr>
  </w:style>
  <w:style w:customStyle="1" w:styleId="xl66" w:type="paragraph">
    <w:name w:val="xl66"/>
    <w:basedOn w:val="Normal"/>
    <w:rsid w:val="00570C09"/>
    <w:pPr>
      <w:pBdr>
        <w:top w:color="auto" w:space="0" w:sz="4" w:val="single"/>
        <w:bottom w:color="auto" w:space="0" w:sz="4" w:val="single"/>
        <w:right w:color="auto" w:space="0" w:sz="4" w:val="single"/>
      </w:pBdr>
      <w:spacing w:after="100" w:afterAutospacing="1" w:before="100" w:beforeAutospacing="1"/>
      <w:textAlignment w:val="center"/>
    </w:pPr>
    <w:rPr>
      <w:color w:val="000000"/>
      <w:sz w:val="24"/>
      <w:szCs w:val="24"/>
    </w:rPr>
  </w:style>
  <w:style w:customStyle="1" w:styleId="xl67" w:type="paragraph">
    <w:name w:val="xl67"/>
    <w:basedOn w:val="Normal"/>
    <w:rsid w:val="00570C09"/>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24"/>
      <w:szCs w:val="24"/>
    </w:rPr>
  </w:style>
  <w:style w:customStyle="1" w:styleId="msonormal0" w:type="paragraph">
    <w:name w:val="msonormal"/>
    <w:basedOn w:val="Normal"/>
    <w:rsid w:val="00FE2DC6"/>
    <w:pPr>
      <w:spacing w:after="100" w:afterAutospacing="1" w:before="100" w:beforeAutospacing="1"/>
    </w:pPr>
    <w:rPr>
      <w:sz w:val="24"/>
      <w:szCs w:val="24"/>
    </w:rPr>
  </w:style>
  <w:style w:customStyle="1" w:styleId="xl65" w:type="paragraph">
    <w:name w:val="xl65"/>
    <w:basedOn w:val="Normal"/>
    <w:rsid w:val="00FE2DC6"/>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sz w:val="24"/>
      <w:szCs w:val="24"/>
    </w:rPr>
  </w:style>
  <w:style w:customStyle="1" w:styleId="xl81" w:type="paragraph">
    <w:name w:val="xl81"/>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2" w:type="paragraph">
    <w:name w:val="xl82"/>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3" w:type="paragraph">
    <w:name w:val="xl83"/>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4" w:type="paragraph">
    <w:name w:val="xl84"/>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style>
  <w:style w:customStyle="1" w:styleId="xl85" w:type="paragraph">
    <w:name w:val="xl85"/>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center"/>
      <w:textAlignment w:val="center"/>
    </w:pPr>
    <w:rPr>
      <w:sz w:val="24"/>
      <w:szCs w:val="24"/>
    </w:rPr>
  </w:style>
  <w:style w:customStyle="1" w:styleId="xl86" w:type="paragraph">
    <w:name w:val="xl86"/>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7" w:type="paragraph">
    <w:name w:val="xl87"/>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8" w:type="paragraph">
    <w:name w:val="xl88"/>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textAlignment w:val="center"/>
    </w:pPr>
    <w:rPr>
      <w:sz w:val="24"/>
      <w:szCs w:val="24"/>
    </w:rPr>
  </w:style>
  <w:style w:customStyle="1" w:styleId="xl89" w:type="paragraph">
    <w:name w:val="xl89"/>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style>
  <w:style w:customStyle="1" w:styleId="xl90" w:type="paragraph">
    <w:name w:val="xl90"/>
    <w:basedOn w:val="Normal"/>
    <w:rsid w:val="00FE2DC6"/>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sz w:val="24"/>
      <w:szCs w:val="24"/>
    </w:rPr>
  </w:style>
  <w:style w:customStyle="1" w:styleId="xl91" w:type="paragraph">
    <w:name w:val="xl91"/>
    <w:basedOn w:val="Normal"/>
    <w:rsid w:val="00FE2DC6"/>
    <w:pPr>
      <w:pBdr>
        <w:top w:color="auto" w:space="0" w:sz="8" w:val="single"/>
        <w:left w:color="auto" w:space="0" w:sz="8" w:val="single"/>
        <w:bottom w:color="auto" w:space="0" w:sz="8" w:val="single"/>
        <w:right w:color="auto" w:space="0" w:sz="8" w:val="single"/>
      </w:pBdr>
      <w:shd w:color="000000" w:fill="FFEB9C" w:val="clear"/>
      <w:spacing w:after="100" w:afterAutospacing="1" w:before="100" w:beforeAutospacing="1"/>
      <w:jc w:val="center"/>
      <w:textAlignment w:val="center"/>
    </w:pPr>
    <w:rPr>
      <w:sz w:val="24"/>
      <w:szCs w:val="24"/>
    </w:rPr>
  </w:style>
  <w:style w:customStyle="1" w:styleId="xl92" w:type="paragraph">
    <w:name w:val="xl92"/>
    <w:basedOn w:val="Normal"/>
    <w:rsid w:val="00FE2DC6"/>
    <w:pPr>
      <w:pBdr>
        <w:left w:color="auto" w:space="0" w:sz="8" w:val="single"/>
        <w:bottom w:color="auto" w:space="0" w:sz="8" w:val="single"/>
        <w:right w:color="auto" w:space="0" w:sz="8" w:val="single"/>
      </w:pBdr>
      <w:shd w:color="000000" w:fill="FFEB9C" w:val="clear"/>
      <w:spacing w:after="100" w:afterAutospacing="1" w:before="100" w:beforeAutospacing="1"/>
      <w:textAlignment w:val="center"/>
    </w:pPr>
    <w:rPr>
      <w:sz w:val="24"/>
      <w:szCs w:val="24"/>
    </w:rPr>
  </w:style>
  <w:style w:customStyle="1" w:styleId="xl93" w:type="paragraph">
    <w:name w:val="xl93"/>
    <w:basedOn w:val="Normal"/>
    <w:rsid w:val="00FE2DC6"/>
    <w:pPr>
      <w:pBdr>
        <w:left w:color="auto" w:space="0" w:sz="8" w:val="single"/>
        <w:bottom w:color="auto" w:space="0" w:sz="8" w:val="single"/>
        <w:right w:color="auto" w:space="0" w:sz="8" w:val="single"/>
      </w:pBdr>
      <w:shd w:color="000000" w:fill="FFEB9C" w:val="clear"/>
      <w:spacing w:after="100" w:afterAutospacing="1" w:before="100" w:beforeAutospacing="1"/>
    </w:pPr>
    <w:rPr>
      <w:sz w:val="24"/>
      <w:szCs w:val="24"/>
    </w:rPr>
  </w:style>
  <w:style w:customStyle="1" w:styleId="xl94" w:type="paragraph">
    <w:name w:val="xl94"/>
    <w:basedOn w:val="Normal"/>
    <w:rsid w:val="00FE2DC6"/>
    <w:pPr>
      <w:pBdr>
        <w:left w:color="auto" w:space="0" w:sz="8" w:val="single"/>
        <w:bottom w:color="auto" w:space="0" w:sz="8" w:val="single"/>
        <w:right w:color="auto" w:space="0" w:sz="8" w:val="single"/>
      </w:pBdr>
      <w:shd w:color="000000" w:fill="FFEB9C" w:val="clear"/>
      <w:spacing w:after="100" w:afterAutospacing="1" w:before="100" w:beforeAutospacing="1"/>
    </w:pPr>
    <w:rPr>
      <w:sz w:val="24"/>
      <w:szCs w:val="24"/>
    </w:rPr>
  </w:style>
  <w:style w:customStyle="1" w:styleId="xl95" w:type="paragraph">
    <w:name w:val="xl95"/>
    <w:basedOn w:val="Normal"/>
    <w:rsid w:val="00FE2DC6"/>
    <w:pPr>
      <w:pBdr>
        <w:top w:color="auto" w:space="0" w:sz="8" w:val="single"/>
        <w:left w:color="auto" w:space="0" w:sz="8" w:val="single"/>
        <w:bottom w:color="auto" w:space="0" w:sz="8" w:val="single"/>
        <w:right w:color="auto" w:space="0" w:sz="8" w:val="single"/>
      </w:pBdr>
      <w:shd w:color="000000" w:fill="FFEB9C" w:val="clear"/>
      <w:spacing w:after="100" w:afterAutospacing="1" w:before="100" w:beforeAutospacing="1"/>
    </w:pPr>
    <w:rPr>
      <w:sz w:val="24"/>
      <w:szCs w:val="24"/>
    </w:rPr>
  </w:style>
  <w:style w:customStyle="1" w:styleId="Naslov4Char" w:type="character">
    <w:name w:val="Naslov 4 Char"/>
    <w:basedOn w:val="Zadanifontodlomka"/>
    <w:link w:val="Naslov4"/>
    <w:uiPriority w:val="9"/>
    <w:rsid w:val="0033321E"/>
    <w:rPr>
      <w:rFonts w:asciiTheme="majorHAnsi" w:cstheme="majorBidi" w:eastAsiaTheme="majorEastAsia" w:hAnsiTheme="majorHAnsi"/>
      <w:szCs w:val="24"/>
      <w:lang w:val="en-US"/>
    </w:rPr>
  </w:style>
  <w:style w:customStyle="1" w:styleId="Naslov5Char" w:type="character">
    <w:name w:val="Naslov 5 Char"/>
    <w:basedOn w:val="Zadanifontodlomka"/>
    <w:link w:val="Naslov5"/>
    <w:uiPriority w:val="9"/>
    <w:rsid w:val="0033321E"/>
    <w:rPr>
      <w:rFonts w:asciiTheme="majorHAnsi" w:cstheme="majorBidi" w:eastAsiaTheme="majorEastAsia" w:hAnsiTheme="majorHAnsi"/>
      <w:i/>
      <w:iCs/>
      <w:sz w:val="22"/>
      <w:lang w:val="en-US"/>
    </w:rPr>
  </w:style>
  <w:style w:customStyle="1" w:styleId="Naslov6Char" w:type="character">
    <w:name w:val="Naslov 6 Char"/>
    <w:basedOn w:val="Zadanifontodlomka"/>
    <w:link w:val="Naslov6"/>
    <w:uiPriority w:val="9"/>
    <w:rsid w:val="0033321E"/>
    <w:rPr>
      <w:rFonts w:asciiTheme="majorHAnsi" w:cstheme="majorBidi" w:eastAsiaTheme="majorEastAsia" w:hAnsiTheme="majorHAnsi"/>
      <w:color w:themeColor="text1" w:themeTint="A6" w:val="595959"/>
      <w:sz w:val="21"/>
      <w:szCs w:val="21"/>
      <w:lang w:val="en-US"/>
    </w:rPr>
  </w:style>
  <w:style w:customStyle="1" w:styleId="Naslov7Char" w:type="character">
    <w:name w:val="Naslov 7 Char"/>
    <w:basedOn w:val="Zadanifontodlomka"/>
    <w:link w:val="Naslov7"/>
    <w:uiPriority w:val="9"/>
    <w:semiHidden/>
    <w:rsid w:val="0033321E"/>
    <w:rPr>
      <w:rFonts w:asciiTheme="majorHAnsi" w:cstheme="majorBidi" w:eastAsiaTheme="majorEastAsia" w:hAnsiTheme="majorHAnsi"/>
      <w:i/>
      <w:iCs/>
      <w:color w:themeColor="text1" w:themeTint="A6" w:val="595959"/>
      <w:sz w:val="21"/>
      <w:szCs w:val="21"/>
      <w:lang w:val="en-US"/>
    </w:rPr>
  </w:style>
  <w:style w:customStyle="1" w:styleId="Naslov8Char" w:type="character">
    <w:name w:val="Naslov 8 Char"/>
    <w:basedOn w:val="Zadanifontodlomka"/>
    <w:link w:val="Naslov8"/>
    <w:uiPriority w:val="9"/>
    <w:semiHidden/>
    <w:rsid w:val="0033321E"/>
    <w:rPr>
      <w:rFonts w:asciiTheme="majorHAnsi" w:cstheme="majorBidi" w:eastAsiaTheme="majorEastAsia" w:hAnsiTheme="majorHAnsi"/>
      <w:smallCaps/>
      <w:color w:themeColor="text1" w:themeTint="A6" w:val="595959"/>
      <w:sz w:val="21"/>
      <w:szCs w:val="21"/>
      <w:lang w:val="en-US"/>
    </w:rPr>
  </w:style>
  <w:style w:customStyle="1" w:styleId="Naslov9Char" w:type="character">
    <w:name w:val="Naslov 9 Char"/>
    <w:basedOn w:val="Zadanifontodlomka"/>
    <w:link w:val="Naslov9"/>
    <w:uiPriority w:val="9"/>
    <w:semiHidden/>
    <w:rsid w:val="0033321E"/>
    <w:rPr>
      <w:rFonts w:asciiTheme="majorHAnsi" w:cstheme="majorBidi" w:eastAsiaTheme="majorEastAsia" w:hAnsiTheme="majorHAnsi"/>
      <w:i/>
      <w:iCs/>
      <w:smallCaps/>
      <w:color w:themeColor="text1" w:themeTint="A6" w:val="595959"/>
      <w:sz w:val="21"/>
      <w:szCs w:val="21"/>
      <w:lang w:val="en-US"/>
    </w:rPr>
  </w:style>
  <w:style w:styleId="z-vrhobrasca" w:type="paragraph">
    <w:name w:val="HTML Top of Form"/>
    <w:basedOn w:val="Normal"/>
    <w:next w:val="Normal"/>
    <w:link w:val="z-vrhobrascaChar"/>
    <w:hidden/>
    <w:rsid w:val="0033321E"/>
    <w:pPr>
      <w:pBdr>
        <w:bottom w:color="auto" w:space="1" w:sz="6" w:val="single"/>
      </w:pBdr>
      <w:spacing w:after="120" w:line="264" w:lineRule="auto"/>
      <w:jc w:val="center"/>
    </w:pPr>
    <w:rPr>
      <w:rFonts w:ascii="Arial" w:cstheme="minorBidi" w:hAnsi="Arial"/>
      <w:vanish/>
      <w:sz w:val="16"/>
      <w:szCs w:val="16"/>
    </w:rPr>
  </w:style>
  <w:style w:customStyle="1" w:styleId="z-vrhobrascaChar" w:type="character">
    <w:name w:val="z-vrh obrasca Char"/>
    <w:basedOn w:val="Zadanifontodlomka"/>
    <w:link w:val="z-vrhobrasca"/>
    <w:rsid w:val="0033321E"/>
    <w:rPr>
      <w:rFonts w:ascii="Arial" w:eastAsia="Times New Roman" w:hAnsi="Arial"/>
      <w:vanish/>
      <w:sz w:val="16"/>
      <w:szCs w:val="16"/>
      <w:lang w:eastAsia="hr-HR"/>
    </w:rPr>
  </w:style>
  <w:style w:styleId="z-dnoobrasca" w:type="paragraph">
    <w:name w:val="HTML Bottom of Form"/>
    <w:basedOn w:val="Normal"/>
    <w:next w:val="Normal"/>
    <w:link w:val="z-dnoobrascaChar"/>
    <w:hidden/>
    <w:rsid w:val="0033321E"/>
    <w:pPr>
      <w:pBdr>
        <w:top w:color="auto" w:space="1" w:sz="6" w:val="single"/>
      </w:pBdr>
      <w:spacing w:after="120" w:line="264" w:lineRule="auto"/>
      <w:jc w:val="center"/>
    </w:pPr>
    <w:rPr>
      <w:rFonts w:ascii="Arial" w:cstheme="minorBidi" w:hAnsi="Arial"/>
      <w:vanish/>
      <w:sz w:val="16"/>
      <w:szCs w:val="16"/>
    </w:rPr>
  </w:style>
  <w:style w:customStyle="1" w:styleId="z-dnoobrascaChar" w:type="character">
    <w:name w:val="z-dno obrasca Char"/>
    <w:basedOn w:val="Zadanifontodlomka"/>
    <w:link w:val="z-dnoobrasca"/>
    <w:rsid w:val="0033321E"/>
    <w:rPr>
      <w:rFonts w:ascii="Arial" w:eastAsia="Times New Roman" w:hAnsi="Arial"/>
      <w:vanish/>
      <w:sz w:val="16"/>
      <w:szCs w:val="16"/>
      <w:lang w:eastAsia="hr-HR"/>
    </w:rPr>
  </w:style>
  <w:style w:styleId="Tekstfusnote" w:type="paragraph">
    <w:name w:val="footnote text"/>
    <w:basedOn w:val="Normal"/>
    <w:link w:val="TekstfusnoteChar"/>
    <w:semiHidden/>
    <w:rsid w:val="0033321E"/>
    <w:pPr>
      <w:spacing w:after="120" w:line="264" w:lineRule="auto"/>
    </w:pPr>
    <w:rPr>
      <w:rFonts w:asciiTheme="minorHAnsi" w:cstheme="minorBidi" w:hAnsiTheme="minorHAnsi"/>
    </w:rPr>
  </w:style>
  <w:style w:customStyle="1" w:styleId="TekstfusnoteChar" w:type="character">
    <w:name w:val="Tekst fusnote Char"/>
    <w:basedOn w:val="Zadanifontodlomka"/>
    <w:link w:val="Tekstfusnote"/>
    <w:semiHidden/>
    <w:rsid w:val="0033321E"/>
    <w:rPr>
      <w:rFonts w:asciiTheme="minorHAnsi" w:eastAsia="Times New Roman" w:hAnsiTheme="minorHAnsi"/>
      <w:sz w:val="20"/>
      <w:szCs w:val="20"/>
      <w:lang w:eastAsia="hr-HR"/>
    </w:rPr>
  </w:style>
  <w:style w:styleId="Referencafusnote" w:type="character">
    <w:name w:val="footnote reference"/>
    <w:semiHidden/>
    <w:rsid w:val="0033321E"/>
    <w:rPr>
      <w:vertAlign w:val="superscript"/>
    </w:rPr>
  </w:style>
  <w:style w:styleId="Sadraj4" w:type="paragraph">
    <w:name w:val="toc 4"/>
    <w:basedOn w:val="Normal"/>
    <w:next w:val="Normal"/>
    <w:autoRedefine/>
    <w:semiHidden/>
    <w:rsid w:val="0033321E"/>
    <w:pPr>
      <w:spacing w:after="120" w:line="264" w:lineRule="auto"/>
      <w:ind w:left="720"/>
    </w:pPr>
    <w:rPr>
      <w:rFonts w:ascii="Calibri" w:cs="Calibri" w:hAnsi="Calibri"/>
      <w:sz w:val="18"/>
      <w:szCs w:val="18"/>
    </w:rPr>
  </w:style>
  <w:style w:styleId="Sadraj5" w:type="paragraph">
    <w:name w:val="toc 5"/>
    <w:basedOn w:val="Normal"/>
    <w:next w:val="Normal"/>
    <w:autoRedefine/>
    <w:semiHidden/>
    <w:rsid w:val="0033321E"/>
    <w:pPr>
      <w:spacing w:after="120" w:line="264" w:lineRule="auto"/>
      <w:ind w:left="960"/>
    </w:pPr>
    <w:rPr>
      <w:rFonts w:ascii="Calibri" w:cs="Calibri" w:hAnsi="Calibri"/>
      <w:sz w:val="18"/>
      <w:szCs w:val="18"/>
    </w:rPr>
  </w:style>
  <w:style w:styleId="Sadraj6" w:type="paragraph">
    <w:name w:val="toc 6"/>
    <w:basedOn w:val="Normal"/>
    <w:next w:val="Normal"/>
    <w:autoRedefine/>
    <w:semiHidden/>
    <w:rsid w:val="0033321E"/>
    <w:pPr>
      <w:spacing w:after="120" w:line="264" w:lineRule="auto"/>
      <w:ind w:left="1200"/>
    </w:pPr>
    <w:rPr>
      <w:rFonts w:ascii="Calibri" w:cs="Calibri" w:hAnsi="Calibri"/>
      <w:sz w:val="18"/>
      <w:szCs w:val="18"/>
    </w:rPr>
  </w:style>
  <w:style w:styleId="Sadraj7" w:type="paragraph">
    <w:name w:val="toc 7"/>
    <w:basedOn w:val="Normal"/>
    <w:next w:val="Normal"/>
    <w:autoRedefine/>
    <w:semiHidden/>
    <w:rsid w:val="0033321E"/>
    <w:pPr>
      <w:spacing w:after="120" w:line="264" w:lineRule="auto"/>
      <w:ind w:left="1440"/>
    </w:pPr>
    <w:rPr>
      <w:rFonts w:ascii="Calibri" w:cs="Calibri" w:hAnsi="Calibri"/>
      <w:sz w:val="18"/>
      <w:szCs w:val="18"/>
    </w:rPr>
  </w:style>
  <w:style w:styleId="Sadraj8" w:type="paragraph">
    <w:name w:val="toc 8"/>
    <w:basedOn w:val="Normal"/>
    <w:next w:val="Normal"/>
    <w:autoRedefine/>
    <w:semiHidden/>
    <w:rsid w:val="0033321E"/>
    <w:pPr>
      <w:spacing w:after="120" w:line="264" w:lineRule="auto"/>
      <w:ind w:left="1680"/>
    </w:pPr>
    <w:rPr>
      <w:rFonts w:ascii="Calibri" w:cs="Calibri" w:hAnsi="Calibri"/>
      <w:sz w:val="18"/>
      <w:szCs w:val="18"/>
    </w:rPr>
  </w:style>
  <w:style w:styleId="Sadraj9" w:type="paragraph">
    <w:name w:val="toc 9"/>
    <w:basedOn w:val="Normal"/>
    <w:next w:val="Normal"/>
    <w:autoRedefine/>
    <w:semiHidden/>
    <w:rsid w:val="0033321E"/>
    <w:pPr>
      <w:spacing w:after="120" w:line="264" w:lineRule="auto"/>
      <w:ind w:left="1920"/>
    </w:pPr>
    <w:rPr>
      <w:rFonts w:ascii="Calibri" w:cs="Calibri" w:hAnsi="Calibri"/>
      <w:sz w:val="18"/>
      <w:szCs w:val="18"/>
    </w:rPr>
  </w:style>
  <w:style w:customStyle="1" w:styleId="kontakt" w:type="paragraph">
    <w:name w:val="kontakt"/>
    <w:basedOn w:val="Normal"/>
    <w:rsid w:val="0033321E"/>
    <w:pPr>
      <w:spacing w:after="100" w:afterAutospacing="1" w:before="100" w:beforeAutospacing="1" w:line="264" w:lineRule="auto"/>
    </w:pPr>
    <w:rPr>
      <w:rFonts w:asciiTheme="minorHAnsi" w:cstheme="minorBidi" w:hAnsiTheme="minorHAnsi"/>
      <w:sz w:val="21"/>
      <w:szCs w:val="21"/>
    </w:rPr>
  </w:style>
  <w:style w:styleId="Reetkatablice4" w:type="table">
    <w:name w:val="Table Grid 4"/>
    <w:basedOn w:val="Obinatablica"/>
    <w:rsid w:val="0033321E"/>
    <w:pPr>
      <w:spacing w:after="120" w:line="264" w:lineRule="auto"/>
    </w:pPr>
    <w:rPr>
      <w:rFonts w:eastAsia="Times New Roman"/>
      <w:sz w:val="21"/>
      <w:szCs w:val="21"/>
      <w:lang w:eastAsia="hr-HR"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33321E"/>
  </w:style>
  <w:style w:customStyle="1" w:styleId="tabletitle2" w:type="character">
    <w:name w:val="table_title2"/>
    <w:basedOn w:val="Zadanifontodlomka"/>
    <w:rsid w:val="0033321E"/>
  </w:style>
  <w:style w:styleId="Naglaeno" w:type="character">
    <w:name w:val="Strong"/>
    <w:basedOn w:val="Zadanifontodlomka"/>
    <w:uiPriority w:val="22"/>
    <w:qFormat/>
    <w:rsid w:val="0033321E"/>
    <w:rPr>
      <w:b/>
      <w:bCs/>
    </w:rPr>
  </w:style>
  <w:style w:customStyle="1" w:styleId="mw-headline" w:type="character">
    <w:name w:val="mw-headline"/>
    <w:basedOn w:val="Zadanifontodlomka"/>
    <w:rsid w:val="0033321E"/>
  </w:style>
  <w:style w:customStyle="1" w:styleId="editsectionmoved" w:type="character">
    <w:name w:val="editsectionmoved"/>
    <w:basedOn w:val="Zadanifontodlomka"/>
    <w:rsid w:val="0033321E"/>
  </w:style>
  <w:style w:customStyle="1" w:styleId="contenttext" w:type="paragraph">
    <w:name w:val="contenttext"/>
    <w:basedOn w:val="Normal"/>
    <w:rsid w:val="0033321E"/>
    <w:pPr>
      <w:spacing w:after="100" w:afterAutospacing="1" w:before="100" w:beforeAutospacing="1" w:line="264" w:lineRule="auto"/>
      <w:jc w:val="both"/>
    </w:pPr>
    <w:rPr>
      <w:rFonts w:ascii="Arial" w:cs="Arial" w:hAnsi="Arial"/>
      <w:color w:val="666666"/>
      <w:sz w:val="15"/>
      <w:szCs w:val="15"/>
    </w:rPr>
  </w:style>
  <w:style w:customStyle="1" w:styleId="datum" w:type="paragraph">
    <w:name w:val="datum"/>
    <w:basedOn w:val="Normal"/>
    <w:rsid w:val="0033321E"/>
    <w:pPr>
      <w:spacing w:after="100" w:afterAutospacing="1" w:before="100" w:beforeAutospacing="1" w:line="264" w:lineRule="auto"/>
    </w:pPr>
    <w:rPr>
      <w:rFonts w:ascii="Arial" w:cs="Arial" w:hAnsi="Arial"/>
      <w:color w:val="800000"/>
    </w:rPr>
  </w:style>
  <w:style w:styleId="Opisslike" w:type="paragraph">
    <w:name w:val="caption"/>
    <w:basedOn w:val="Normal"/>
    <w:next w:val="Normal"/>
    <w:uiPriority w:val="35"/>
    <w:unhideWhenUsed/>
    <w:qFormat/>
    <w:rsid w:val="0033321E"/>
    <w:pPr>
      <w:spacing w:after="120"/>
    </w:pPr>
    <w:rPr>
      <w:rFonts w:asciiTheme="minorHAnsi" w:cstheme="minorBidi" w:eastAsiaTheme="minorEastAsia" w:hAnsiTheme="minorHAnsi"/>
      <w:b/>
      <w:bCs/>
      <w:color w:themeColor="text1" w:themeTint="BF" w:val="404040"/>
      <w:lang w:eastAsia="en-US" w:val="en-US"/>
    </w:rPr>
  </w:style>
  <w:style w:customStyle="1" w:styleId="Heading2Char1" w:type="character">
    <w:name w:val="Heading 2 Char1"/>
    <w:rsid w:val="0033321E"/>
    <w:rPr>
      <w:rFonts w:ascii="Times New Roman" w:eastAsia="Times New Roman" w:hAnsi="Times New Roman"/>
      <w:b/>
      <w:bCs/>
      <w:iCs/>
      <w:color w:themeColor="accent1" w:val="4F81BD"/>
      <w:sz w:val="24"/>
      <w:szCs w:val="24"/>
      <w:lang w:eastAsia="hr-HR" w:val="hr-HR"/>
    </w:rPr>
  </w:style>
  <w:style w:customStyle="1" w:styleId="Heading1Char1" w:type="character">
    <w:name w:val="Heading 1 Char1"/>
    <w:rsid w:val="0033321E"/>
    <w:rPr>
      <w:rFonts w:ascii="Times New Roman" w:eastAsia="Times New Roman" w:hAnsi="Times New Roman"/>
      <w:b/>
      <w:color w:themeColor="accent1" w:val="4F81BD"/>
      <w:sz w:val="24"/>
      <w:szCs w:val="24"/>
      <w:lang w:val="hr-HR"/>
    </w:rPr>
  </w:style>
  <w:style w:customStyle="1" w:styleId="imgdescription" w:type="character">
    <w:name w:val="imgdescription"/>
    <w:basedOn w:val="Zadanifontodlomka"/>
    <w:rsid w:val="0033321E"/>
  </w:style>
  <w:style w:customStyle="1" w:styleId="c5" w:type="paragraph">
    <w:name w:val="c5"/>
    <w:basedOn w:val="Normal"/>
    <w:rsid w:val="0033321E"/>
    <w:pPr>
      <w:spacing w:after="270" w:before="100" w:beforeAutospacing="1" w:line="330" w:lineRule="atLeast"/>
      <w:jc w:val="both"/>
    </w:pPr>
    <w:rPr>
      <w:rFonts w:ascii="Georgia" w:cstheme="minorBidi" w:hAnsi="Georgia"/>
      <w:color w:val="000000"/>
      <w:sz w:val="21"/>
      <w:szCs w:val="21"/>
    </w:rPr>
  </w:style>
  <w:style w:customStyle="1" w:styleId="ap1" w:type="paragraph">
    <w:name w:val="ap1"/>
    <w:basedOn w:val="Normal"/>
    <w:rsid w:val="0033321E"/>
    <w:pPr>
      <w:spacing w:after="120" w:line="217" w:lineRule="atLeast"/>
      <w:ind w:left="149" w:right="149"/>
    </w:pPr>
    <w:rPr>
      <w:rFonts w:asciiTheme="minorHAnsi" w:cstheme="minorBidi" w:hAnsiTheme="minorHAnsi"/>
      <w:color w:val="1D1C1C"/>
      <w:sz w:val="21"/>
      <w:szCs w:val="21"/>
    </w:rPr>
  </w:style>
  <w:style w:customStyle="1" w:styleId="itemhead" w:type="paragraph">
    <w:name w:val="itemhead"/>
    <w:basedOn w:val="Normal"/>
    <w:rsid w:val="0033321E"/>
    <w:pPr>
      <w:spacing w:after="100" w:afterAutospacing="1" w:before="100" w:beforeAutospacing="1" w:line="264" w:lineRule="auto"/>
    </w:pPr>
    <w:rPr>
      <w:rFonts w:asciiTheme="minorHAnsi" w:cstheme="minorBidi" w:hAnsiTheme="minorHAnsi"/>
      <w:sz w:val="21"/>
      <w:szCs w:val="21"/>
    </w:rPr>
  </w:style>
  <w:style w:customStyle="1" w:styleId="SubtleEmphasis2" w:type="paragraph">
    <w:name w:val="Subtle Emphasis2"/>
    <w:basedOn w:val="Normal"/>
    <w:uiPriority w:val="34"/>
    <w:rsid w:val="0033321E"/>
    <w:pPr>
      <w:spacing w:after="120" w:line="264" w:lineRule="auto"/>
      <w:ind w:left="720"/>
      <w:contextualSpacing/>
    </w:pPr>
    <w:rPr>
      <w:rFonts w:asciiTheme="minorHAnsi" w:cstheme="minorBidi" w:hAnsiTheme="minorHAnsi"/>
      <w:sz w:val="21"/>
      <w:szCs w:val="21"/>
    </w:rPr>
  </w:style>
  <w:style w:customStyle="1" w:styleId="c11" w:type="paragraph">
    <w:name w:val="c11"/>
    <w:basedOn w:val="Normal"/>
    <w:rsid w:val="0033321E"/>
    <w:pPr>
      <w:spacing w:after="255" w:before="100" w:beforeAutospacing="1" w:line="264" w:lineRule="auto"/>
    </w:pPr>
    <w:rPr>
      <w:rFonts w:ascii="Georgia" w:cstheme="minorBidi" w:hAnsi="Georgia"/>
      <w:b/>
      <w:bCs/>
      <w:i/>
      <w:iCs/>
      <w:color w:val="484848"/>
      <w:sz w:val="23"/>
      <w:szCs w:val="23"/>
    </w:rPr>
  </w:style>
  <w:style w:styleId="Istaknuto" w:type="character">
    <w:name w:val="Emphasis"/>
    <w:basedOn w:val="Zadanifontodlomka"/>
    <w:uiPriority w:val="20"/>
    <w:qFormat/>
    <w:rsid w:val="0033321E"/>
    <w:rPr>
      <w:i/>
      <w:iCs/>
    </w:rPr>
  </w:style>
  <w:style w:customStyle="1" w:styleId="textcisti" w:type="paragraph">
    <w:name w:val="textcisti"/>
    <w:basedOn w:val="Normal"/>
    <w:rsid w:val="0033321E"/>
    <w:pPr>
      <w:spacing w:after="100" w:afterAutospacing="1" w:before="100" w:beforeAutospacing="1" w:line="264" w:lineRule="auto"/>
    </w:pPr>
    <w:rPr>
      <w:rFonts w:asciiTheme="minorHAnsi" w:cstheme="minorBidi" w:hAnsiTheme="minorHAnsi"/>
      <w:sz w:val="21"/>
      <w:szCs w:val="21"/>
    </w:rPr>
  </w:style>
  <w:style w:customStyle="1" w:styleId="NoList1" w:type="numbering">
    <w:name w:val="No List1"/>
    <w:next w:val="Bezpopisa"/>
    <w:uiPriority w:val="99"/>
    <w:semiHidden/>
    <w:unhideWhenUsed/>
    <w:rsid w:val="0033321E"/>
  </w:style>
  <w:style w:customStyle="1" w:styleId="apple-converted-space" w:type="character">
    <w:name w:val="apple-converted-space"/>
    <w:rsid w:val="0033321E"/>
  </w:style>
  <w:style w:customStyle="1" w:styleId="TableGrid1" w:type="table">
    <w:name w:val="Table Grid1"/>
    <w:basedOn w:val="Obinatablica"/>
    <w:next w:val="Reetkatablice"/>
    <w:uiPriority w:val="59"/>
    <w:rsid w:val="0033321E"/>
    <w:pPr>
      <w:spacing w:after="120" w:line="264" w:lineRule="auto"/>
    </w:pPr>
    <w:rPr>
      <w:rFonts w:asciiTheme="minorHAnsi" w:eastAsiaTheme="minorEastAsia" w:hAnsiTheme="minorHAnsi"/>
      <w:sz w:val="21"/>
      <w:szCs w:val="21"/>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33321E"/>
  </w:style>
  <w:style w:customStyle="1" w:styleId="text" w:type="paragraph">
    <w:name w:val="text"/>
    <w:rsid w:val="0033321E"/>
    <w:pPr>
      <w:widowControl w:val="0"/>
      <w:spacing w:after="120" w:before="240" w:line="240" w:lineRule="exact"/>
      <w:jc w:val="both"/>
    </w:pPr>
    <w:rPr>
      <w:rFonts w:ascii="Arial" w:eastAsia="Times New Roman" w:hAnsi="Arial"/>
      <w:snapToGrid w:val="0"/>
      <w:szCs w:val="21"/>
      <w:lang w:val="cs-CZ"/>
    </w:rPr>
  </w:style>
  <w:style w:customStyle="1" w:styleId="textcslovan" w:type="paragraph">
    <w:name w:val="text císlovaný"/>
    <w:basedOn w:val="text"/>
    <w:rsid w:val="0033321E"/>
    <w:pPr>
      <w:ind w:hanging="567" w:left="567"/>
    </w:pPr>
  </w:style>
  <w:style w:customStyle="1" w:styleId="noparagraphstyle" w:type="paragraph">
    <w:name w:val="noparagraphstyle"/>
    <w:basedOn w:val="Normal"/>
    <w:rsid w:val="0033321E"/>
    <w:pPr>
      <w:spacing w:after="100" w:afterAutospacing="1" w:before="100" w:beforeAutospacing="1" w:line="264" w:lineRule="auto"/>
    </w:pPr>
    <w:rPr>
      <w:rFonts w:asciiTheme="minorHAnsi" w:cstheme="minorBidi" w:hAnsiTheme="minorHAnsi"/>
      <w:sz w:val="21"/>
      <w:szCs w:val="21"/>
    </w:rPr>
  </w:style>
  <w:style w:customStyle="1" w:styleId="c41" w:type="paragraph">
    <w:name w:val="c41"/>
    <w:basedOn w:val="Normal"/>
    <w:rsid w:val="0033321E"/>
    <w:pPr>
      <w:spacing w:after="100" w:afterAutospacing="1" w:before="100" w:beforeAutospacing="1" w:line="264" w:lineRule="auto"/>
    </w:pPr>
    <w:rPr>
      <w:rFonts w:asciiTheme="minorHAnsi" w:cstheme="minorBidi" w:hAnsiTheme="minorHAnsi"/>
      <w:sz w:val="21"/>
      <w:szCs w:val="21"/>
    </w:rPr>
  </w:style>
  <w:style w:customStyle="1" w:styleId="xclaimempty" w:type="character">
    <w:name w:val="xclaimempty"/>
    <w:rsid w:val="0033321E"/>
  </w:style>
  <w:style w:customStyle="1" w:styleId="xclaimstyle" w:type="character">
    <w:name w:val="xclaimstyle"/>
    <w:rsid w:val="0033321E"/>
  </w:style>
  <w:style w:customStyle="1" w:styleId="SubtleEmphasis1" w:type="paragraph">
    <w:name w:val="Subtle Emphasis1"/>
    <w:basedOn w:val="Normal"/>
    <w:uiPriority w:val="34"/>
    <w:rsid w:val="0033321E"/>
    <w:pPr>
      <w:spacing w:after="120" w:line="264" w:lineRule="auto"/>
      <w:ind w:left="708"/>
    </w:pPr>
    <w:rPr>
      <w:rFonts w:asciiTheme="minorHAnsi" w:cstheme="minorBidi" w:hAnsiTheme="minorHAnsi"/>
      <w:sz w:val="21"/>
      <w:szCs w:val="21"/>
    </w:rPr>
  </w:style>
  <w:style w:customStyle="1" w:styleId="MediumShading11" w:type="paragraph">
    <w:name w:val="Medium Shading 11"/>
    <w:basedOn w:val="Normal"/>
    <w:uiPriority w:val="63"/>
    <w:rsid w:val="0033321E"/>
    <w:pPr>
      <w:keepNext/>
      <w:numPr>
        <w:ilvl w:val="5"/>
        <w:numId w:val="3"/>
      </w:numPr>
      <w:spacing w:after="120" w:line="264" w:lineRule="auto"/>
      <w:contextualSpacing/>
      <w:outlineLvl w:val="5"/>
    </w:pPr>
    <w:rPr>
      <w:rFonts w:ascii="Verdana" w:cstheme="minorBidi" w:eastAsia="MS Gothic" w:hAnsi="Verdana"/>
      <w:sz w:val="21"/>
      <w:szCs w:val="21"/>
    </w:rPr>
  </w:style>
  <w:style w:styleId="Popis" w:type="paragraph">
    <w:name w:val="List"/>
    <w:basedOn w:val="Normal"/>
    <w:uiPriority w:val="99"/>
    <w:unhideWhenUsed/>
    <w:rsid w:val="0033321E"/>
    <w:pPr>
      <w:spacing w:after="120" w:line="264" w:lineRule="auto"/>
      <w:ind w:hanging="283" w:left="283"/>
      <w:contextualSpacing/>
    </w:pPr>
    <w:rPr>
      <w:rFonts w:asciiTheme="minorHAnsi" w:cstheme="minorBidi" w:hAnsiTheme="minorHAnsi"/>
      <w:sz w:val="21"/>
      <w:szCs w:val="21"/>
    </w:rPr>
  </w:style>
  <w:style w:styleId="Popis2" w:type="paragraph">
    <w:name w:val="List 2"/>
    <w:basedOn w:val="Normal"/>
    <w:uiPriority w:val="99"/>
    <w:unhideWhenUsed/>
    <w:rsid w:val="0033321E"/>
    <w:pPr>
      <w:spacing w:after="120" w:line="264" w:lineRule="auto"/>
      <w:ind w:hanging="283" w:left="566"/>
      <w:contextualSpacing/>
    </w:pPr>
    <w:rPr>
      <w:rFonts w:asciiTheme="minorHAnsi" w:cstheme="minorBidi" w:hAnsiTheme="minorHAnsi"/>
      <w:sz w:val="21"/>
      <w:szCs w:val="21"/>
    </w:rPr>
  </w:style>
  <w:style w:styleId="Popis3" w:type="paragraph">
    <w:name w:val="List 3"/>
    <w:basedOn w:val="Normal"/>
    <w:uiPriority w:val="99"/>
    <w:unhideWhenUsed/>
    <w:rsid w:val="0033321E"/>
    <w:pPr>
      <w:spacing w:after="120" w:line="264" w:lineRule="auto"/>
      <w:ind w:hanging="283" w:left="849"/>
      <w:contextualSpacing/>
    </w:pPr>
    <w:rPr>
      <w:rFonts w:asciiTheme="minorHAnsi" w:cstheme="minorBidi" w:hAnsiTheme="minorHAnsi"/>
      <w:sz w:val="21"/>
      <w:szCs w:val="21"/>
    </w:rPr>
  </w:style>
  <w:style w:styleId="Popis4" w:type="paragraph">
    <w:name w:val="List 4"/>
    <w:basedOn w:val="Normal"/>
    <w:uiPriority w:val="99"/>
    <w:unhideWhenUsed/>
    <w:rsid w:val="0033321E"/>
    <w:pPr>
      <w:spacing w:after="120" w:line="264" w:lineRule="auto"/>
      <w:ind w:hanging="283" w:left="1132"/>
      <w:contextualSpacing/>
    </w:pPr>
    <w:rPr>
      <w:rFonts w:asciiTheme="minorHAnsi" w:cstheme="minorBidi" w:hAnsiTheme="minorHAnsi"/>
      <w:sz w:val="21"/>
      <w:szCs w:val="21"/>
    </w:rPr>
  </w:style>
  <w:style w:styleId="Popis5" w:type="paragraph">
    <w:name w:val="List 5"/>
    <w:basedOn w:val="Normal"/>
    <w:uiPriority w:val="99"/>
    <w:unhideWhenUsed/>
    <w:rsid w:val="0033321E"/>
    <w:pPr>
      <w:spacing w:after="120" w:line="264" w:lineRule="auto"/>
      <w:ind w:hanging="283" w:left="1415"/>
      <w:contextualSpacing/>
    </w:pPr>
    <w:rPr>
      <w:rFonts w:asciiTheme="minorHAnsi" w:cstheme="minorBidi" w:hAnsiTheme="minorHAnsi"/>
      <w:sz w:val="21"/>
      <w:szCs w:val="21"/>
    </w:rPr>
  </w:style>
  <w:style w:styleId="Grafikeoznake2" w:type="paragraph">
    <w:name w:val="List Bullet 2"/>
    <w:basedOn w:val="Normal"/>
    <w:uiPriority w:val="99"/>
    <w:unhideWhenUsed/>
    <w:rsid w:val="0033321E"/>
    <w:pPr>
      <w:numPr>
        <w:numId w:val="4"/>
      </w:numPr>
      <w:spacing w:after="120" w:line="264" w:lineRule="auto"/>
      <w:contextualSpacing/>
    </w:pPr>
    <w:rPr>
      <w:rFonts w:asciiTheme="minorHAnsi" w:cstheme="minorBidi" w:hAnsiTheme="minorHAnsi"/>
      <w:sz w:val="21"/>
      <w:szCs w:val="21"/>
    </w:rPr>
  </w:style>
  <w:style w:styleId="Grafikeoznake5" w:type="paragraph">
    <w:name w:val="List Bullet 5"/>
    <w:basedOn w:val="Normal"/>
    <w:uiPriority w:val="99"/>
    <w:unhideWhenUsed/>
    <w:rsid w:val="0033321E"/>
    <w:pPr>
      <w:numPr>
        <w:numId w:val="5"/>
      </w:numPr>
      <w:spacing w:after="120" w:line="264" w:lineRule="auto"/>
      <w:contextualSpacing/>
    </w:pPr>
    <w:rPr>
      <w:rFonts w:asciiTheme="minorHAnsi" w:cstheme="minorBidi" w:hAnsiTheme="minorHAnsi"/>
      <w:sz w:val="21"/>
      <w:szCs w:val="21"/>
    </w:rPr>
  </w:style>
  <w:style w:styleId="Nastavakpopisa" w:type="paragraph">
    <w:name w:val="List Continue"/>
    <w:basedOn w:val="Normal"/>
    <w:uiPriority w:val="99"/>
    <w:unhideWhenUsed/>
    <w:rsid w:val="0033321E"/>
    <w:pPr>
      <w:spacing w:after="120" w:line="264" w:lineRule="auto"/>
      <w:ind w:left="283"/>
      <w:contextualSpacing/>
    </w:pPr>
    <w:rPr>
      <w:rFonts w:asciiTheme="minorHAnsi" w:cstheme="minorBidi" w:hAnsiTheme="minorHAnsi"/>
      <w:sz w:val="21"/>
      <w:szCs w:val="21"/>
    </w:rPr>
  </w:style>
  <w:style w:styleId="Nastavakpopisa5" w:type="paragraph">
    <w:name w:val="List Continue 5"/>
    <w:basedOn w:val="Normal"/>
    <w:uiPriority w:val="99"/>
    <w:unhideWhenUsed/>
    <w:rsid w:val="0033321E"/>
    <w:pPr>
      <w:spacing w:after="120" w:line="264" w:lineRule="auto"/>
      <w:ind w:left="1415"/>
      <w:contextualSpacing/>
    </w:pPr>
    <w:rPr>
      <w:rFonts w:asciiTheme="minorHAnsi" w:cstheme="minorBidi" w:hAnsiTheme="minorHAnsi"/>
      <w:sz w:val="21"/>
      <w:szCs w:val="21"/>
    </w:rPr>
  </w:style>
  <w:style w:styleId="Tijeloteksta-prvauvlaka" w:type="paragraph">
    <w:name w:val="Body Text First Indent"/>
    <w:basedOn w:val="Tijeloteksta"/>
    <w:link w:val="Tijeloteksta-prvauvlakaChar"/>
    <w:uiPriority w:val="99"/>
    <w:unhideWhenUsed/>
    <w:rsid w:val="0033321E"/>
    <w:pPr>
      <w:widowControl/>
      <w:spacing w:after="120" w:line="264" w:lineRule="auto"/>
      <w:ind w:firstLine="210" w:left="0"/>
    </w:pPr>
    <w:rPr>
      <w:lang w:eastAsia="hr-HR" w:val="hr-HR"/>
    </w:rPr>
  </w:style>
  <w:style w:customStyle="1" w:styleId="Tijeloteksta-prvauvlakaChar" w:type="character">
    <w:name w:val="Tijelo teksta - prva uvlaka Char"/>
    <w:basedOn w:val="TijelotekstaChar"/>
    <w:link w:val="Tijeloteksta-prvauvlaka"/>
    <w:uiPriority w:val="99"/>
    <w:rsid w:val="0033321E"/>
    <w:rPr>
      <w:rFonts w:eastAsia="Times New Roman"/>
      <w:szCs w:val="24"/>
      <w:lang w:eastAsia="hr-HR" w:val="en-US"/>
    </w:rPr>
  </w:style>
  <w:style w:styleId="Uvuenotijeloteksta" w:type="paragraph">
    <w:name w:val="Body Text Indent"/>
    <w:basedOn w:val="Normal"/>
    <w:link w:val="UvuenotijelotekstaChar"/>
    <w:uiPriority w:val="99"/>
    <w:semiHidden/>
    <w:unhideWhenUsed/>
    <w:rsid w:val="0033321E"/>
    <w:pPr>
      <w:spacing w:after="120" w:line="264" w:lineRule="auto"/>
      <w:ind w:left="283"/>
    </w:pPr>
    <w:rPr>
      <w:rFonts w:asciiTheme="minorHAnsi" w:cstheme="minorBidi" w:hAnsiTheme="minorHAnsi"/>
      <w:sz w:val="21"/>
      <w:szCs w:val="21"/>
    </w:rPr>
  </w:style>
  <w:style w:customStyle="1" w:styleId="UvuenotijelotekstaChar" w:type="character">
    <w:name w:val="Uvučeno tijelo teksta Char"/>
    <w:basedOn w:val="Zadanifontodlomka"/>
    <w:link w:val="Uvuenotijeloteksta"/>
    <w:uiPriority w:val="99"/>
    <w:semiHidden/>
    <w:rsid w:val="0033321E"/>
    <w:rPr>
      <w:rFonts w:asciiTheme="minorHAnsi" w:eastAsia="Times New Roman" w:hAnsiTheme="minorHAnsi"/>
      <w:sz w:val="21"/>
      <w:szCs w:val="21"/>
      <w:lang w:eastAsia="hr-HR"/>
    </w:rPr>
  </w:style>
  <w:style w:styleId="Tijeloteksta-prvauvlaka2" w:type="paragraph">
    <w:name w:val="Body Text First Indent 2"/>
    <w:basedOn w:val="Uvuenotijeloteksta"/>
    <w:link w:val="Tijeloteksta-prvauvlaka2Char"/>
    <w:uiPriority w:val="99"/>
    <w:unhideWhenUsed/>
    <w:rsid w:val="0033321E"/>
    <w:pPr>
      <w:ind w:firstLine="210"/>
    </w:pPr>
  </w:style>
  <w:style w:customStyle="1" w:styleId="Tijeloteksta-prvauvlaka2Char" w:type="character">
    <w:name w:val="Tijelo teksta - prva uvlaka 2 Char"/>
    <w:basedOn w:val="UvuenotijelotekstaChar"/>
    <w:link w:val="Tijeloteksta-prvauvlaka2"/>
    <w:uiPriority w:val="99"/>
    <w:rsid w:val="0033321E"/>
    <w:rPr>
      <w:rFonts w:asciiTheme="minorHAnsi" w:eastAsia="Times New Roman" w:hAnsiTheme="minorHAnsi"/>
      <w:sz w:val="21"/>
      <w:szCs w:val="21"/>
      <w:lang w:eastAsia="hr-HR"/>
    </w:rPr>
  </w:style>
  <w:style w:customStyle="1" w:styleId="MediumGrid21" w:type="paragraph">
    <w:name w:val="Medium Grid 21"/>
    <w:uiPriority w:val="1"/>
    <w:rsid w:val="0033321E"/>
    <w:pPr>
      <w:spacing w:after="120" w:line="264" w:lineRule="auto"/>
    </w:pPr>
    <w:rPr>
      <w:rFonts w:eastAsia="Times New Roman"/>
      <w:szCs w:val="24"/>
      <w:lang w:eastAsia="hr-HR"/>
    </w:rPr>
  </w:style>
  <w:style w:customStyle="1" w:styleId="DarkList-Accent51" w:type="paragraph">
    <w:name w:val="Dark List - Accent 51"/>
    <w:basedOn w:val="Normal"/>
    <w:uiPriority w:val="34"/>
    <w:rsid w:val="0033321E"/>
    <w:pPr>
      <w:spacing w:after="120" w:line="264" w:lineRule="auto"/>
      <w:ind w:left="708"/>
    </w:pPr>
    <w:rPr>
      <w:rFonts w:asciiTheme="minorHAnsi" w:cstheme="minorBidi" w:hAnsiTheme="minorHAnsi"/>
      <w:sz w:val="21"/>
      <w:szCs w:val="21"/>
    </w:rPr>
  </w:style>
  <w:style w:customStyle="1" w:styleId="Textbody" w:type="paragraph">
    <w:name w:val="Text body"/>
    <w:basedOn w:val="Normal"/>
    <w:rsid w:val="0033321E"/>
    <w:pPr>
      <w:widowControl w:val="0"/>
      <w:suppressAutoHyphens/>
      <w:autoSpaceDN w:val="0"/>
      <w:spacing w:after="120" w:line="264" w:lineRule="auto"/>
      <w:textAlignment w:val="baseline"/>
    </w:pPr>
    <w:rPr>
      <w:rFonts w:asciiTheme="minorHAnsi" w:cs="Mangal" w:eastAsia="Lucida Sans Unicode" w:hAnsiTheme="minorHAnsi"/>
      <w:kern w:val="3"/>
      <w:sz w:val="21"/>
      <w:szCs w:val="21"/>
      <w:lang w:bidi="hi-IN" w:eastAsia="zh-CN"/>
    </w:rPr>
  </w:style>
  <w:style w:customStyle="1" w:styleId="xl63" w:type="paragraph">
    <w:name w:val="xl63"/>
    <w:basedOn w:val="Normal"/>
    <w:rsid w:val="0033321E"/>
    <w:pPr>
      <w:pBdr>
        <w:left w:color="auto" w:space="0" w:sz="4" w:val="single"/>
        <w:right w:color="auto" w:space="0" w:sz="4" w:val="single"/>
      </w:pBdr>
      <w:spacing w:after="100" w:afterAutospacing="1" w:before="100" w:beforeAutospacing="1" w:line="264" w:lineRule="auto"/>
    </w:pPr>
    <w:rPr>
      <w:rFonts w:ascii="Times" w:cstheme="minorBidi" w:hAnsi="Times"/>
      <w:lang w:eastAsia="en-US" w:val="en-US"/>
    </w:rPr>
  </w:style>
  <w:style w:customStyle="1" w:styleId="xl64" w:type="paragraph">
    <w:name w:val="xl64"/>
    <w:basedOn w:val="Normal"/>
    <w:rsid w:val="0033321E"/>
    <w:pPr>
      <w:shd w:color="000000" w:fill="C0C0C0" w:val="clear"/>
      <w:spacing w:after="100" w:afterAutospacing="1" w:before="100" w:beforeAutospacing="1" w:line="264" w:lineRule="auto"/>
    </w:pPr>
    <w:rPr>
      <w:rFonts w:ascii="Times" w:cstheme="minorBidi" w:hAnsi="Times"/>
      <w:lang w:eastAsia="en-US" w:val="en-US"/>
    </w:rPr>
  </w:style>
  <w:style w:customStyle="1" w:styleId="SubtleEmphasis3" w:type="paragraph">
    <w:name w:val="Subtle Emphasis3"/>
    <w:basedOn w:val="Normal"/>
    <w:uiPriority w:val="72"/>
    <w:rsid w:val="0033321E"/>
    <w:pPr>
      <w:spacing w:after="120" w:line="264" w:lineRule="auto"/>
      <w:ind w:left="720"/>
      <w:contextualSpacing/>
    </w:pPr>
    <w:rPr>
      <w:rFonts w:asciiTheme="minorHAnsi" w:cstheme="minorBidi" w:hAnsiTheme="minorHAnsi"/>
      <w:sz w:val="21"/>
      <w:szCs w:val="21"/>
    </w:rPr>
  </w:style>
  <w:style w:customStyle="1" w:styleId="xl96" w:type="paragraph">
    <w:name w:val="xl96"/>
    <w:basedOn w:val="Normal"/>
    <w:rsid w:val="0033321E"/>
    <w:pPr>
      <w:pBdr>
        <w:top w:color="auto" w:space="0" w:sz="4" w:val="single"/>
        <w:left w:color="auto" w:space="0" w:sz="4" w:val="single"/>
        <w:bottom w:color="auto" w:space="0" w:sz="4" w:val="single"/>
        <w:right w:color="auto" w:space="0" w:sz="4" w:val="single"/>
      </w:pBdr>
      <w:spacing w:after="100" w:afterAutospacing="1" w:before="100" w:beforeAutospacing="1" w:line="264" w:lineRule="auto"/>
    </w:pPr>
    <w:rPr>
      <w:rFonts w:asciiTheme="minorHAnsi" w:cstheme="minorBidi" w:hAnsiTheme="minorHAnsi"/>
      <w:lang w:eastAsia="en-US" w:val="en-US"/>
    </w:rPr>
  </w:style>
  <w:style w:customStyle="1" w:styleId="xl97" w:type="paragraph">
    <w:name w:val="xl97"/>
    <w:basedOn w:val="Normal"/>
    <w:rsid w:val="0033321E"/>
    <w:pPr>
      <w:pBdr>
        <w:top w:color="auto" w:space="0" w:sz="4" w:val="single"/>
        <w:left w:color="auto" w:space="0" w:sz="4" w:val="single"/>
        <w:bottom w:color="auto" w:space="0" w:sz="4" w:val="single"/>
        <w:right w:color="auto" w:space="0" w:sz="4" w:val="single"/>
      </w:pBdr>
      <w:spacing w:after="100" w:afterAutospacing="1" w:before="100" w:beforeAutospacing="1" w:line="264" w:lineRule="auto"/>
    </w:pPr>
    <w:rPr>
      <w:rFonts w:asciiTheme="minorHAnsi" w:cstheme="minorBidi" w:hAnsiTheme="minorHAnsi"/>
      <w:lang w:eastAsia="en-US" w:val="en-US"/>
    </w:rPr>
  </w:style>
  <w:style w:customStyle="1" w:styleId="xl98" w:type="paragraph">
    <w:name w:val="xl98"/>
    <w:basedOn w:val="Normal"/>
    <w:rsid w:val="0033321E"/>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center"/>
    </w:pPr>
    <w:rPr>
      <w:rFonts w:asciiTheme="minorHAnsi" w:cstheme="minorBidi" w:hAnsiTheme="minorHAnsi"/>
      <w:lang w:eastAsia="en-US" w:val="en-US"/>
    </w:rPr>
  </w:style>
  <w:style w:customStyle="1" w:styleId="xl99" w:type="paragraph">
    <w:name w:val="xl99"/>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pPr>
    <w:rPr>
      <w:rFonts w:asciiTheme="minorHAnsi" w:cstheme="minorBidi" w:hAnsiTheme="minorHAnsi"/>
      <w:lang w:eastAsia="en-US" w:val="en-US"/>
    </w:rPr>
  </w:style>
  <w:style w:customStyle="1" w:styleId="xl100" w:type="paragraph">
    <w:name w:val="xl100"/>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pPr>
    <w:rPr>
      <w:rFonts w:asciiTheme="minorHAnsi" w:cstheme="minorBidi" w:hAnsiTheme="minorHAnsi"/>
      <w:lang w:eastAsia="en-US" w:val="en-US"/>
    </w:rPr>
  </w:style>
  <w:style w:customStyle="1" w:styleId="xl101" w:type="paragraph">
    <w:name w:val="xl101"/>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hAnsiTheme="minorHAnsi"/>
      <w:lang w:eastAsia="en-US" w:val="en-US"/>
    </w:rPr>
  </w:style>
  <w:style w:customStyle="1" w:styleId="xl102" w:type="paragraph">
    <w:name w:val="xl102"/>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hAnsiTheme="minorHAnsi"/>
      <w:lang w:eastAsia="en-US" w:val="en-US"/>
    </w:rPr>
  </w:style>
  <w:style w:customStyle="1" w:styleId="xl103" w:type="paragraph">
    <w:name w:val="xl103"/>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pPr>
    <w:rPr>
      <w:rFonts w:asciiTheme="minorHAnsi" w:cstheme="minorBidi" w:hAnsiTheme="minorHAnsi"/>
      <w:b/>
      <w:bCs/>
      <w:lang w:eastAsia="en-US" w:val="en-US"/>
    </w:rPr>
  </w:style>
  <w:style w:customStyle="1" w:styleId="xl104" w:type="paragraph">
    <w:name w:val="xl104"/>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pPr>
    <w:rPr>
      <w:rFonts w:asciiTheme="minorHAnsi" w:cstheme="minorBidi" w:hAnsiTheme="minorHAnsi"/>
      <w:b/>
      <w:bCs/>
      <w:lang w:eastAsia="en-US" w:val="en-US"/>
    </w:rPr>
  </w:style>
  <w:style w:customStyle="1" w:styleId="xl105" w:type="paragraph">
    <w:name w:val="xl105"/>
    <w:basedOn w:val="Normal"/>
    <w:rsid w:val="0033321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pPr>
    <w:rPr>
      <w:rFonts w:asciiTheme="minorHAnsi" w:cstheme="minorBidi" w:hAnsiTheme="minorHAnsi"/>
      <w:b/>
      <w:bCs/>
      <w:lang w:eastAsia="en-US" w:val="en-US"/>
    </w:rPr>
  </w:style>
  <w:style w:customStyle="1" w:styleId="PlainTable31" w:type="paragraph">
    <w:name w:val="Plain Table 31"/>
    <w:basedOn w:val="Normal"/>
    <w:uiPriority w:val="72"/>
    <w:rsid w:val="0033321E"/>
    <w:pPr>
      <w:spacing w:after="120" w:line="264" w:lineRule="auto"/>
      <w:ind w:left="708"/>
    </w:pPr>
    <w:rPr>
      <w:rFonts w:asciiTheme="minorHAnsi" w:cstheme="minorBidi" w:hAnsiTheme="minorHAnsi"/>
      <w:sz w:val="21"/>
      <w:szCs w:val="21"/>
    </w:rPr>
  </w:style>
  <w:style w:customStyle="1" w:styleId="style3" w:type="character">
    <w:name w:val="style3"/>
    <w:basedOn w:val="Zadanifontodlomka"/>
    <w:rsid w:val="0033321E"/>
  </w:style>
  <w:style w:customStyle="1" w:styleId="st" w:type="character">
    <w:name w:val="st"/>
    <w:basedOn w:val="Zadanifontodlomka"/>
    <w:rsid w:val="0033321E"/>
  </w:style>
  <w:style w:customStyle="1" w:styleId="font5" w:type="paragraph">
    <w:name w:val="font5"/>
    <w:basedOn w:val="Normal"/>
    <w:rsid w:val="0033321E"/>
    <w:pPr>
      <w:spacing w:after="100" w:afterAutospacing="1" w:before="100" w:beforeAutospacing="1" w:line="264" w:lineRule="auto"/>
    </w:pPr>
    <w:rPr>
      <w:rFonts w:asciiTheme="minorHAnsi" w:cstheme="minorBidi" w:hAnsiTheme="minorHAnsi"/>
      <w:b/>
      <w:bCs/>
      <w:sz w:val="16"/>
      <w:szCs w:val="16"/>
    </w:rPr>
  </w:style>
  <w:style w:styleId="Obojanosjenanje-Isticanje3" w:type="table">
    <w:name w:val="Colorful Shading Accent 3"/>
    <w:basedOn w:val="Obinatablica"/>
    <w:uiPriority w:val="61"/>
    <w:semiHidden/>
    <w:unhideWhenUsed/>
    <w:rsid w:val="0033321E"/>
    <w:pPr>
      <w:spacing w:after="120" w:line="264" w:lineRule="auto"/>
    </w:pPr>
    <w:rPr>
      <w:rFonts w:asciiTheme="minorHAnsi" w:eastAsiaTheme="minorEastAsia" w:hAnsiTheme="minorHAnsi"/>
      <w:color w:themeColor="text1" w:val="000000"/>
      <w:sz w:val="21"/>
      <w:szCs w:val="21"/>
      <w:lang w:val="en-US"/>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Podnaslov" w:type="paragraph">
    <w:name w:val="Subtitle"/>
    <w:basedOn w:val="Normal"/>
    <w:next w:val="Normal"/>
    <w:link w:val="PodnaslovChar"/>
    <w:uiPriority w:val="11"/>
    <w:qFormat/>
    <w:rsid w:val="0033321E"/>
    <w:pPr>
      <w:numPr>
        <w:ilvl w:val="1"/>
      </w:numPr>
      <w:spacing w:after="240"/>
    </w:pPr>
    <w:rPr>
      <w:rFonts w:asciiTheme="majorHAnsi" w:cstheme="majorBidi" w:eastAsiaTheme="majorEastAsia" w:hAnsiTheme="majorHAnsi"/>
      <w:color w:themeColor="text1" w:themeTint="BF" w:val="404040"/>
      <w:sz w:val="30"/>
      <w:szCs w:val="30"/>
      <w:lang w:eastAsia="en-US" w:val="en-US"/>
    </w:rPr>
  </w:style>
  <w:style w:customStyle="1" w:styleId="PodnaslovChar" w:type="character">
    <w:name w:val="Podnaslov Char"/>
    <w:basedOn w:val="Zadanifontodlomka"/>
    <w:link w:val="Podnaslov"/>
    <w:uiPriority w:val="11"/>
    <w:rsid w:val="0033321E"/>
    <w:rPr>
      <w:rFonts w:asciiTheme="majorHAnsi" w:cstheme="majorBidi" w:eastAsiaTheme="majorEastAsia" w:hAnsiTheme="majorHAnsi"/>
      <w:color w:themeColor="text1" w:themeTint="BF" w:val="404040"/>
      <w:sz w:val="30"/>
      <w:szCs w:val="30"/>
      <w:lang w:val="en-US"/>
    </w:rPr>
  </w:style>
  <w:style w:styleId="Citat" w:type="paragraph">
    <w:name w:val="Quote"/>
    <w:basedOn w:val="Normal"/>
    <w:next w:val="Normal"/>
    <w:link w:val="CitatChar"/>
    <w:uiPriority w:val="29"/>
    <w:qFormat/>
    <w:rsid w:val="0033321E"/>
    <w:pPr>
      <w:spacing w:after="240" w:before="240" w:line="252" w:lineRule="auto"/>
      <w:ind w:left="864" w:right="864"/>
      <w:jc w:val="center"/>
    </w:pPr>
    <w:rPr>
      <w:rFonts w:asciiTheme="minorHAnsi" w:cstheme="minorBidi" w:eastAsiaTheme="minorEastAsia" w:hAnsiTheme="minorHAnsi"/>
      <w:i/>
      <w:iCs/>
      <w:sz w:val="21"/>
      <w:szCs w:val="21"/>
      <w:lang w:eastAsia="en-US" w:val="en-US"/>
    </w:rPr>
  </w:style>
  <w:style w:customStyle="1" w:styleId="CitatChar" w:type="character">
    <w:name w:val="Citat Char"/>
    <w:basedOn w:val="Zadanifontodlomka"/>
    <w:link w:val="Citat"/>
    <w:uiPriority w:val="29"/>
    <w:rsid w:val="0033321E"/>
    <w:rPr>
      <w:rFonts w:asciiTheme="minorHAnsi" w:eastAsiaTheme="minorEastAsia" w:hAnsiTheme="minorHAnsi"/>
      <w:i/>
      <w:iCs/>
      <w:sz w:val="21"/>
      <w:szCs w:val="21"/>
      <w:lang w:val="en-US"/>
    </w:rPr>
  </w:style>
  <w:style w:styleId="Naglaencitat" w:type="paragraph">
    <w:name w:val="Intense Quote"/>
    <w:basedOn w:val="Normal"/>
    <w:next w:val="Normal"/>
    <w:link w:val="NaglaencitatChar"/>
    <w:uiPriority w:val="30"/>
    <w:qFormat/>
    <w:rsid w:val="0033321E"/>
    <w:pPr>
      <w:spacing w:after="240" w:before="100" w:beforeAutospacing="1" w:line="264" w:lineRule="auto"/>
      <w:ind w:left="864" w:right="864"/>
      <w:jc w:val="center"/>
    </w:pPr>
    <w:rPr>
      <w:rFonts w:asciiTheme="majorHAnsi" w:cstheme="majorBidi" w:eastAsiaTheme="majorEastAsia" w:hAnsiTheme="majorHAnsi"/>
      <w:color w:themeColor="accent1" w:val="4F81BD"/>
      <w:sz w:val="28"/>
      <w:szCs w:val="28"/>
      <w:lang w:eastAsia="en-US" w:val="en-US"/>
    </w:rPr>
  </w:style>
  <w:style w:customStyle="1" w:styleId="NaglaencitatChar" w:type="character">
    <w:name w:val="Naglašen citat Char"/>
    <w:basedOn w:val="Zadanifontodlomka"/>
    <w:link w:val="Naglaencitat"/>
    <w:uiPriority w:val="30"/>
    <w:rsid w:val="0033321E"/>
    <w:rPr>
      <w:rFonts w:asciiTheme="majorHAnsi" w:cstheme="majorBidi" w:eastAsiaTheme="majorEastAsia" w:hAnsiTheme="majorHAnsi"/>
      <w:color w:themeColor="accent1" w:val="4F81BD"/>
      <w:sz w:val="28"/>
      <w:szCs w:val="28"/>
      <w:lang w:val="en-US"/>
    </w:rPr>
  </w:style>
  <w:style w:styleId="Neupadljivoisticanje" w:type="character">
    <w:name w:val="Subtle Emphasis"/>
    <w:basedOn w:val="Zadanifontodlomka"/>
    <w:uiPriority w:val="19"/>
    <w:qFormat/>
    <w:rsid w:val="0033321E"/>
    <w:rPr>
      <w:i/>
      <w:iCs/>
      <w:color w:themeColor="text1" w:themeTint="A6" w:val="595959"/>
    </w:rPr>
  </w:style>
  <w:style w:styleId="Neupadljivareferenca" w:type="character">
    <w:name w:val="Subtle Reference"/>
    <w:basedOn w:val="Zadanifontodlomka"/>
    <w:uiPriority w:val="31"/>
    <w:qFormat/>
    <w:rsid w:val="0033321E"/>
    <w:rPr>
      <w:smallCaps/>
      <w:color w:themeColor="text1" w:themeTint="BF" w:val="404040"/>
    </w:rPr>
  </w:style>
  <w:style w:styleId="Istaknutareferenca" w:type="character">
    <w:name w:val="Intense Reference"/>
    <w:basedOn w:val="Zadanifontodlomka"/>
    <w:uiPriority w:val="32"/>
    <w:qFormat/>
    <w:rsid w:val="0033321E"/>
    <w:rPr>
      <w:b/>
      <w:bCs/>
      <w:smallCaps/>
      <w:u w:val="single"/>
    </w:rPr>
  </w:style>
  <w:style w:styleId="Naslovknjige" w:type="character">
    <w:name w:val="Book Title"/>
    <w:basedOn w:val="Zadanifontodlomka"/>
    <w:uiPriority w:val="33"/>
    <w:qFormat/>
    <w:rsid w:val="0033321E"/>
    <w:rPr>
      <w:b/>
      <w:bCs/>
      <w:smallCaps/>
    </w:rPr>
  </w:style>
  <w:style w:customStyle="1" w:styleId="Tamnatablicareetke5-isticanje51" w:type="table">
    <w:name w:val="Tamna tablica rešetke 5 - isticanje 51"/>
    <w:basedOn w:val="Obinatablica"/>
    <w:uiPriority w:val="50"/>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4BACC6"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4BACC6"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4BACC6"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4BACC6" w:themeFill="accent5" w:val="clear"/>
      </w:tcPr>
    </w:tblStylePr>
    <w:tblStylePr w:type="band1Vert">
      <w:tblPr/>
      <w:tcPr>
        <w:shd w:color="auto" w:fill="B6DDE8" w:themeFill="accent5" w:themeFillTint="66" w:val="clear"/>
      </w:tcPr>
    </w:tblStylePr>
    <w:tblStylePr w:type="band1Horz">
      <w:tblPr/>
      <w:tcPr>
        <w:shd w:color="auto" w:fill="B6DDE8" w:themeFill="accent5" w:themeFillTint="66" w:val="clear"/>
      </w:tcPr>
    </w:tblStylePr>
  </w:style>
  <w:style w:customStyle="1" w:styleId="Tablicareetke4-isticanje51" w:type="table">
    <w:name w:val="Tablica rešetke 4 - isticanje 51"/>
    <w:basedOn w:val="Obinatablica"/>
    <w:uiPriority w:val="49"/>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color w:themeColor="background1" w:val="FFFFFF"/>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val="nil"/>
          <w:insideV w:val="nil"/>
        </w:tcBorders>
        <w:shd w:color="auto" w:fill="4BACC6" w:themeFill="accent5" w:val="clear"/>
      </w:tcPr>
    </w:tblStylePr>
    <w:tblStylePr w:type="lastRow">
      <w:rPr>
        <w:b/>
        <w:bCs/>
      </w:rPr>
      <w:tblPr/>
      <w:tcPr>
        <w:tcBorders>
          <w:top w:color="4BACC6" w:space="0" w:sz="4" w:themeColor="accent5"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Tablicareetke2-isticanje21" w:type="table">
    <w:name w:val="Tablica rešetke 2 - isticanje 21"/>
    <w:basedOn w:val="Obinatablica"/>
    <w:uiPriority w:val="47"/>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D99594" w:space="0" w:sz="2" w:themeColor="accent2" w:themeTint="99" w:val="single"/>
        <w:bottom w:color="D99594" w:space="0" w:sz="2" w:themeColor="accent2" w:themeTint="99" w:val="single"/>
        <w:insideH w:color="D99594" w:space="0" w:sz="2" w:themeColor="accent2" w:themeTint="99" w:val="single"/>
        <w:insideV w:color="D99594" w:space="0" w:sz="2" w:themeColor="accent2" w:themeTint="99" w:val="single"/>
      </w:tblBorders>
    </w:tblPr>
    <w:tblStylePr w:type="firstRow">
      <w:rPr>
        <w:b/>
        <w:bCs/>
      </w:rPr>
      <w:tblPr/>
      <w:tcPr>
        <w:tcBorders>
          <w:top w:val="nil"/>
          <w:bottom w:color="D99594" w:space="0" w:sz="12" w:themeColor="accent2" w:themeTint="99" w:val="single"/>
          <w:insideH w:val="nil"/>
          <w:insideV w:val="nil"/>
        </w:tcBorders>
        <w:shd w:color="auto" w:fill="FFFFFF" w:themeFill="background1" w:val="clear"/>
      </w:tcPr>
    </w:tblStylePr>
    <w:tblStylePr w:type="lastRow">
      <w:rPr>
        <w:b/>
        <w:bCs/>
      </w:rPr>
      <w:tblPr/>
      <w:tcPr>
        <w:tcBorders>
          <w:top w:color="D99594"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Tamnatablicareetke5-isticanje41" w:type="table">
    <w:name w:val="Tamna tablica rešetke 5 - isticanje 41"/>
    <w:basedOn w:val="Obinatablica"/>
    <w:uiPriority w:val="50"/>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8064A2"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8064A2"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8064A2"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8064A2" w:themeFill="accent4" w:val="clear"/>
      </w:tcPr>
    </w:tblStylePr>
    <w:tblStylePr w:type="band1Vert">
      <w:tblPr/>
      <w:tcPr>
        <w:shd w:color="auto" w:fill="CCC0D9" w:themeFill="accent4" w:themeFillTint="66" w:val="clear"/>
      </w:tcPr>
    </w:tblStylePr>
    <w:tblStylePr w:type="band1Horz">
      <w:tblPr/>
      <w:tcPr>
        <w:shd w:color="auto" w:fill="CCC0D9" w:themeFill="accent4" w:themeFillTint="66" w:val="clear"/>
      </w:tcPr>
    </w:tblStylePr>
  </w:style>
  <w:style w:customStyle="1" w:styleId="Tamnatablicareetke5-isticanje11" w:type="table">
    <w:name w:val="Tamna tablica rešetke 5 - isticanje 11"/>
    <w:basedOn w:val="Obinatablica"/>
    <w:uiPriority w:val="50"/>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4F81BD" w:themeFill="accent1"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4F81BD" w:themeFill="accent1"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4F81BD" w:themeFill="accent1"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4F81BD" w:themeFill="accent1" w:val="clear"/>
      </w:tcPr>
    </w:tblStylePr>
    <w:tblStylePr w:type="band1Vert">
      <w:tblPr/>
      <w:tcPr>
        <w:shd w:color="auto" w:fill="B8CCE4" w:themeFill="accent1" w:themeFillTint="66" w:val="clear"/>
      </w:tcPr>
    </w:tblStylePr>
    <w:tblStylePr w:type="band1Horz">
      <w:tblPr/>
      <w:tcPr>
        <w:shd w:color="auto" w:fill="B8CCE4" w:themeFill="accent1" w:themeFillTint="66" w:val="clear"/>
      </w:tcPr>
    </w:tblStylePr>
  </w:style>
  <w:style w:customStyle="1" w:styleId="Default" w:type="paragraph">
    <w:name w:val="Default"/>
    <w:rsid w:val="0033321E"/>
    <w:pPr>
      <w:autoSpaceDE w:val="0"/>
      <w:autoSpaceDN w:val="0"/>
      <w:adjustRightInd w:val="0"/>
      <w:spacing w:after="0" w:line="240" w:lineRule="auto"/>
    </w:pPr>
    <w:rPr>
      <w:rFonts w:cs="Times New Roman" w:eastAsiaTheme="minorEastAsia"/>
      <w:color w:val="000000"/>
      <w:szCs w:val="24"/>
    </w:rPr>
  </w:style>
  <w:style w:customStyle="1" w:styleId="Tablicareetke4-isticanje21" w:type="table">
    <w:name w:val="Tablica rešetke 4 - isticanje 21"/>
    <w:basedOn w:val="Obinatablica"/>
    <w:uiPriority w:val="49"/>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D99594" w:space="0" w:sz="4" w:themeColor="accent2" w:themeTint="99" w:val="single"/>
        <w:left w:color="D99594" w:space="0" w:sz="4" w:themeColor="accent2" w:themeTint="99" w:val="single"/>
        <w:bottom w:color="D99594" w:space="0" w:sz="4" w:themeColor="accent2" w:themeTint="99" w:val="single"/>
        <w:right w:color="D99594" w:space="0" w:sz="4" w:themeColor="accent2" w:themeTint="99" w:val="single"/>
        <w:insideH w:color="D99594" w:space="0" w:sz="4" w:themeColor="accent2" w:themeTint="99" w:val="single"/>
        <w:insideV w:color="D99594" w:space="0" w:sz="4" w:themeColor="accent2" w:themeTint="99" w:val="single"/>
      </w:tblBorders>
    </w:tblPr>
    <w:tblStylePr w:type="firstRow">
      <w:rPr>
        <w:b/>
        <w:bCs/>
        <w:color w:themeColor="background1" w:val="FFFFFF"/>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val="nil"/>
          <w:insideV w:val="nil"/>
        </w:tcBorders>
        <w:shd w:color="auto" w:fill="C0504D" w:themeFill="accent2" w:val="clear"/>
      </w:tcPr>
    </w:tblStylePr>
    <w:tblStylePr w:type="lastRow">
      <w:rPr>
        <w:b/>
        <w:bCs/>
      </w:rPr>
      <w:tblPr/>
      <w:tcPr>
        <w:tcBorders>
          <w:top w:color="C0504D" w:space="0" w:sz="4" w:themeColor="accent2" w:val="double"/>
        </w:tcBorders>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Tablicareetke4-isticanje11" w:type="table">
    <w:name w:val="Tablica rešetke 4 - isticanje 11"/>
    <w:basedOn w:val="Obinatablica"/>
    <w:uiPriority w:val="49"/>
    <w:rsid w:val="0033321E"/>
    <w:pPr>
      <w:spacing w:after="0" w:line="240" w:lineRule="auto"/>
    </w:pPr>
    <w:rPr>
      <w:rFonts w:asciiTheme="minorHAnsi" w:eastAsiaTheme="minorEastAsia" w:hAnsiTheme="minorHAnsi"/>
      <w:sz w:val="21"/>
      <w:szCs w:val="21"/>
      <w:lang w:val="en-US"/>
    </w:r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Tamnatablicareetke5-isticanje110" w:type="table">
    <w:name w:val="Tamna tablica rešetke 5 - isticanje 11"/>
    <w:basedOn w:val="Obinatablica"/>
    <w:next w:val="Tamnatablicareetke5-isticanje11"/>
    <w:uiPriority w:val="50"/>
    <w:rsid w:val="00CA572F"/>
    <w:pPr>
      <w:spacing w:after="0" w:line="240" w:lineRule="auto"/>
    </w:pPr>
    <w:rPr>
      <w:rFonts w:ascii="Cambria" w:eastAsia="MS Mincho" w:hAnsi="Cambria"/>
      <w:sz w:val="21"/>
      <w:szCs w:val="21"/>
      <w:lang w:val="en-US"/>
    </w:rPr>
    <w:tblPr>
      <w:tblStyleRowBandSize w:val="1"/>
      <w:tblStyleColBandSize w:val="1"/>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Pr>
    <w:tcPr>
      <w:shd w:color="auto" w:fill="DAEFD3" w:val="clear"/>
    </w:tcPr>
    <w:tblStylePr w:type="firstRow">
      <w:rPr>
        <w:b/>
        <w:bCs/>
        <w:color w:val="FFFFFF"/>
      </w:rPr>
      <w:tblPr/>
      <w:tcPr>
        <w:tcBorders>
          <w:top w:color="FFFFFF" w:space="0" w:sz="4" w:val="single"/>
          <w:left w:color="FFFFFF" w:space="0" w:sz="4" w:val="single"/>
          <w:right w:color="FFFFFF" w:space="0" w:sz="4" w:val="single"/>
          <w:insideH w:val="nil"/>
          <w:insideV w:val="nil"/>
        </w:tcBorders>
        <w:shd w:color="auto" w:fill="549E39" w:val="clear"/>
      </w:tcPr>
    </w:tblStylePr>
    <w:tblStylePr w:type="lastRow">
      <w:rPr>
        <w:b/>
        <w:bCs/>
        <w:color w:val="FFFFFF"/>
      </w:rPr>
      <w:tblPr/>
      <w:tcPr>
        <w:tcBorders>
          <w:left w:color="FFFFFF" w:space="0" w:sz="4" w:val="single"/>
          <w:bottom w:color="FFFFFF" w:space="0" w:sz="4" w:val="single"/>
          <w:right w:color="FFFFFF" w:space="0" w:sz="4" w:val="single"/>
          <w:insideH w:val="nil"/>
          <w:insideV w:val="nil"/>
        </w:tcBorders>
        <w:shd w:color="auto" w:fill="549E39" w:val="clear"/>
      </w:tcPr>
    </w:tblStylePr>
    <w:tblStylePr w:type="firstCol">
      <w:rPr>
        <w:b/>
        <w:bCs/>
        <w:color w:val="FFFFFF"/>
      </w:rPr>
      <w:tblPr/>
      <w:tcPr>
        <w:tcBorders>
          <w:top w:color="FFFFFF" w:space="0" w:sz="4" w:val="single"/>
          <w:left w:color="FFFFFF" w:space="0" w:sz="4" w:val="single"/>
          <w:bottom w:color="FFFFFF" w:space="0" w:sz="4" w:val="single"/>
          <w:insideV w:val="nil"/>
        </w:tcBorders>
        <w:shd w:color="auto" w:fill="549E39" w:val="clear"/>
      </w:tcPr>
    </w:tblStylePr>
    <w:tblStylePr w:type="lastCol">
      <w:rPr>
        <w:b/>
        <w:bCs/>
        <w:color w:val="FFFFFF"/>
      </w:rPr>
      <w:tblPr/>
      <w:tcPr>
        <w:tcBorders>
          <w:top w:color="FFFFFF" w:space="0" w:sz="4" w:val="single"/>
          <w:bottom w:color="FFFFFF" w:space="0" w:sz="4" w:val="single"/>
          <w:right w:color="FFFFFF" w:space="0" w:sz="4" w:val="single"/>
          <w:insideV w:val="nil"/>
        </w:tcBorders>
        <w:shd w:color="auto" w:fill="549E39" w:val="clear"/>
      </w:tcPr>
    </w:tblStylePr>
    <w:tblStylePr w:type="band1Vert">
      <w:tblPr/>
      <w:tcPr>
        <w:shd w:color="auto" w:fill="B7DFA8" w:val="clear"/>
      </w:tcPr>
    </w:tblStylePr>
    <w:tblStylePr w:type="band1Horz">
      <w:tblPr/>
      <w:tcPr>
        <w:shd w:color="auto" w:fill="B7DFA8" w:val="clear"/>
      </w:tcPr>
    </w:tblStylePr>
  </w:style>
  <w:style w:styleId="Tekstrezerviranogmjesta" w:type="character">
    <w:name w:val="Placeholder Text"/>
    <w:basedOn w:val="Zadanifontodlomka"/>
    <w:uiPriority w:val="99"/>
    <w:semiHidden/>
    <w:rsid w:val="00CF0391"/>
    <w:rPr>
      <w:color w:val="808080"/>
      <w:bdr w:color="auto" w:space="0" w:sz="0" w:val="none"/>
      <w:shd w:color="auto" w:fill="auto" w:val="clear"/>
    </w:rPr>
  </w:style>
  <w:style w:customStyle="1" w:styleId="eSPISCCParagraphDefaultFont" w:type="character">
    <w:name w:val="eSPIS_CC_Paragraph Default Font"/>
    <w:basedOn w:val="Zadanifontodlomka"/>
    <w:rsid w:val="00CF03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03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03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0391"/>
    <w:rPr>
      <w:rFonts w:ascii="Times New Roman" w:cs="Times New Roman" w:hAnsi="Times New Roman"/>
      <w:sz w:val="24"/>
      <w:szCs w:val="24"/>
      <w:bdr w:color="auto" w:space="0" w:sz="0" w:val="none"/>
      <w:shd w:color="auto" w:fill="CCFFCC" w:val="clear"/>
      <w:lang w:val="hr-HR"/>
    </w:rPr>
  </w:style>
  <w:style w:customStyle="1" w:styleId="Svijetlatablicapopisa1-isticanje61" w:type="table">
    <w:name w:val="Svijetla tablica popisa 1 - isticanje 61"/>
    <w:basedOn w:val="Obinatablica"/>
    <w:next w:val="ListTable1LightAccent6"/>
    <w:uiPriority w:val="46"/>
    <w:rsid w:val="005D6085"/>
    <w:pPr>
      <w:spacing w:after="0" w:line="240" w:lineRule="auto"/>
    </w:pPr>
    <w:rPr>
      <w:rFonts w:ascii="Cambria" w:eastAsia="MS Mincho" w:hAnsi="Cambria"/>
      <w:sz w:val="21"/>
      <w:szCs w:val="21"/>
      <w:lang w:val="en-US"/>
    </w:rPr>
    <w:tblPr>
      <w:tblStyleRowBandSize w:val="1"/>
      <w:tblStyleColBandSize w:val="1"/>
    </w:tblPr>
    <w:tblStylePr w:type="firstRow">
      <w:rPr>
        <w:b/>
        <w:bCs/>
      </w:rPr>
      <w:tblPr/>
      <w:tcPr>
        <w:tcBorders>
          <w:bottom w:color="C3A5A5" w:space="0" w:sz="4" w:val="single"/>
        </w:tcBorders>
      </w:tcPr>
    </w:tblStylePr>
    <w:tblStylePr w:type="lastRow">
      <w:rPr>
        <w:b/>
        <w:bCs/>
      </w:rPr>
      <w:tblPr/>
      <w:tcPr>
        <w:tcBorders>
          <w:top w:color="C3A5A5" w:space="0" w:sz="4" w:val="single"/>
        </w:tcBorders>
      </w:tcPr>
    </w:tblStylePr>
    <w:tblStylePr w:type="firstCol">
      <w:rPr>
        <w:b/>
        <w:bCs/>
      </w:rPr>
    </w:tblStylePr>
    <w:tblStylePr w:type="lastCol">
      <w:rPr>
        <w:b/>
        <w:bCs/>
      </w:rPr>
    </w:tblStylePr>
    <w:tblStylePr w:type="band1Vert">
      <w:tblPr/>
      <w:tcPr>
        <w:shd w:color="auto" w:fill="EBE1E1" w:val="clear"/>
      </w:tcPr>
    </w:tblStylePr>
    <w:tblStylePr w:type="band1Horz">
      <w:tblPr/>
      <w:tcPr>
        <w:shd w:color="auto" w:fill="EBE1E1" w:val="clear"/>
      </w:tcPr>
    </w:tblStylePr>
  </w:style>
  <w:style w:customStyle="1" w:styleId="ListTable1LightAccent6" w:type="table">
    <w:name w:val="List Table 1 Light Accent 6"/>
    <w:basedOn w:val="Obinatablica"/>
    <w:uiPriority w:val="46"/>
    <w:rsid w:val="005D6085"/>
    <w:pPr>
      <w:spacing w:after="0" w:line="240" w:lineRule="auto"/>
    </w:pPr>
    <w:tblPr>
      <w:tblStyleRowBandSize w:val="1"/>
      <w:tblStyleColBandSize w:val="1"/>
    </w:tblPr>
    <w:tblStylePr w:type="firstRow">
      <w:rPr>
        <w:b/>
        <w:bCs/>
      </w:rPr>
      <w:tblPr/>
      <w:tcPr>
        <w:tcBorders>
          <w:bottom w:color="FABF8F" w:space="0" w:sz="4" w:themeColor="accent6" w:themeTint="99" w:val="single"/>
        </w:tcBorders>
      </w:tcPr>
    </w:tblStylePr>
    <w:tblStylePr w:type="lastRow">
      <w:rPr>
        <w:b/>
        <w:bCs/>
      </w:rPr>
      <w:tblPr/>
      <w:tcPr>
        <w:tcBorders>
          <w:top w:color="FABF8F" w:space="0" w:sz="4" w:themeColor="accent6" w:themeTint="99" w:val="sing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Svijetlatablicapopisa1-isticanje62" w:type="table">
    <w:name w:val="Svijetla tablica popisa 1 - isticanje 62"/>
    <w:basedOn w:val="Obinatablica"/>
    <w:next w:val="ListTable1LightAccent6"/>
    <w:uiPriority w:val="46"/>
    <w:rsid w:val="00CE19BF"/>
    <w:pPr>
      <w:spacing w:after="0" w:line="240" w:lineRule="auto"/>
    </w:pPr>
    <w:rPr>
      <w:rFonts w:ascii="Cambria" w:eastAsia="MS Mincho" w:hAnsi="Cambria"/>
      <w:sz w:val="21"/>
      <w:szCs w:val="21"/>
      <w:lang w:val="en-US"/>
    </w:rPr>
    <w:tblPr>
      <w:tblStyleRowBandSize w:val="1"/>
      <w:tblStyleColBandSize w:val="1"/>
    </w:tblPr>
    <w:tblStylePr w:type="firstRow">
      <w:rPr>
        <w:b/>
        <w:bCs/>
      </w:rPr>
      <w:tblPr/>
      <w:tcPr>
        <w:tcBorders>
          <w:bottom w:color="C3A5A5" w:space="0" w:sz="4" w:val="single"/>
        </w:tcBorders>
      </w:tcPr>
    </w:tblStylePr>
    <w:tblStylePr w:type="lastRow">
      <w:rPr>
        <w:b/>
        <w:bCs/>
      </w:rPr>
      <w:tblPr/>
      <w:tcPr>
        <w:tcBorders>
          <w:top w:color="C3A5A5" w:space="0" w:sz="4" w:val="single"/>
        </w:tcBorders>
      </w:tcPr>
    </w:tblStylePr>
    <w:tblStylePr w:type="firstCol">
      <w:rPr>
        <w:b/>
        <w:bCs/>
      </w:rPr>
    </w:tblStylePr>
    <w:tblStylePr w:type="lastCol">
      <w:rPr>
        <w:b/>
        <w:bCs/>
      </w:rPr>
    </w:tblStylePr>
    <w:tblStylePr w:type="band1Vert">
      <w:tblPr/>
      <w:tcPr>
        <w:shd w:color="auto" w:fill="EBE1E1" w:val="clear"/>
      </w:tcPr>
    </w:tblStylePr>
    <w:tblStylePr w:type="band1Horz">
      <w:tblPr/>
      <w:tcPr>
        <w:shd w:color="auto" w:fill="EBE1E1" w:val="clear"/>
      </w:tcPr>
    </w:tblStyle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7057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St-1379/2018</izvorni_sadrzaj>
    <derivirana_varijabla naziv="DomainObject.Predmet.OznakaBroj_1">St-1379/2018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MIKROKLIMA d.o.o. zastupanog po punomoćniku JUJNOVIĆ LUČIĆ MARKOVIĆ Odvjetničko društvo javno trgovačko društvo</izvorni_sadrzaj>
    <derivirana_varijabla naziv="DomainObject.Predmet.ProtustrankaFormated_1">  MIKROKLIMA d.o.o. zastupanog po punomoćniku JUJNOVIĆ LUČIĆ MARKOVIĆ Odvjetničko društvo javno trgovačko društvo</derivirana_varijabla>
  </DomainObject.Predmet.ProtustrankaFormated>
  <DomainObject.Predmet.ProtustrankaFormatedOIB>
    <izvorni_sadrzaj>  MIKROKLIMA d.o.o., OIB 15542378415 zastupanog po punomoćniku JUJNOVIĆ LUČIĆ MARKOVIĆ Odvjetničko društvo javno trgovačko društvo</izvorni_sadrzaj>
    <derivirana_varijabla naziv="DomainObject.Predmet.ProtustrankaFormatedOIB_1">  MIKROKLIMA d.o.o., OIB 15542378415 zastupanog po punomoćniku JUJNOVIĆ LUČIĆ MARKOVIĆ Odvjetničko društvo javno trgovačko društvo</derivirana_varijabla>
  </DomainObject.Predmet.ProtustrankaFormatedOIB>
  <DomainObject.Predmet.ProtustrankaFormatedWithAdress>
    <izvorni_sadrzaj> MIKROKLIMA d.o.o., Rapska 46/a, 10000 Zagreb zastupanog po punomoćniku JUJNOVIĆ LUČIĆ MARKOVIĆ Odvjetničko društvo javno trgovačko društvo</izvorni_sadrzaj>
    <derivirana_varijabla naziv="DomainObject.Predmet.ProtustrankaFormatedWithAdress_1"> MIKROKLIMA d.o.o., Rapska 46/a, 10000 Zagreb zastupanog po punomoćniku JUJNOVIĆ LUČIĆ MARKOVIĆ Odvjetničko društvo javno trgovačko društvo</derivirana_varijabla>
  </DomainObject.Predmet.ProtustrankaFormatedWithAdress>
  <DomainObject.Predmet.ProtustrankaFormatedWithAdressOIB>
    <izvorni_sadrzaj> MIKROKLIMA d.o.o., OIB 15542378415, Rapska 46/a, 10000 Zagreb zastupanog po punomoćniku JUJNOVIĆ LUČIĆ MARKOVIĆ Odvjetničko društvo javno trgovačko društvo</izvorni_sadrzaj>
    <derivirana_varijabla naziv="DomainObject.Predmet.ProtustrankaFormatedWithAdressOIB_1"> MIKROKLIMA d.o.o., OIB 15542378415, Rapska 46/a, 10000 Zagreb zastupanog po punomoćniku JUJNOVIĆ LUČIĆ MARKOVIĆ Odvjetničko društvo javno trgovačko društvo</derivirana_varijabla>
  </DomainObject.Predmet.ProtustrankaFormatedWithAdressOIB>
  <DomainObject.Predmet.ProtustrankaWithAdress>
    <izvorni_sadrzaj>MIKROKLIMA d.o.o. Rapska 46/a, 10000 Zagreb</izvorni_sadrzaj>
    <derivirana_varijabla naziv="DomainObject.Predmet.ProtustrankaWithAdress_1">MIKROKLIMA d.o.o. Rapska 46/a, 10000 Zagreb</derivirana_varijabla>
  </DomainObject.Predmet.ProtustrankaWithAdress>
  <DomainObject.Predmet.ProtustrankaWithAdressOIB>
    <izvorni_sadrzaj>MIKROKLIMA d.o.o., OIB 15542378415, Rapska 46/a, 10000 Zagreb</izvorni_sadrzaj>
    <derivirana_varijabla naziv="DomainObject.Predmet.ProtustrankaWithAdressOIB_1">MIKROKLIMA d.o.o., OIB 15542378415, Rapska 46/a, 10000 Zagreb</derivirana_varijabla>
  </DomainObject.Predmet.ProtustrankaWithAdressOIB>
  <DomainObject.Predmet.ProtustrankaNazivFormated>
    <izvorni_sadrzaj>MIKROKLIMA d.o.o.</izvorni_sadrzaj>
    <derivirana_varijabla naziv="DomainObject.Predmet.ProtustrankaNazivFormated_1">MIKROKLIMA d.o.o.</derivirana_varijabla>
  </DomainObject.Predmet.ProtustrankaNazivFormated>
  <DomainObject.Predmet.ProtustrankaNazivFormatedOIB>
    <izvorni_sadrzaj>MIKROKLIMA d.o.o., OIB 15542378415</izvorni_sadrzaj>
    <derivirana_varijabla naziv="DomainObject.Predmet.ProtustrankaNazivFormatedOIB_1">MIKROKLIMA d.o.o., OIB 15542378415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MIKROKLIMA d.o.o.</izvorni_sadrzaj>
    <derivirana_varijabla naziv="DomainObject.Predmet.StrankaFormated_1">  MIKROKLIMA d.o.o.</derivirana_varijabla>
  </DomainObject.Predmet.StrankaFormated>
  <DomainObject.Predmet.StrankaFormatedOIB>
    <izvorni_sadrzaj>  MIKROKLIMA d.o.o., OIB 15542378415</izvorni_sadrzaj>
    <derivirana_varijabla naziv="DomainObject.Predmet.StrankaFormatedOIB_1">  MIKROKLIMA d.o.o., OIB 15542378415</derivirana_varijabla>
  </DomainObject.Predmet.StrankaFormatedOIB>
  <DomainObject.Predmet.StrankaFormatedWithAdress>
    <izvorni_sadrzaj> MIKROKLIMA d.o.o., Rapska 46/a, 10000 Zagreb</izvorni_sadrzaj>
    <derivirana_varijabla naziv="DomainObject.Predmet.StrankaFormatedWithAdress_1"> MIKROKLIMA d.o.o., Rapska 46/a, 10000 Zagreb</derivirana_varijabla>
  </DomainObject.Predmet.StrankaFormatedWithAdress>
  <DomainObject.Predmet.StrankaFormatedWithAdressOIB>
    <izvorni_sadrzaj> MIKROKLIMA d.o.o., OIB 15542378415, Rapska 46/a, 10000 Zagreb</izvorni_sadrzaj>
    <derivirana_varijabla naziv="DomainObject.Predmet.StrankaFormatedWithAdressOIB_1"> MIKROKLIMA d.o.o., OIB 15542378415, Rapska 46/a, 10000 Zagreb</derivirana_varijabla>
  </DomainObject.Predmet.StrankaFormatedWithAdressOIB>
  <DomainObject.Predmet.StrankaWithAdress>
    <izvorni_sadrzaj>MIKROKLIMA d.o.o. Rapska 46/a,10000 Zagreb</izvorni_sadrzaj>
    <derivirana_varijabla naziv="DomainObject.Predmet.StrankaWithAdress_1">MIKROKLIMA d.o.o. Rapska 46/a,10000 Zagreb</derivirana_varijabla>
  </DomainObject.Predmet.StrankaWithAdress>
  <DomainObject.Predmet.StrankaWithAdressOIB>
    <izvorni_sadrzaj>MIKROKLIMA d.o.o., OIB 15542378415, Rapska 46/a,10000 Zagreb</izvorni_sadrzaj>
    <derivirana_varijabla naziv="DomainObject.Predmet.StrankaWithAdressOIB_1">MIKROKLIMA d.o.o., OIB 15542378415, Rapska 46/a,10000 Zagreb</derivirana_varijabla>
  </DomainObject.Predmet.StrankaWithAdressOIB>
  <DomainObject.Predmet.StrankaNazivFormated>
    <izvorni_sadrzaj>MIKROKLIMA d.o.o.</izvorni_sadrzaj>
    <derivirana_varijabla naziv="DomainObject.Predmet.StrankaNazivFormated_1">MIKROKLIMA d.o.o.</derivirana_varijabla>
  </DomainObject.Predmet.StrankaNazivFormated>
  <DomainObject.Predmet.StrankaNazivFormatedOIB>
    <izvorni_sadrzaj>MIKROKLIMA d.o.o., OIB 15542378415</izvorni_sadrzaj>
    <derivirana_varijabla naziv="DomainObject.Predmet.StrankaNazivFormatedOIB_1">MIKROKLIMA d.o.o., OIB 15542378415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MIKROKLIMA d.o.o.</item>
    </izvorni_sadrzaj>
    <derivirana_varijabla naziv="DomainObject.Predmet.StrankaListFormated_1">
      <item>MIKROKLIMA d.o.o.</item>
    </derivirana_varijabla>
  </DomainObject.Predmet.StrankaListFormated>
  <DomainObject.Predmet.StrankaListFormatedOIB>
    <izvorni_sadrzaj>
      <item>MIKROKLIMA d.o.o., OIB 15542378415</item>
    </izvorni_sadrzaj>
    <derivirana_varijabla naziv="DomainObject.Predmet.StrankaListFormatedOIB_1">
      <item>MIKROKLIMA d.o.o., OIB 15542378415</item>
    </derivirana_varijabla>
  </DomainObject.Predmet.StrankaListFormatedOIB>
  <DomainObject.Predmet.StrankaListFormatedWithAdress>
    <izvorni_sadrzaj>
      <item>MIKROKLIMA d.o.o., Rapska 46/a, 10000 Zagreb</item>
    </izvorni_sadrzaj>
    <derivirana_varijabla naziv="DomainObject.Predmet.StrankaListFormatedWithAdress_1">
      <item>MIKROKLIMA d.o.o., Rapska 46/a, 10000 Zagreb</item>
    </derivirana_varijabla>
  </DomainObject.Predmet.StrankaListFormatedWithAdress>
  <DomainObject.Predmet.StrankaListFormatedWithAdressOIB>
    <izvorni_sadrzaj>
      <item>MIKROKLIMA d.o.o., OIB 15542378415, Rapska 46/a, 10000 Zagreb</item>
    </izvorni_sadrzaj>
    <derivirana_varijabla naziv="DomainObject.Predmet.StrankaListFormatedWithAdressOIB_1">
      <item>MIKROKLIMA d.o.o., OIB 15542378415, Rapska 46/a, 10000 Zagreb</item>
    </derivirana_varijabla>
  </DomainObject.Predmet.StrankaListFormatedWithAdressOIB>
  <DomainObject.Predmet.StrankaListNazivFormated>
    <izvorni_sadrzaj>
      <item>MIKROKLIMA d.o.o.</item>
    </izvorni_sadrzaj>
    <derivirana_varijabla naziv="DomainObject.Predmet.StrankaListNazivFormated_1">
      <item>MIKROKLIMA d.o.o.</item>
    </derivirana_varijabla>
  </DomainObject.Predmet.StrankaListNazivFormated>
  <DomainObject.Predmet.StrankaListNazivFormatedOIB>
    <izvorni_sadrzaj>
      <item>MIKROKLIMA d.o.o., OIB 15542378415</item>
    </izvorni_sadrzaj>
    <derivirana_varijabla naziv="DomainObject.Predmet.StrankaListNazivFormatedOIB_1">
      <item>MIKROKLIMA d.o.o., OIB 15542378415</item>
    </derivirana_varijabla>
  </DomainObject.Predmet.StrankaListNazivFormatedOIB>
  <DomainObject.Predmet.ProtuStrankaListFormated>
    <izvorni_sadrzaj>
      <item>MIKROKLIMA d.o.o. zastupanog po punomoćniku JUJNOVIĆ LUČIĆ MARKOVIĆ Odvjetničko društvo javno trgovačko društvo</item>
    </izvorni_sadrzaj>
    <derivirana_varijabla naziv="DomainObject.Predmet.ProtuStrankaListFormated_1">
      <item>MIKROKLIMA d.o.o. zastupanog po punomoćniku JUJNOVIĆ LUČIĆ MARKOVIĆ Odvjetničko društvo javno trgovačko društvo</item>
    </derivirana_varijabla>
  </DomainObject.Predmet.ProtuStrankaListFormated>
  <DomainObject.Predmet.ProtuStrankaListFormatedOIB>
    <izvorni_sadrzaj>
      <item>MIKROKLIMA d.o.o., OIB 15542378415 zastupanog po punomoćniku JUJNOVIĆ LUČIĆ MARKOVIĆ Odvjetničko društvo javno trgovačko društvo</item>
    </izvorni_sadrzaj>
    <derivirana_varijabla naziv="DomainObject.Predmet.ProtuStrankaListFormatedOIB_1">
      <item>MIKROKLIMA d.o.o., OIB 15542378415 zastupanog po punomoćniku JUJNOVIĆ LUČIĆ MARKOVIĆ Odvjetničko društvo javno trgovačko društvo</item>
    </derivirana_varijabla>
  </DomainObject.Predmet.ProtuStrankaListFormatedOIB>
  <DomainObject.Predmet.ProtuStrankaListFormatedWithAdress>
    <izvorni_sadrzaj>
      <item>MIKROKLIMA d.o.o., Rapska 46/a, 10000 Zagreb zastupanog po punomoćniku JUJNOVIĆ LUČIĆ MARKOVIĆ Odvjetničko društvo javno trgovačko društvo</item>
    </izvorni_sadrzaj>
    <derivirana_varijabla naziv="DomainObject.Predmet.ProtuStrankaListFormatedWithAdress_1">
      <item>MIKROKLIMA d.o.o., Rapska 46/a, 10000 Zagreb zastupanog po punomoćniku JUJNOVIĆ LUČIĆ MARKOVIĆ Odvjetničko društvo javno trgovačko društvo</item>
    </derivirana_varijabla>
  </DomainObject.Predmet.ProtuStrankaListFormatedWithAdress>
  <DomainObject.Predmet.ProtuStrankaListFormatedWithAdressOIB>
    <izvorni_sadrzaj>
      <item>MIKROKLIMA d.o.o., OIB 15542378415, Rapska 46/a, 10000 Zagreb zastupanog po punomoćniku JUJNOVIĆ LUČIĆ MARKOVIĆ Odvjetničko društvo javno trgovačko društvo</item>
    </izvorni_sadrzaj>
    <derivirana_varijabla naziv="DomainObject.Predmet.ProtuStrankaListFormatedWithAdressOIB_1">
      <item>MIKROKLIMA d.o.o., OIB 15542378415, Rapska 46/a, 10000 Zagreb zastupanog po punomoćniku JUJNOVIĆ LUČIĆ MARKOVIĆ Odvjetničko društvo javno trgovačko društvo</item>
    </derivirana_varijabla>
  </DomainObject.Predmet.ProtuStrankaListFormatedWithAdressOIB>
  <DomainObject.Predmet.ProtuStrankaListNazivFormated>
    <izvorni_sadrzaj>
      <item>MIKROKLIMA d.o.o.</item>
    </izvorni_sadrzaj>
    <derivirana_varijabla naziv="DomainObject.Predmet.ProtuStrankaListNazivFormated_1">
      <item>MIKROKLIMA d.o.o.</item>
    </derivirana_varijabla>
  </DomainObject.Predmet.ProtuStrankaListNazivFormated>
  <DomainObject.Predmet.ProtuStrankaListNazivFormatedOIB>
    <izvorni_sadrzaj>
      <item>MIKROKLIMA d.o.o., OIB 15542378415</item>
    </izvorni_sadrzaj>
    <derivirana_varijabla naziv="DomainObject.Predmet.ProtuStrankaListNazivFormatedOIB_1">
      <item>MIKROKLIMA d.o.o., OIB 15542378415</item>
    </derivirana_varijabla>
  </DomainObject.Predmet.ProtuStrankaListNazivFormatedOIB>
  <DomainObject.Predmet.OstaliListFormated>
    <izvorni_sadrzaj>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Formated_1">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Formated>
  <DomainObject.Predmet.OstaliListFormatedOIB>
    <izvorni_sadrzaj>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FormatedOIB_1">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FormatedOIB>
  <DomainObject.Predmet.OstaliListFormatedWithAdress>
    <izvorni_sadrzaj>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izvorni_sadrzaj>
    <derivirana_varijabla naziv="DomainObject.Predmet.OstaliListFormatedWithAdress_1">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izvorni_sadrzaj>
    <derivirana_varijabla naziv="DomainObject.Predmet.OstaliListFormatedWithAdressOIB_1">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derivirana_varijabla>
  </DomainObject.Predmet.OstaliListFormatedWithAdressOIB>
  <DomainObject.Predmet.OstaliListNazivFormated>
    <izvorni_sadrzaj>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NazivFormated_1">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NazivFormated>
  <DomainObject.Predmet.OstaliListNazivFormatedOIB>
    <izvorni_sadrzaj>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NazivFormatedOIB_1">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
    <derivirana_varijabla naziv="DomainObject.PoslovniBrojDokumenta_1"/>
  </DomainObject.PoslovniBrojDokumenta>
  <DomainObject.Predmet.StrankaIDrugi>
    <izvorni_sadrzaj>MIKROKLIMA d.o.o.</izvorni_sadrzaj>
    <derivirana_varijabla naziv="DomainObject.Predmet.StrankaIDrugi_1">MIKROKLIMA d.o.o.</derivirana_varijabla>
  </DomainObject.Predmet.StrankaIDrugi>
  <DomainObject.Predmet.ProtustrankaIDrugi>
    <izvorni_sadrzaj>MIKROKLIMA d.o.o.</izvorni_sadrzaj>
    <derivirana_varijabla naziv="DomainObject.Predmet.ProtustrankaIDrugi_1">MIKROKLIMA d.o.o.</derivirana_varijabla>
  </DomainObject.Predmet.ProtustrankaIDrugi>
  <DomainObject.Predmet.StrankaIDrugiAdressOIB>
    <izvorni_sadrzaj>MIKROKLIMA d.o.o., OIB 15542378415, Rapska 46/a, 10000 Zagreb</izvorni_sadrzaj>
    <derivirana_varijabla naziv="DomainObject.Predmet.StrankaIDrugiAdressOIB_1">MIKROKLIMA d.o.o., OIB 15542378415, Rapska 46/a, 10000 Zagreb</derivirana_varijabla>
  </DomainObject.Predmet.StrankaIDrugiAdressOIB>
  <DomainObject.Predmet.ProtustrankaIDrugiAdressOIB>
    <izvorni_sadrzaj>MIKROKLIMA d.o.o., OIB 15542378415, Rapska 46/a, 10000 Zagreb</izvorni_sadrzaj>
    <derivirana_varijabla naziv="DomainObject.Predmet.ProtustrankaIDrugiAdressOIB_1">MIKROKLIMA d.o.o., OIB 15542378415, Rapska 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SudioniciListNaziv_1">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SudioniciListNaziv>
  <DomainObject.Predmet.SudioniciListAdressOIB>
    <izvorni_sadrzaj>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izvorni_sadrzaj>
    <derivirana_varijabla naziv="DomainObject.Predmet.SudioniciListAdressOIB_1">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izvorni_sadrzaj>
    <derivirana_varijabla naziv="DomainObject.Predmet.SudioniciListNazivOIB_1">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svibnja 2019.</izvorni_sadrzaj>
    <derivirana_varijabla naziv="DomainObject.Predmet.DatumZadnjeOdrzaneSudskeRadnje_1">13. svibnja 2019.</derivirana_varijabla>
  </DomainObject.Predmet.DatumZadnjeOdrzaneSudskeRadnje>
  <DomainObject.PredzadnjaOdlukaIzPredmeta.DatumDonosenjaOdluke>
    <izvorni_sadrzaj>1. travnja 2019.</izvorni_sadrzaj>
    <derivirana_varijabla naziv="DomainObject.PredzadnjaOdlukaIzPredmeta.DatumDonosenjaOdluke_1">1. travnja 2019.</derivirana_varijabla>
  </DomainObject.PredzadnjaOdlukaIzPredmeta.DatumDonosenjaOdluke>
  <DomainObject.PredzadnjaOdlukaIzPredmeta.Oznaka>
    <izvorni_sadrzaj>St-1379/2018-65</izvorni_sadrzaj>
    <derivirana_varijabla naziv="DomainObject.PredzadnjaOdlukaIzPredmeta.Oznaka_1">St-1379/2018-65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2378</properties:Words>
  <properties:Characters>14905</properties:Characters>
  <properties:Lines>1202</properties:Lines>
  <properties:Paragraphs>719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2019-05-13T11:09:00Z</dcterms:created>
  <dc:creator>Nikola Ribarić</dc:creator>
  <dc:description/>
  <cp:keywords/>
  <cp:lastModifiedBy>Maja Hajtek</cp:lastModifiedBy>
  <cp:lastPrinted>2019-05-13T12:19:00Z</cp:lastPrinted>
  <dcterms:modified xmlns:xsi="http://www.w3.org/2001/XMLSchema-instance" xsi:type="dcterms:W3CDTF">2019-05-13T12:19:00Z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10</vt:i4>
  </prop:property>
  <prop:property name="CC_coloring" pid="4" fmtid="{D5CDD505-2E9C-101B-9397-08002B2CF9AE}">
    <vt:bool>false</vt:bool>
  </prop:property>
  <prop:property name="Naslov" pid="5" fmtid="{D5CDD505-2E9C-101B-9397-08002B2CF9AE}">
    <vt:lpwstr>Odluka - Rješenje o potvrdi predstečajnog sporazuma (Rješenje -  potvrda predstečajnog sporazuma mikroklima 13.5.2019. - 70.docx)</vt:lpwstr>
  </prop:property>
</prop:Properties>
</file>