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382b" w14:paraId="b3a382b" w:rsidRDefault="001B516F" w:rsidP="001B516F" w:rsidR="001B516F">
      <w:pPr>
        <w:ind w:firstLine="708" w:left="7080"/>
        <w15:collapsed w:val="false"/>
      </w:pPr>
      <w:bookmarkStart w:name="_GoBack" w:id="0"/>
      <w:bookmarkEnd w:id="0"/>
      <w:r>
        <w:t>ST-196/17-51</w:t>
      </w:r>
    </w:p>
    <w:p w:rsidRDefault="001B516F" w:rsidP="001B516F" w:rsidR="001B516F"/>
    <w:p w:rsidRDefault="001B516F" w:rsidP="001B516F" w:rsidR="001B516F">
      <w:r>
        <w:t>III. Tablica izlučnih prava</w:t>
      </w:r>
    </w:p>
    <w:p w:rsidRDefault="001B516F" w:rsidP="001B516F" w:rsidR="001B516F"/>
    <w:p w:rsidRDefault="001B516F" w:rsidP="001B516F" w:rsidR="001B516F"/>
    <w:p w:rsidRDefault="001B516F" w:rsidP="001B516F" w:rsidR="001B516F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98"/>
        <w:gridCol w:w="1350"/>
        <w:gridCol w:w="1386"/>
        <w:gridCol w:w="1496"/>
        <w:gridCol w:w="2254"/>
        <w:gridCol w:w="1904"/>
      </w:tblGrid>
      <w:tr w:rsidTr="001B516F" w:rsidR="001B516F">
        <w:tc>
          <w:tcPr>
            <w:tcW w:type="dxa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t>Redni broj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t>Ime i prezime</w:t>
            </w:r>
          </w:p>
          <w:p w:rsidRDefault="001B516F" w:rsidR="001B516F">
            <w:r>
              <w:t>Tvrtka ili naziv vjerovnika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t>OIB razlučnog vjerovnika</w:t>
            </w:r>
          </w:p>
        </w:tc>
        <w:tc>
          <w:tcPr>
            <w:tcW w:type="dxa" w:w="14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t>Adresa/sjedište razlučnog vjerovnika</w:t>
            </w:r>
          </w:p>
        </w:tc>
        <w:tc>
          <w:tcPr>
            <w:tcW w:type="dxa" w:w="2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t>Pravna osnova izlučnog vjerovnika</w:t>
            </w:r>
          </w:p>
        </w:tc>
        <w:tc>
          <w:tcPr>
            <w:tcW w:type="dxa" w:w="19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t>Predmet izlučnog prava</w:t>
            </w:r>
          </w:p>
        </w:tc>
      </w:tr>
      <w:tr w:rsidTr="001B516F" w:rsidR="001B516F">
        <w:tc>
          <w:tcPr>
            <w:tcW w:type="dxa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t>7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rPr>
                <w:rFonts w:eastAsia="Times New Roman"/>
                <w:sz w:val="16"/>
                <w:szCs w:val="16"/>
              </w:rPr>
              <w:t>Petrol d.o.o.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rPr>
                <w:rFonts w:eastAsia="Times New Roman"/>
                <w:sz w:val="16"/>
                <w:szCs w:val="16"/>
              </w:rPr>
              <w:t>75550985023</w:t>
            </w:r>
          </w:p>
        </w:tc>
        <w:tc>
          <w:tcPr>
            <w:tcW w:type="dxa" w:w="14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rPr>
                <w:rFonts w:eastAsia="Times New Roman"/>
                <w:sz w:val="16"/>
                <w:szCs w:val="16"/>
              </w:rPr>
              <w:t>Oreškovićeva 6/h Zagreb</w:t>
            </w:r>
          </w:p>
        </w:tc>
        <w:tc>
          <w:tcPr>
            <w:tcW w:type="dxa" w:w="2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t>Ugovor o zakupu poslovnog prostora od dana 30.07.2010.</w:t>
            </w:r>
          </w:p>
        </w:tc>
        <w:tc>
          <w:tcPr>
            <w:tcW w:type="dxa" w:w="19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516F" w:rsidR="001B516F">
            <w:r>
              <w:t>Oprema u vlasništvu Petrol d.o.o. koja se nalazi na benzinskoj postaji (zk čest. br. 980/2 k.o. Šibenik, zk ul. br. 7140)</w:t>
            </w:r>
          </w:p>
        </w:tc>
      </w:tr>
    </w:tbl>
    <w:p w:rsidRDefault="001B516F" w:rsidP="001B516F" w:rsidR="001B516F"/>
    <w:p w:rsidRDefault="001B516F" w:rsidR="001B516F"/>
    <w:p w:rsidRDefault="001B516F" w:rsidP="001B516F" w:rsidR="001B516F" w:rsidRPr="001B516F"/>
    <w:p w:rsidRDefault="001B516F" w:rsidP="001B516F" w:rsidR="001B516F" w:rsidRPr="001B516F"/>
    <w:p w:rsidRDefault="001B516F" w:rsidP="001B516F" w:rsidR="001B516F" w:rsidRPr="001B516F"/>
    <w:p w:rsidRDefault="001B516F" w:rsidP="001B516F" w:rsidR="00C42493" w:rsidRPr="001B516F">
      <w:pPr>
        <w:tabs>
          <w:tab w:pos="3915" w:val="left"/>
        </w:tabs>
      </w:pPr>
      <w:r>
        <w:tab/>
      </w:r>
    </w:p>
    <w:sectPr w:rsidR="00C42493" w:rsidRPr="001B51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136"/>
    <w:rsid w:val="001B516F"/>
    <w:rsid w:val="00BE58F8"/>
    <w:rsid w:val="00C42493"/>
    <w:rsid w:val="00D6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16F"/>
    <w:pPr>
      <w:spacing w:lineRule="auto" w:line="240" w:after="0"/>
    </w:pPr>
    <w:rPr>
      <w:rFonts w:cs="Arial" w:eastAsia="Calibri" w:hAnsi="Calibri" w:ascii="Calibri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E5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16F"/>
    <w:pPr>
      <w:spacing w:after="0" w:line="240" w:lineRule="auto"/>
    </w:pPr>
    <w:rPr>
      <w:rFonts w:ascii="Calibri" w:cs="Arial" w:eastAsia="Calibri" w:hAnsi="Calibri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E5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04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St-196/2017-51</izvorni_sadrzaj>
    <derivirana_varijabla naziv="DomainObject.Oznaka_1">St-196/2017-51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DUŽNIKA 22.5.2017</izvorni_sadrzaj>
    <derivirana_varijabla naziv="DomainObject.Predmet.PrimjedbaSuca_1">ŽALBA DUŽNIKA 22.5.2017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POSLOVANJE PLUS društvo s ograničenom odgovornošću za proizvodnju, trgovinu, usluge i turistička agencija u stečaju</izvorni_sadrzaj>
    <derivirana_varijabla naziv="DomainObject.Predmet.StrankaFormated_1">  POSLOVANJE PLUS društvo s ograničenom odgovornošću za proizvodnju, trgovinu, usluge i turistička agencija u stečaju</derivirana_varijabla>
  </DomainObject.Predmet.StrankaFormated>
  <DomainObject.Predmet.StrankaFormatedOIB>
    <izvorni_sadrzaj>  POSLOVANJE PLUS društvo s ograničenom odgovornošću za proizvodnju, trgovinu, usluge i turistička agencija u stečaju, OIB 37253644522</izvorni_sadrzaj>
    <derivirana_varijabla naziv="DomainObject.Predmet.StrankaFormatedOIB_1">  POSLOVANJE PLUS društvo s ograničenom odgovornošću za proizvodnju, trgovinu, usluge i turistička agencija u stečaju, OIB 37253644522</derivirana_varijabla>
  </DomainObject.Predmet.StrankaFormatedOIB>
  <DomainObject.Predmet.StrankaFormatedWithAdress>
    <izvorni_sadrzaj> POSLOVANJE PLUS društvo s ograničenom odgovornošću za proizvodnju, trgovinu, usluge i turistička agencija u stečaju, Augusta Šenoe 7, 43000 Bjelovar</izvorni_sadrzaj>
    <derivirana_varijabla naziv="DomainObject.Predmet.StrankaFormatedWithAdress_1"> POSLOVANJE PLUS društvo s ograničenom odgovornošću za proizvodnju, trgovinu, usluge i turistička agencija u stečaju, Augusta Šenoe 7, 43000 Bjelovar</derivirana_varijabla>
  </DomainObject.Predmet.StrankaFormatedWithAdress>
  <DomainObject.Predmet.StrankaFormatedWithAdressOIB>
    <izvorni_sadrzaj> POSLOVANJE PLUS društvo s ograničenom odgovornošću za proizvodnju, trgovinu, usluge i turistička agencija u stečaju, OIB 37253644522, Augusta Šenoe 7, 43000 Bjelovar</izvorni_sadrzaj>
    <derivirana_varijabla naziv="DomainObject.Predmet.StrankaFormatedWithAdressOIB_1"> POSLOVANJE PLUS društvo s ograničenom odgovornošću za proizvodnju, trgovinu, usluge i turistička agencija u stečaju, OIB 37253644522, Augusta Šenoe 7, 43000 Bjelovar</derivirana_varijabla>
  </DomainObject.Predmet.StrankaFormatedWithAdressOIB>
  <DomainObject.Predmet.StrankaWithAdress>
    <izvorni_sadrzaj>POSLOVANJE PLUS društvo s ograničenom odgovornošću za proizvodnju, trgovinu, usluge i turistička agencija u stečaju Augusta Šenoe 7,43000 Bjelovar</izvorni_sadrzaj>
    <derivirana_varijabla naziv="DomainObject.Predmet.StrankaWithAdress_1">POSLOVANJE PLUS društvo s ograničenom odgovornošću za proizvodnju, trgovinu, usluge i turistička agencija u stečaju Augusta Šenoe 7,43000 Bjelovar</derivirana_varijabla>
  </DomainObject.Predmet.StrankaWithAdress>
  <DomainObject.Predmet.StrankaWithAdressOIB>
    <izvorni_sadrzaj>POSLOVANJE PLUS društvo s ograničenom odgovornošću za proizvodnju, trgovinu, usluge i turistička agencija u stečaju, OIB 37253644522, Augusta Šenoe 7,43000 Bjelovar</izvorni_sadrzaj>
    <derivirana_varijabla naziv="DomainObject.Predmet.StrankaWithAdressOIB_1">POSLOVANJE PLUS društvo s ograničenom odgovornošću za proizvodnju, trgovinu, usluge i turistička agencija u stečaju, OIB 37253644522, Augusta Šenoe 7,43000 Bjelovar</derivirana_varijabla>
  </DomainObject.Predmet.StrankaWithAdressOIB>
  <DomainObject.Predmet.StrankaNazivFormated>
    <izvorni_sadrzaj>POSLOVANJE PLUS društvo s ograničenom odgovornošću za proizvodnju, trgovinu, usluge i turistička agencija u stečaju</izvorni_sadrzaj>
    <derivirana_varijabla naziv="DomainObject.Predmet.StrankaNazivFormated_1">POSLOVANJE PLUS društvo s ograničenom odgovornošću za proizvodnju, trgovinu, usluge i turistička agencija u stečaju</derivirana_varijabla>
  </DomainObject.Predmet.StrankaNazivFormated>
  <DomainObject.Predmet.StrankaNazivFormatedOIB>
    <izvorni_sadrzaj>POSLOVANJE PLUS društvo s ograničenom odgovornošću za proizvodnju, trgovinu, usluge i turistička agencija u stečaju, OIB 37253644522</izvorni_sadrzaj>
    <derivirana_varijabla naziv="DomainObject.Predmet.StrankaNazivFormatedOIB_1">POSLOVANJE PLUS društvo s ograničenom odgovornošću za proizvodnju, trgovinu, usluge i turistička agencija u stečaju, OIB 37253644522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POSLOVANJE PLUS društvo s ograničenom odgovornošću za proizvodnju, trgovinu, usluge i turistička agencija u stečaju</item>
    </izvorni_sadrzaj>
    <derivirana_varijabla naziv="DomainObject.Predmet.StrankaListFormated_1">
      <item>POSLOVANJE PLUS društvo s ograničenom odgovornošću za proizvodnju, trgovinu, usluge i turistička agencija u stečaju</item>
    </derivirana_varijabla>
  </DomainObject.Predmet.StrankaListFormated>
  <DomainObject.Predmet.StrankaListFormatedOIB>
    <izvorni_sadrzaj>
      <item>POSLOVANJE PLUS društvo s ograničenom odgovornošću za proizvodnju, trgovinu, usluge i turistička agencija u stečaju, OIB 37253644522</item>
    </izvorni_sadrzaj>
    <derivirana_varijabla naziv="DomainObject.Predmet.StrankaListFormatedOIB_1">
      <item>POSLOVANJE PLUS društvo s ograničenom odgovornošću za proizvodnju, trgovinu, usluge i turistička agencija u stečaju, OIB 37253644522</item>
    </derivirana_varijabla>
  </DomainObject.Predmet.StrankaListFormatedOIB>
  <DomainObject.Predmet.StrankaListFormatedWithAdress>
    <izvorni_sadrzaj>
      <item>POSLOVANJE PLUS društvo s ograničenom odgovornošću za proizvodnju, trgovinu, usluge i turistička agencija u stečaju, Augusta Šenoe 7, 43000 Bjelovar</item>
    </izvorni_sadrzaj>
    <derivirana_varijabla naziv="DomainObject.Predmet.StrankaListFormatedWithAdress_1">
      <item>POSLOVANJE PLUS društvo s ograničenom odgovornošću za proizvodnju, trgovinu, usluge i turistička agencija u stečaju, Augusta Šenoe 7, 43000 Bjelovar</item>
    </derivirana_varijabla>
  </DomainObject.Predmet.StrankaListFormatedWithAdress>
  <DomainObject.Predmet.StrankaListFormatedWithAdressOIB>
    <izvorni_sadrzaj>
      <item>POSLOVANJE PLUS društvo s ograničenom odgovornošću za proizvodnju, trgovinu, usluge i turistička agencija u stečaju, OIB 37253644522, Augusta Šenoe 7, 43000 Bjelovar</item>
    </izvorni_sadrzaj>
    <derivirana_varijabla naziv="DomainObject.Predmet.StrankaListFormatedWithAdressOIB_1">
      <item>POSLOVANJE PLUS društvo s ograničenom odgovornošću za proizvodnju, trgovinu, usluge i turistička agencija u stečaju, OIB 37253644522, Augusta Šenoe 7, 43000 Bjelovar</item>
    </derivirana_varijabla>
  </DomainObject.Predmet.StrankaListFormatedWithAdressOIB>
  <DomainObject.Predmet.StrankaListNazivFormated>
    <izvorni_sadrzaj>
      <item>POSLOVANJE PLUS društvo s ograničenom odgovornošću za proizvodnju, trgovinu, usluge i turistička agencija u stečaju</item>
    </izvorni_sadrzaj>
    <derivirana_varijabla naziv="DomainObject.Predmet.StrankaListNazivFormated_1">
      <item>POSLOVANJE PLUS društvo s ograničenom odgovornošću za proizvodnju, trgovinu, usluge i turistička agencija u stečaju</item>
    </derivirana_varijabla>
  </DomainObject.Predmet.StrankaListNazivFormated>
  <DomainObject.Predmet.StrankaListNazivFormatedOIB>
    <izvorni_sadrzaj>
      <item>POSLOVANJE PLUS društvo s ograničenom odgovornošću za proizvodnju, trgovinu, usluge i turistička agencija u stečaju, OIB 37253644522</item>
    </izvorni_sadrzaj>
    <derivirana_varijabla naziv="DomainObject.Predmet.StrankaListNazivFormatedOIB_1">
      <item>POSLOVANJE PLUS društvo s ograničenom odgovornošću za proizvodnju, trgovinu, usluge i turistička agencija u stečaju, OIB 37253644522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Formated_1"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Formated>
  <DomainObject.Predmet.OstaliListFormatedOIB>
    <izvorni_sadrzaj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FormatedOIB_1"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FormatedOIB>
  <DomainObject.Predmet.OstaliListFormatedWithAdress>
    <izvorni_sadrzaj>
      <item>Goran Jujnović Lučić, Strojarska 20, 10000 Zagreb</item>
      <item>Branka Grcić, direktor, Partizanska 19a, 22000 Brodarica</item>
      <item>Miljenko Marinić, stečajni upravitelj,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izvorni_sadrzaj>
    <derivirana_varijabla naziv="DomainObject.Predmet.OstaliListFormatedWithAdress_1">
      <item>Goran Jujnović Lučić, Strojarska 20, 10000 Zagreb</item>
      <item>Branka Grcić, direktor, Partizanska 19a, 22000 Brodarica</item>
      <item>Miljenko Marinić, stečajni upravitelj,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derivirana_varijabla>
  </DomainObject.Predmet.OstaliListFormatedWithAdress>
  <DomainObject.Predmet.OstaliListFormatedWithAdressOIB>
    <izvorni_sadrzaj>
      <item>Goran Jujnović Lučić, Strojarska 20, 10000 Zagreb</item>
      <item>Branka Grcić, direktor, OIB 66344466182, Partizanska 19a, 22000 Brodarica</item>
      <item>Miljenko Marinić, stečajni upravitelj, OIB 34668485052,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izvorni_sadrzaj>
    <derivirana_varijabla naziv="DomainObject.Predmet.OstaliListFormatedWithAdressOIB_1">
      <item>Goran Jujnović Lučić, Strojarska 20, 10000 Zagreb</item>
      <item>Branka Grcić, direktor, OIB 66344466182, Partizanska 19a, 22000 Brodarica</item>
      <item>Miljenko Marinić, stečajni upravitelj, OIB 34668485052,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derivirana_varijabla>
  </DomainObject.Predmet.OstaliListFormatedWithAdressOIB>
  <DomainObject.Predmet.OstaliListNazivFormated>
    <izvorni_sadrzaj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NazivFormated_1"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NazivFormated>
  <DomainObject.Predmet.OstaliListNazivFormatedOIB>
    <izvorni_sadrzaj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NazivFormatedOIB_1"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POSLOVANJE PLUS društvo s ograničenom odgovornošću za proizvodnju, trgovinu, usluge i turistička agencija u stečaju</izvorni_sadrzaj>
    <derivirana_varijabla naziv="DomainObject.Predmet.StrankaIDrugi_1">POSLOVANJE PLUS društvo s ograničenom odgovornošću za proizvodnju, trgovinu, usluge i turistička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POSLOVANJE PLUS društvo s ograničenom odgovornošću za proizvodnju, trgovinu, usluge i turistička agencija u stečaju, OIB 37253644522, Augusta Šenoe 7, 43000 Bjelovar</izvorni_sadrzaj>
    <derivirana_varijabla naziv="DomainObject.Predmet.StrankaIDrugiAdressOIB_1">POSLOVANJE PLUS društvo s ograničenom odgovornošću za proizvodnju, trgovinu, usluge i turistička agencija u stečaju, OIB 37253644522,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Jujnović Lučić</item>
      <item>POSLOVANJE PLUS društvo s ograničenom odgovornošću za proizvodnju, trgovinu, usluge i turistička agencija u stečaju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SudioniciListNaziv_1">
      <item>Goran Jujnović Lučić</item>
      <item>POSLOVANJE PLUS društvo s ograničenom odgovornošću za proizvodnju, trgovinu, usluge i turistička agencija u stečaju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SudioniciListNaziv>
  <DomainObject.Predmet.SudioniciListAdressOIB>
    <izvorni_sadrzaj>
      <item>Goran Jujnović Lučić, Strojarska 20,10000 Zagreb</item>
      <item>POSLOVANJE PLUS društvo s ograničenom odgovornošću za proizvodnju, trgovinu, usluge i turistička agencija u stečaju, OIB 37253644522, Augusta Šenoe 7,43000 Bjelovar</item>
      <item>Branka Grcić, direktor, OIB 66344466182, Partizanska 19a,22000 Brodarica</item>
      <item>Miljenko Marinić, stečajni upravitelj, OIB 34668485052, Lopudska 1,10000 Zagreb</item>
      <item>ŽDO Varaždin, Građansko upravni odjel</item>
      <item>Porezna uprava, Ispostava Varaždin</item>
      <item>Addiko Bank d.d., Slavonska avenija 6,10000 Zagreb</item>
      <item>Erste &amp; Steiermarkische bank d.d., Jadranski trg 3 A,51000 Rijeka</item>
      <item>Općinski sud u Šibeniku, ZK odjel, Ul. Stjepana Radića 81,22000 Šibenik</item>
      <item>Trgovački sud u Bjelovaru - Sudski registar, Šetalište dr.Ivše Lebovića 42,43000 Bjelovar</item>
    </izvorni_sadrzaj>
    <derivirana_varijabla naziv="DomainObject.Predmet.SudioniciListAdressOIB_1">
      <item>Goran Jujnović Lučić, Strojarska 20,10000 Zagreb</item>
      <item>POSLOVANJE PLUS društvo s ograničenom odgovornošću za proizvodnju, trgovinu, usluge i turistička agencija u stečaju, OIB 37253644522, Augusta Šenoe 7,43000 Bjelovar</item>
      <item>Branka Grcić, direktor, OIB 66344466182, Partizanska 19a,22000 Brodarica</item>
      <item>Miljenko Marinić, stečajni upravitelj, OIB 34668485052, Lopudska 1,10000 Zagreb</item>
      <item>ŽDO Varaždin, Građansko upravni odjel</item>
      <item>Porezna uprava, Ispostava Varaždin</item>
      <item>Addiko Bank d.d., Slavonska avenija 6,10000 Zagreb</item>
      <item>Erste &amp; Steiermarkische bank d.d., Jadranski trg 3 A,51000 Rijeka</item>
      <item>Općinski sud u Šibeniku, ZK odjel, Ul. Stjepana Radića 81,22000 Šibenik</item>
      <item>Trgovački sud u Bjelovaru - Sudski registar, Šetalište dr.Ivše Lebovića 42,43000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37253644522</item>
      <item>, OIB 66344466182</item>
      <item>, OIB 34668485052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37253644522</item>
      <item>, OIB 66344466182</item>
      <item>, OIB 34668485052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63</properties:Words>
  <properties:Characters>379</properties:Characters>
  <properties:Lines>41</properties:Lines>
  <properties:Paragraphs>15</properties:Paragraphs>
  <properties:TotalTime>0</properties:TotalTime>
  <properties:ScaleCrop>false</properties:ScaleCrop>
  <properties:LinksUpToDate>false</properties:LinksUpToDate>
  <properties:CharactersWithSpaces>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2017-10-04T05:44:00Z</dcterms:created>
  <dc:creator>Tihana Martinez</dc:creator>
  <dc:description/>
  <cp:keywords/>
  <cp:lastModifiedBy>Tihana Martinez</cp:lastModifiedBy>
  <dcterms:modified xmlns:xsi="http://www.w3.org/2001/XMLSchema-instance" xsi:type="dcterms:W3CDTF">2017-10-04T05:45:00Z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St-196/2017-51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