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210a5" w14:paraId="1b210a5" w:rsidRDefault="009E2471" w:rsidR="00DD7199" w:rsidRPr="00F23719">
      <w:pPr>
        <w15:collapsed w:val="false"/>
        <w:rPr>
          <w:bCs/>
        </w:rPr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F23719">
        <w:rPr>
          <w:bCs/>
        </w:rPr>
        <w:t xml:space="preserve"> </w:t>
      </w:r>
    </w:p>
    <w:p w:rsidRDefault="00E70CFA" w:rsidR="00E70CFA" w:rsidRPr="00F23719">
      <w:pPr>
        <w:pStyle w:val="Naslov1"/>
        <w:rPr>
          <w:rFonts w:cs="Times New Roman" w:hAnsi="Times New Roman" w:ascii="Times New Roman"/>
          <w:b w:val="false"/>
        </w:rPr>
      </w:pPr>
      <w:r w:rsidRPr="00F23719">
        <w:rPr>
          <w:rFonts w:cs="Times New Roman" w:hAnsi="Times New Roman" w:ascii="Times New Roman"/>
          <w:b w:val="false"/>
        </w:rPr>
        <w:t xml:space="preserve">   REPUBLIKA HRVATSKA </w:t>
      </w:r>
    </w:p>
    <w:p w:rsidRDefault="00E70CFA" w:rsidR="00467371" w:rsidRPr="00F23719">
      <w:pPr>
        <w:rPr>
          <w:bCs/>
        </w:rPr>
      </w:pPr>
      <w:r w:rsidRPr="00F23719">
        <w:rPr>
          <w:bCs/>
        </w:rPr>
        <w:t xml:space="preserve">TRGOVAČKI </w:t>
      </w:r>
      <w:r w:rsidR="00467371" w:rsidRPr="00F23719">
        <w:rPr>
          <w:bCs/>
        </w:rPr>
        <w:t>SUD U ZAGREBU</w:t>
      </w:r>
    </w:p>
    <w:p w:rsidRDefault="00467371" w:rsidR="00E70CFA" w:rsidRPr="00F23719">
      <w:pPr>
        <w:rPr>
          <w:bCs/>
        </w:rPr>
      </w:pPr>
      <w:r w:rsidRPr="00F23719">
        <w:rPr>
          <w:bCs/>
        </w:rPr>
        <w:t>Zagreb, Amruševa 2/II</w:t>
      </w:r>
      <w:r w:rsidR="006F7E66" w:rsidRPr="00F23719">
        <w:rPr>
          <w:bCs/>
        </w:rPr>
        <w:tab/>
      </w:r>
      <w:r w:rsidR="006F7E66" w:rsidRPr="00F23719">
        <w:rPr>
          <w:bCs/>
        </w:rPr>
        <w:tab/>
      </w:r>
      <w:r w:rsidR="006F7E66" w:rsidRPr="00F23719">
        <w:rPr>
          <w:bCs/>
        </w:rPr>
        <w:tab/>
      </w:r>
      <w:r w:rsidR="006F7E66" w:rsidRPr="00F23719">
        <w:rPr>
          <w:bCs/>
        </w:rPr>
        <w:tab/>
      </w:r>
      <w:r w:rsidR="006F7E66" w:rsidRPr="00F23719">
        <w:rPr>
          <w:bCs/>
        </w:rPr>
        <w:tab/>
      </w:r>
      <w:r w:rsidR="0085029E" w:rsidRPr="00F23719">
        <w:rPr>
          <w:bCs/>
        </w:rPr>
        <w:tab/>
      </w:r>
      <w:r w:rsidRPr="00F23719">
        <w:rPr>
          <w:bCs/>
        </w:rPr>
        <w:t>31-ST-</w:t>
      </w:r>
      <w:r w:rsidR="009E2471">
        <w:rPr>
          <w:bCs/>
        </w:rPr>
        <w:t>889/15-26</w:t>
      </w:r>
    </w:p>
    <w:p w:rsidRDefault="00A232E1" w:rsidR="00A232E1" w:rsidRPr="00F23719">
      <w:pPr>
        <w:rPr>
          <w:bCs/>
        </w:rPr>
      </w:pPr>
    </w:p>
    <w:p w:rsidRDefault="00A232E1" w:rsidP="00A232E1" w:rsidR="00E70CFA" w:rsidRPr="00F23719">
      <w:pPr>
        <w:jc w:val="center"/>
        <w:rPr>
          <w:bCs/>
        </w:rPr>
      </w:pPr>
      <w:r w:rsidRPr="00F23719">
        <w:rPr>
          <w:bCs/>
        </w:rPr>
        <w:t xml:space="preserve">R E P U B L I K A   H R V A T S K A </w:t>
      </w:r>
    </w:p>
    <w:p w:rsidRDefault="00E70CFA" w:rsidR="00E70CFA" w:rsidRPr="00F23719">
      <w:pPr>
        <w:pStyle w:val="Naslov2"/>
        <w:rPr>
          <w:rFonts w:cs="Times New Roman" w:hAnsi="Times New Roman" w:ascii="Times New Roman"/>
          <w:b w:val="false"/>
        </w:rPr>
      </w:pPr>
      <w:r w:rsidRPr="00F23719">
        <w:rPr>
          <w:rFonts w:cs="Times New Roman" w:hAnsi="Times New Roman" w:ascii="Times New Roman"/>
          <w:b w:val="false"/>
        </w:rPr>
        <w:t>R J E Š E N J E</w:t>
      </w:r>
    </w:p>
    <w:p w:rsidRDefault="007356D2" w:rsidP="007356D2" w:rsidR="007356D2" w:rsidRPr="00F23719"/>
    <w:p w:rsidRDefault="00160055" w:rsidP="008402C6" w:rsidR="00F23719" w:rsidRPr="00F23719">
      <w:pPr>
        <w:ind w:firstLine="708"/>
      </w:pPr>
      <w:r w:rsidRPr="00F23719">
        <w:rPr>
          <w:bCs/>
        </w:rPr>
        <w:t>TRGOVAČKI SUD U ZAGREBU</w:t>
      </w:r>
      <w:r w:rsidRPr="00F23719">
        <w:t xml:space="preserve"> po stečajnom sucu Nadi Kraljić, a povodom prijedloga </w:t>
      </w:r>
      <w:r w:rsidR="00FE69F1" w:rsidRPr="00115ACE">
        <w:t xml:space="preserve">STEČAJNA MASA TVORNICE RUBLJA MODEA, KRIŽEVCI, I.Z. DIJANKOVEČKOG 4 za otvaranje stečajnog postupka nad stečajnim dužnikom </w:t>
      </w:r>
      <w:r w:rsidR="00FE69F1">
        <w:t>MAGNUS</w:t>
      </w:r>
      <w:r w:rsidR="00FE69F1" w:rsidRPr="00115ACE">
        <w:t xml:space="preserve"> d.o.o. Slunj, Čamerovac 184  MBS: 020040165 OIB: 90103922896 </w:t>
      </w:r>
      <w:r w:rsidR="00002ACE" w:rsidRPr="00F23719">
        <w:t xml:space="preserve">dana </w:t>
      </w:r>
      <w:r w:rsidR="00FE69F1">
        <w:t xml:space="preserve">23. ožujka 2017. </w:t>
      </w:r>
      <w:r w:rsidRPr="00F23719">
        <w:t xml:space="preserve"> </w:t>
      </w:r>
      <w:r w:rsidR="007356D2" w:rsidRPr="00F23719">
        <w:t>godine</w:t>
      </w:r>
    </w:p>
    <w:p w:rsidRDefault="00E70CFA" w:rsidR="00E70CFA" w:rsidRPr="00F23719">
      <w:pPr>
        <w:jc w:val="center"/>
        <w:rPr>
          <w:bCs/>
        </w:rPr>
      </w:pPr>
      <w:r w:rsidRPr="00F23719">
        <w:rPr>
          <w:bCs/>
        </w:rPr>
        <w:t xml:space="preserve">r i j e š i o   j e </w:t>
      </w:r>
    </w:p>
    <w:p w:rsidRDefault="00E70CFA" w:rsidR="00E70CFA" w:rsidRPr="00F23719">
      <w:pPr>
        <w:jc w:val="center"/>
        <w:rPr>
          <w:bCs/>
        </w:rPr>
      </w:pPr>
    </w:p>
    <w:p w:rsidRDefault="00324EEA" w:rsidR="00E70CFA" w:rsidRPr="00F23719">
      <w:pPr>
        <w:rPr>
          <w:bCs/>
        </w:rPr>
      </w:pPr>
      <w:r w:rsidRPr="00F23719">
        <w:rPr>
          <w:bCs/>
        </w:rPr>
        <w:tab/>
        <w:t>1.</w:t>
      </w:r>
      <w:r w:rsidR="00E70CFA" w:rsidRPr="00F23719">
        <w:rPr>
          <w:bCs/>
        </w:rPr>
        <w:tab/>
      </w:r>
      <w:r w:rsidR="00E70CFA" w:rsidRPr="00F23719">
        <w:t>Otvara se stečajni postupak nad dužnikom</w:t>
      </w:r>
      <w:r w:rsidR="00D233B8" w:rsidRPr="00F23719">
        <w:t xml:space="preserve"> </w:t>
      </w:r>
      <w:r w:rsidR="00FE69F1">
        <w:t>MAGNUS</w:t>
      </w:r>
      <w:r w:rsidR="00FE69F1" w:rsidRPr="00115ACE">
        <w:t xml:space="preserve"> d.o.o. Slunj, Čamerovac 184  MBS: 020040165 OIB: 90103922896</w:t>
      </w:r>
      <w:r w:rsidR="001F1FB4" w:rsidRPr="00F23719">
        <w:t>.</w:t>
      </w:r>
    </w:p>
    <w:p w:rsidRDefault="00324EEA" w:rsidR="00E70CFA" w:rsidRPr="00F23719">
      <w:pPr>
        <w:pStyle w:val="Naslov1"/>
        <w:rPr>
          <w:rFonts w:cs="Times New Roman" w:hAnsi="Times New Roman" w:ascii="Times New Roman"/>
          <w:b w:val="false"/>
          <w:bCs w:val="false"/>
        </w:rPr>
      </w:pPr>
      <w:r w:rsidRPr="00F23719">
        <w:rPr>
          <w:rFonts w:cs="Times New Roman" w:hAnsi="Times New Roman" w:ascii="Times New Roman"/>
          <w:b w:val="false"/>
        </w:rPr>
        <w:tab/>
        <w:t>2.</w:t>
      </w:r>
      <w:r w:rsidR="00E70CFA" w:rsidRPr="00F23719">
        <w:rPr>
          <w:rFonts w:cs="Times New Roman" w:hAnsi="Times New Roman" w:ascii="Times New Roman"/>
          <w:b w:val="false"/>
        </w:rPr>
        <w:tab/>
      </w:r>
      <w:r w:rsidR="00E70CFA" w:rsidRPr="00F23719">
        <w:rPr>
          <w:rFonts w:cs="Times New Roman" w:hAnsi="Times New Roman" w:ascii="Times New Roman"/>
          <w:b w:val="false"/>
          <w:bCs w:val="false"/>
        </w:rPr>
        <w:t>Za</w:t>
      </w:r>
      <w:r w:rsidR="00E70CFA" w:rsidRPr="00F23719">
        <w:rPr>
          <w:rFonts w:cs="Times New Roman" w:hAnsi="Times New Roman" w:ascii="Times New Roman"/>
          <w:b w:val="false"/>
        </w:rPr>
        <w:t xml:space="preserve"> </w:t>
      </w:r>
      <w:r w:rsidR="00320D61" w:rsidRPr="00F23719">
        <w:rPr>
          <w:rFonts w:cs="Times New Roman" w:hAnsi="Times New Roman" w:ascii="Times New Roman"/>
          <w:b w:val="false"/>
          <w:bCs w:val="false"/>
        </w:rPr>
        <w:t>stečajnog  upravitelja</w:t>
      </w:r>
      <w:r w:rsidR="00E70CFA" w:rsidRPr="00F23719">
        <w:rPr>
          <w:rFonts w:cs="Times New Roman" w:hAnsi="Times New Roman" w:ascii="Times New Roman"/>
          <w:b w:val="false"/>
          <w:bCs w:val="false"/>
        </w:rPr>
        <w:t xml:space="preserve"> imenuje se</w:t>
      </w:r>
      <w:r w:rsidR="00002ACE" w:rsidRPr="00F23719">
        <w:rPr>
          <w:rFonts w:cs="Times New Roman" w:hAnsi="Times New Roman" w:ascii="Times New Roman"/>
          <w:b w:val="false"/>
        </w:rPr>
        <w:t xml:space="preserve"> </w:t>
      </w:r>
      <w:r w:rsidR="00FE69F1">
        <w:rPr>
          <w:rFonts w:cs="Times New Roman" w:hAnsi="Times New Roman" w:ascii="Times New Roman"/>
          <w:b w:val="false"/>
        </w:rPr>
        <w:t xml:space="preserve"> </w:t>
      </w:r>
      <w:r w:rsidR="00FE69F1" w:rsidRPr="00FE69F1">
        <w:rPr>
          <w:rFonts w:cs="Times New Roman" w:hAnsi="Times New Roman" w:ascii="Times New Roman"/>
          <w:b w:val="false"/>
        </w:rPr>
        <w:t>Marinko Paić, VI. Požarinje 6, Zagreb, OIB: 55654806007</w:t>
      </w:r>
      <w:r w:rsidR="001F1FB4" w:rsidRPr="00FE69F1">
        <w:rPr>
          <w:rFonts w:cs="Times New Roman" w:hAnsi="Times New Roman" w:ascii="Times New Roman"/>
          <w:b w:val="false"/>
          <w:bCs w:val="false"/>
        </w:rPr>
        <w:t>.</w:t>
      </w:r>
    </w:p>
    <w:p w:rsidRDefault="00E70CFA" w:rsidR="003D49C7" w:rsidRPr="00F23719">
      <w:r w:rsidRPr="00F23719">
        <w:tab/>
      </w:r>
      <w:r w:rsidR="00324EEA" w:rsidRPr="00F23719">
        <w:rPr>
          <w:bCs/>
        </w:rPr>
        <w:t xml:space="preserve">3. </w:t>
      </w:r>
      <w:r w:rsidRPr="00F23719">
        <w:rPr>
          <w:bCs/>
        </w:rPr>
        <w:tab/>
      </w:r>
      <w:r w:rsidRPr="00F23719">
        <w:t>Stečajni postupak</w:t>
      </w:r>
      <w:r w:rsidR="00002ACE" w:rsidRPr="00F23719">
        <w:t xml:space="preserve"> otvara se sa danom </w:t>
      </w:r>
      <w:r w:rsidR="00FE69F1">
        <w:t xml:space="preserve">23. ožujka 2017. </w:t>
      </w:r>
      <w:r w:rsidR="00160055" w:rsidRPr="00F23719">
        <w:t xml:space="preserve"> </w:t>
      </w:r>
      <w:r w:rsidRPr="00F23719">
        <w:t>godine</w:t>
      </w:r>
      <w:r w:rsidR="001F1FB4" w:rsidRPr="00F23719">
        <w:t xml:space="preserve"> u 13,3</w:t>
      </w:r>
      <w:r w:rsidR="005526B2" w:rsidRPr="00F23719">
        <w:t>0</w:t>
      </w:r>
      <w:r w:rsidR="007356D2" w:rsidRPr="00F23719">
        <w:t xml:space="preserve"> sati</w:t>
      </w:r>
      <w:r w:rsidRPr="00F23719">
        <w:t xml:space="preserve">.  </w:t>
      </w:r>
    </w:p>
    <w:p w:rsidRDefault="00E70CFA" w:rsidR="00E70CFA" w:rsidRPr="00F23719">
      <w:r w:rsidRPr="00F23719">
        <w:tab/>
      </w:r>
      <w:r w:rsidR="00324EEA" w:rsidRPr="00F23719">
        <w:rPr>
          <w:bCs/>
        </w:rPr>
        <w:t xml:space="preserve">4. </w:t>
      </w:r>
      <w:r w:rsidRPr="00F23719">
        <w:tab/>
        <w:t>Pozivaju se vjerovnici viših isplatnih redova</w:t>
      </w:r>
      <w:r w:rsidR="009A2238" w:rsidRPr="00F23719">
        <w:t xml:space="preserve"> (čl. </w:t>
      </w:r>
      <w:smartTag w:element="metricconverter" w:uri="urn:schemas-microsoft-com:office:smarttags">
        <w:smartTagPr>
          <w:attr w:val="71 st" w:name="ProductID"/>
        </w:smartTagPr>
        <w:r w:rsidR="009A2238" w:rsidRPr="00F23719">
          <w:t>71 st</w:t>
        </w:r>
      </w:smartTag>
      <w:r w:rsidR="009A2238" w:rsidRPr="00F23719">
        <w:t>. 1 toč. 1 SZ-a)</w:t>
      </w:r>
      <w:r w:rsidRPr="00F23719">
        <w:t xml:space="preserve"> da u roku od 30 dana od </w:t>
      </w:r>
      <w:r w:rsidR="009A2238" w:rsidRPr="00F23719">
        <w:t xml:space="preserve">isteka osmog dana od </w:t>
      </w:r>
      <w:r w:rsidR="00FE69F1">
        <w:t xml:space="preserve">dana objave na e-oglasnoj ploči suda </w:t>
      </w:r>
      <w:r w:rsidR="009A2238" w:rsidRPr="00F23719">
        <w:t>stečajnom upravitelju prijave tražbin</w:t>
      </w:r>
      <w:r w:rsidR="00DA22EC" w:rsidRPr="00F23719">
        <w:t>e u skladu sa čl. 54 i 173 Steč</w:t>
      </w:r>
      <w:r w:rsidR="009A2238" w:rsidRPr="00F23719">
        <w:t>a</w:t>
      </w:r>
      <w:r w:rsidR="00DA22EC" w:rsidRPr="00F23719">
        <w:t>j</w:t>
      </w:r>
      <w:r w:rsidR="009A2238" w:rsidRPr="00F23719">
        <w:t>nog zakona (NN 44/96 i 29/99 i čl. 38 Zak</w:t>
      </w:r>
      <w:r w:rsidR="00756B2D" w:rsidRPr="00F23719">
        <w:t>ona o izmjenama i dopunama Steč</w:t>
      </w:r>
      <w:r w:rsidR="009A2238" w:rsidRPr="00F23719">
        <w:t>a</w:t>
      </w:r>
      <w:r w:rsidR="00756B2D" w:rsidRPr="00F23719">
        <w:t>j</w:t>
      </w:r>
      <w:r w:rsidR="009A2238" w:rsidRPr="00F23719">
        <w:t>nog zakona (NN129/00 i NN123/03 i to u dva primjerka sa ispravama iz kojih tražbine proizlaze, odnosno kojima se doka</w:t>
      </w:r>
      <w:r w:rsidR="001B3171" w:rsidRPr="00F23719">
        <w:t>zuju na adresu</w:t>
      </w:r>
      <w:r w:rsidR="00A21257" w:rsidRPr="00F23719">
        <w:t xml:space="preserve"> </w:t>
      </w:r>
      <w:r w:rsidR="00FE69F1" w:rsidRPr="00FE69F1">
        <w:t>Marinko Paić, VI. Požarinje 6, Zagreb.</w:t>
      </w:r>
    </w:p>
    <w:p w:rsidRDefault="007E2A7B" w:rsidR="007E2A7B" w:rsidRPr="00F23719">
      <w:r w:rsidRPr="00F23719">
        <w:tab/>
        <w:t xml:space="preserve">Smatrat će se da su radnici i prijašnji radnici dužnika svoju tražbinu prijavili u skladu sa popisom koji je sastavio stečajni upravitelj, ako najkasnije 8 dana prije ispitnog ročišta ne podnesu svoju prijavu (čl. 173 st 2 Stečajnog zakona). </w:t>
      </w:r>
    </w:p>
    <w:p w:rsidRDefault="007E2A7B" w:rsidR="007E2A7B" w:rsidRPr="00F23719">
      <w:r w:rsidRPr="00F23719">
        <w:tab/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7E2A7B" w:rsidR="007E2A7B" w:rsidRPr="00F23719">
      <w:r w:rsidRPr="00F23719">
        <w:tab/>
        <w:t>Prijavi tražbine je potrebno priložiti i potvrdu o uplaćenoj pristojbi prema tarifnom broju 23 st. 2.</w:t>
      </w:r>
    </w:p>
    <w:p w:rsidRDefault="00324EEA" w:rsidP="00160055" w:rsidR="00BF4894" w:rsidRPr="00F23719">
      <w:pPr>
        <w:ind w:firstLine="708"/>
      </w:pPr>
      <w:r w:rsidRPr="00F23719">
        <w:rPr>
          <w:bCs/>
        </w:rPr>
        <w:t xml:space="preserve">5. </w:t>
      </w:r>
      <w:r w:rsidR="00E70CFA" w:rsidRPr="00F23719">
        <w:rPr>
          <w:bCs/>
        </w:rPr>
        <w:tab/>
      </w:r>
      <w:r w:rsidR="007E2A7B" w:rsidRPr="00F23719">
        <w:t>Razlučni vjerovnici dužni su obavijestiti stečajnog upravitelja o svom razlučnom pravu, pravnoj osnovi razlučnog prava i dijelu imovine stečajnog dužnika na koje se odnosi razlučno pravo</w:t>
      </w:r>
      <w:r w:rsidR="00A32A20" w:rsidRPr="00F23719">
        <w:t>.</w:t>
      </w:r>
      <w:r w:rsidR="007E2A7B" w:rsidRPr="00F23719">
        <w:t xml:space="preserve"> </w:t>
      </w:r>
    </w:p>
    <w:p w:rsidRDefault="007E2A7B" w:rsidP="00160055" w:rsidR="007E2A7B" w:rsidRPr="00F23719">
      <w:pPr>
        <w:ind w:firstLine="708"/>
      </w:pPr>
      <w:r w:rsidRPr="00F23719">
        <w:t xml:space="preserve">Ako razlučni vjerovnici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7E2A7B" w:rsidP="007E2A7B" w:rsidR="007E2A7B" w:rsidRPr="00F23719">
      <w:pPr>
        <w:ind w:firstLine="708"/>
      </w:pPr>
      <w:r w:rsidRPr="00F23719">
        <w:t xml:space="preserve">Razlučni vjerovnici koji nisu obavijestili stečajnog upravitelja o svom razlučnom pravu ne gube pravo odvojenog namirenja iz predmeta razlučnog prava. </w:t>
      </w:r>
    </w:p>
    <w:p w:rsidRDefault="007E2A7B" w:rsidP="005572B3" w:rsidR="00160055" w:rsidRPr="00F23719">
      <w:pPr>
        <w:ind w:firstLine="708"/>
      </w:pPr>
      <w:r w:rsidRPr="00F23719">
        <w:t xml:space="preserve">Iznimno razlučni vjerovnici gube pravo na odvojeno namirenje i nemaju pravo tražiti naknadu štete ili bilo kakvu drugu naknadu od stečajnog dužnika ili vjerovnika, ako je predmet razlučnog prava mimo njih unovčen u stečajnom postupku, a razlučno pravo nije bilo upisano u javnoj knjizi ili stečajni upravitelj za njega nije znao niti je morao znati. </w:t>
      </w:r>
    </w:p>
    <w:p w:rsidRDefault="00324EEA" w:rsidP="007E2A7B" w:rsidR="007E2A7B" w:rsidRPr="00F23719">
      <w:pPr>
        <w:ind w:firstLine="708"/>
      </w:pPr>
      <w:r w:rsidRPr="00F23719">
        <w:lastRenderedPageBreak/>
        <w:t>6.</w:t>
      </w:r>
      <w:r w:rsidR="00D10DAA" w:rsidRPr="00F23719">
        <w:t xml:space="preserve"> Izlučni vjerovnici dužni su obavije</w:t>
      </w:r>
      <w:r w:rsidR="00043E7E" w:rsidRPr="00F23719">
        <w:t>s</w:t>
      </w:r>
      <w:r w:rsidR="00D10DAA" w:rsidRPr="00F23719">
        <w:t xml:space="preserve">titi stečajnog upravitelja o svom izlučnom pravu, pravnoj osnovi svog izlučnog prava i označiti predmet na koji se njihovo izlučno pravo odnosi, odnosno u obavijesti naznačiti pravo iz čl.80 Stečajnog zakona. </w:t>
      </w:r>
      <w:r w:rsidR="00A32A20" w:rsidRPr="00F23719">
        <w:t xml:space="preserve"> </w:t>
      </w:r>
    </w:p>
    <w:p w:rsidRDefault="00E70CFA" w:rsidR="008062E7">
      <w:r w:rsidRPr="00F23719">
        <w:rPr>
          <w:bCs/>
        </w:rPr>
        <w:tab/>
      </w:r>
      <w:r w:rsidR="00324EEA" w:rsidRPr="00F23719">
        <w:rPr>
          <w:bCs/>
        </w:rPr>
        <w:t xml:space="preserve">7. </w:t>
      </w:r>
      <w:r w:rsidRPr="00F23719">
        <w:t>Poziva</w:t>
      </w:r>
      <w:r w:rsidR="0064550A" w:rsidRPr="00F23719">
        <w:t>ju se</w:t>
      </w:r>
      <w:r w:rsidR="007E2A7B" w:rsidRPr="00F23719">
        <w:t xml:space="preserve"> dužnikovi</w:t>
      </w:r>
      <w:r w:rsidR="0064550A" w:rsidRPr="00F23719">
        <w:t xml:space="preserve"> dužnici da svoje obveze </w:t>
      </w:r>
      <w:r w:rsidR="007E2A7B" w:rsidRPr="00F23719">
        <w:t xml:space="preserve">bez odgode ispunjavaju stečajnom upravitelju za stečajnog dužnika. </w:t>
      </w:r>
    </w:p>
    <w:p w:rsidRDefault="00FE69F1" w:rsidR="00FE69F1" w:rsidRPr="00F23719">
      <w:r>
        <w:tab/>
        <w:t>8. Stavlja se van snage rješenje od 28. svibnja 2013. godine i privremenom stečajnom upravitelju Davoru Peteri prestaju sva prava i</w:t>
      </w:r>
      <w:r w:rsidR="0046719E">
        <w:t xml:space="preserve"> obveze</w:t>
      </w:r>
      <w:r w:rsidR="004025A5">
        <w:t xml:space="preserve">. </w:t>
      </w:r>
    </w:p>
    <w:p w:rsidRDefault="00E70CFA" w:rsidR="00E70CFA" w:rsidRPr="00F23719">
      <w:r w:rsidRPr="00F23719">
        <w:tab/>
      </w:r>
      <w:r w:rsidR="004025A5">
        <w:rPr>
          <w:bCs/>
        </w:rPr>
        <w:t>9</w:t>
      </w:r>
      <w:r w:rsidR="00324EEA" w:rsidRPr="00F23719">
        <w:rPr>
          <w:bCs/>
        </w:rPr>
        <w:t>.</w:t>
      </w:r>
      <w:r w:rsidR="003D49C7" w:rsidRPr="00F23719">
        <w:rPr>
          <w:bCs/>
        </w:rPr>
        <w:t xml:space="preserve"> </w:t>
      </w:r>
      <w:r w:rsidRPr="00F23719">
        <w:t>Ročište vjerovnika na kojem se ispituju prijavljene tražbine</w:t>
      </w:r>
      <w:r w:rsidR="007E2A7B" w:rsidRPr="00F23719">
        <w:t xml:space="preserve"> -</w:t>
      </w:r>
      <w:r w:rsidRPr="00F23719">
        <w:t xml:space="preserve"> ispitno ročište određuje se za dan</w:t>
      </w:r>
      <w:r w:rsidR="003D4DF4" w:rsidRPr="00F23719">
        <w:t xml:space="preserve"> </w:t>
      </w:r>
      <w:r w:rsidR="00FE69F1">
        <w:t>14. lipnja 2017.</w:t>
      </w:r>
      <w:r w:rsidR="003D4DF4" w:rsidRPr="00F23719">
        <w:t xml:space="preserve"> g. </w:t>
      </w:r>
      <w:r w:rsidR="005F4178" w:rsidRPr="00F23719">
        <w:t xml:space="preserve">u </w:t>
      </w:r>
      <w:r w:rsidR="00FE69F1">
        <w:t>09</w:t>
      </w:r>
      <w:r w:rsidR="001F1FB4" w:rsidRPr="00F23719">
        <w:t>,3</w:t>
      </w:r>
      <w:r w:rsidR="00320D61" w:rsidRPr="00F23719">
        <w:t>0</w:t>
      </w:r>
      <w:r w:rsidR="005572B3" w:rsidRPr="00F23719">
        <w:t xml:space="preserve"> </w:t>
      </w:r>
      <w:r w:rsidR="004D118E" w:rsidRPr="00F23719">
        <w:t>sati,</w:t>
      </w:r>
      <w:r w:rsidR="00BD72EA" w:rsidRPr="00F23719">
        <w:t xml:space="preserve"> </w:t>
      </w:r>
      <w:r w:rsidR="00A10098" w:rsidRPr="00F23719">
        <w:t xml:space="preserve">a </w:t>
      </w:r>
      <w:r w:rsidRPr="00F23719">
        <w:t>ročište na kojem će se na temelju izvješća stečajnog upravitelja odlučiti o daljnjem tijeku stečajnog postup</w:t>
      </w:r>
      <w:r w:rsidR="00A10098" w:rsidRPr="00F23719">
        <w:t>k</w:t>
      </w:r>
      <w:r w:rsidRPr="00F23719">
        <w:t>a – izvještajno ročište određuje se za isti da</w:t>
      </w:r>
      <w:r w:rsidR="002B57C5" w:rsidRPr="00F23719">
        <w:t>n u</w:t>
      </w:r>
      <w:r w:rsidR="00E12857" w:rsidRPr="00F23719">
        <w:t xml:space="preserve"> </w:t>
      </w:r>
      <w:r w:rsidR="00FE69F1">
        <w:t>10</w:t>
      </w:r>
      <w:r w:rsidR="001F1FB4" w:rsidRPr="00F23719">
        <w:t>,00</w:t>
      </w:r>
      <w:r w:rsidR="004D118E" w:rsidRPr="00F23719">
        <w:t xml:space="preserve"> </w:t>
      </w:r>
      <w:r w:rsidRPr="00F23719">
        <w:t xml:space="preserve">sati u prostorijama Trgovačkog suda u Zagrebu, Petrinjska 8, soba broj </w:t>
      </w:r>
      <w:r w:rsidR="00C72DF8" w:rsidRPr="00F23719">
        <w:t>89/II (stari dio).</w:t>
      </w:r>
    </w:p>
    <w:p w:rsidRDefault="004025A5" w:rsidR="00E70CFA" w:rsidRPr="00F23719">
      <w:pPr>
        <w:ind w:firstLine="708"/>
      </w:pPr>
      <w:r>
        <w:rPr>
          <w:bCs/>
        </w:rPr>
        <w:t>10</w:t>
      </w:r>
      <w:r w:rsidR="00324EEA" w:rsidRPr="00F23719">
        <w:rPr>
          <w:bCs/>
        </w:rPr>
        <w:t>.</w:t>
      </w:r>
      <w:r w:rsidR="00D10DAA" w:rsidRPr="00F23719">
        <w:rPr>
          <w:bCs/>
        </w:rPr>
        <w:t xml:space="preserve"> </w:t>
      </w:r>
      <w:r w:rsidR="00E70CFA" w:rsidRPr="00F23719">
        <w:t>O</w:t>
      </w:r>
      <w:r w:rsidR="0064550A" w:rsidRPr="00F23719">
        <w:t xml:space="preserve">glas o </w:t>
      </w:r>
      <w:r w:rsidR="00E70CFA" w:rsidRPr="00F23719">
        <w:t>otvaranju s</w:t>
      </w:r>
      <w:r w:rsidR="0064550A" w:rsidRPr="00F23719">
        <w:t>tečajnog postupka istaknut</w:t>
      </w:r>
      <w:r w:rsidR="006F0C78" w:rsidRPr="00F23719">
        <w:t xml:space="preserve"> je na </w:t>
      </w:r>
      <w:r w:rsidR="00FE69F1">
        <w:t>e-</w:t>
      </w:r>
      <w:r w:rsidR="006F0C78" w:rsidRPr="00F23719">
        <w:t xml:space="preserve">oglasnoj ploči ovog suda dana </w:t>
      </w:r>
      <w:r w:rsidR="00FE69F1">
        <w:t xml:space="preserve">23.ožujka 2017. </w:t>
      </w:r>
      <w:r w:rsidR="00856AFB" w:rsidRPr="00F23719">
        <w:t xml:space="preserve"> godine.</w:t>
      </w:r>
      <w:r w:rsidR="006F0C78" w:rsidRPr="00F23719">
        <w:t xml:space="preserve"> </w:t>
      </w:r>
    </w:p>
    <w:p w:rsidRDefault="004025A5" w:rsidP="00DD7199" w:rsidR="00013AA6" w:rsidRPr="00F23719">
      <w:pPr>
        <w:ind w:firstLine="708"/>
      </w:pPr>
      <w:r>
        <w:rPr>
          <w:bCs/>
        </w:rPr>
        <w:t>11</w:t>
      </w:r>
      <w:r w:rsidR="00324EEA" w:rsidRPr="00F23719">
        <w:rPr>
          <w:bCs/>
        </w:rPr>
        <w:t>.</w:t>
      </w:r>
      <w:r w:rsidR="00FE69F1">
        <w:t xml:space="preserve"> </w:t>
      </w:r>
      <w:r w:rsidR="00156693" w:rsidRPr="00F23719">
        <w:t>Ovo rješenje dostavit</w:t>
      </w:r>
      <w:r w:rsidR="00E70CFA" w:rsidRPr="00F23719">
        <w:t xml:space="preserve"> će se u sudski regi</w:t>
      </w:r>
      <w:r w:rsidR="0064550A" w:rsidRPr="00F23719">
        <w:t>s</w:t>
      </w:r>
      <w:r w:rsidR="00156693" w:rsidRPr="00F23719">
        <w:t>tar Trgovačkog suda</w:t>
      </w:r>
      <w:r w:rsidR="000D1227" w:rsidRPr="00F23719">
        <w:t xml:space="preserve"> u Zagrebu</w:t>
      </w:r>
      <w:r w:rsidR="00302384" w:rsidRPr="00F23719">
        <w:t>.</w:t>
      </w:r>
    </w:p>
    <w:p w:rsidRDefault="004025A5" w:rsidP="00ED1C3E" w:rsidR="00ED1C3E" w:rsidRPr="00F23719">
      <w:pPr>
        <w:ind w:firstLine="708"/>
        <w:jc w:val="both"/>
      </w:pPr>
      <w:r>
        <w:t>12</w:t>
      </w:r>
      <w:r w:rsidR="00ED1C3E" w:rsidRPr="00F23719">
        <w:t xml:space="preserve">. Nalaže se </w:t>
      </w:r>
      <w:r w:rsidR="00FE69F1">
        <w:t xml:space="preserve">Općinskom sudu u Karlovcu – zemljišno knjižni odjel Slunj da provede zabilježbu </w:t>
      </w:r>
      <w:r w:rsidR="00FE69F1" w:rsidRPr="00F23719">
        <w:t>rješenja o</w:t>
      </w:r>
      <w:r w:rsidR="00FE69F1">
        <w:t xml:space="preserve"> otvaranju stečajnog postupka u kčbr. 466, 467, 512/2, 514/1, 514/2, 515/2, 516/1, 516/2,520, 532/3 sve upisano u z.k. ul. 43 k.o. Blagaj.</w:t>
      </w:r>
    </w:p>
    <w:p w:rsidRDefault="00FE69F1" w:rsidP="00FE69F1" w:rsidR="00FE69F1" w:rsidRPr="00F23719">
      <w:pPr>
        <w:ind w:firstLine="708"/>
        <w:jc w:val="both"/>
      </w:pPr>
      <w:r>
        <w:t>1</w:t>
      </w:r>
      <w:r w:rsidR="004025A5">
        <w:t>3</w:t>
      </w:r>
      <w:r w:rsidRPr="00F23719">
        <w:t xml:space="preserve">. Nalaže se </w:t>
      </w:r>
      <w:r>
        <w:t xml:space="preserve">Općinskom sudu u Velikoj Gorici – zemljišno knjižni odjel Ivanić Grad  da provede zabilježbu </w:t>
      </w:r>
      <w:r w:rsidRPr="00F23719">
        <w:t>rješenja o</w:t>
      </w:r>
      <w:r>
        <w:t xml:space="preserve"> otvaranju stečajnog postupka u kčbr. 2700 i 2701 sve upisano u z.k. ul. 950  k.o. Ivanić Grad.</w:t>
      </w:r>
    </w:p>
    <w:p w:rsidRDefault="001E1143" w:rsidP="00E27264" w:rsidR="001E1143" w:rsidRPr="00F23719"/>
    <w:p w:rsidRDefault="00CC5B38" w:rsidP="00CC5B38" w:rsidR="00F11E60" w:rsidRPr="00F23719">
      <w:pPr>
        <w:jc w:val="center"/>
      </w:pPr>
      <w:r w:rsidRPr="00F23719">
        <w:t>Obrazloženje</w:t>
      </w:r>
    </w:p>
    <w:p w:rsidRDefault="00BA65AF" w:rsidP="00CC5B38" w:rsidR="00BA65AF" w:rsidRPr="00F23719">
      <w:pPr>
        <w:jc w:val="center"/>
      </w:pPr>
    </w:p>
    <w:p w:rsidRDefault="00BA65AF" w:rsidP="004025A5" w:rsidR="004025A5" w:rsidRPr="00115ACE">
      <w:r w:rsidRPr="00F23719">
        <w:tab/>
      </w:r>
      <w:r w:rsidR="004025A5">
        <w:t xml:space="preserve">Predlagatelj </w:t>
      </w:r>
      <w:r w:rsidR="004025A5" w:rsidRPr="00115ACE">
        <w:t>STEČAJNA MASA TVORNICE RUBLJA MODEA, KRIŽEVCI, I.Z. DIJANKOVEČKOG 4</w:t>
      </w:r>
      <w:r w:rsidR="004025A5">
        <w:t xml:space="preserve"> podnio je prijedlog za otvaranje stečajnog postupka nad stečajnim dužnikom MAGNUS</w:t>
      </w:r>
      <w:r w:rsidR="004025A5" w:rsidRPr="00115ACE">
        <w:t xml:space="preserve"> d.o.o. Slunj, Čamerovac 184  MBS: 020040165 OIB: 90103922896</w:t>
      </w:r>
      <w:r w:rsidR="004025A5">
        <w:t>.</w:t>
      </w:r>
    </w:p>
    <w:p w:rsidRDefault="004025A5" w:rsidP="004025A5" w:rsidR="004025A5" w:rsidRPr="00A22527">
      <w:r w:rsidRPr="00115ACE">
        <w:tab/>
        <w:t xml:space="preserve">Rješenjem od </w:t>
      </w:r>
      <w:r>
        <w:t>28. svibnja 2013.</w:t>
      </w:r>
      <w:r w:rsidRPr="00115ACE">
        <w:t xml:space="preserve"> godine </w:t>
      </w:r>
      <w:r>
        <w:t>pokrenut je prethodni postupak za utvrđenje uvjeta za otvaranje stečajnog postupka</w:t>
      </w:r>
      <w:r w:rsidRPr="00115ACE">
        <w:t xml:space="preserve"> nad stečajnim dužnikom  </w:t>
      </w:r>
      <w:r>
        <w:t>MAGNUS</w:t>
      </w:r>
      <w:r w:rsidRPr="00115ACE">
        <w:t xml:space="preserve"> d.o.o. Slunj, Čamerovac 184  MBS: 020040165 OIB: 90103922896 </w:t>
      </w:r>
      <w:r>
        <w:t xml:space="preserve">te imenovan privremeni stečajni upravitelj. </w:t>
      </w:r>
    </w:p>
    <w:p w:rsidRDefault="00002ACE" w:rsidP="004025A5" w:rsidR="001F1FB4" w:rsidRPr="00F23719">
      <w:r w:rsidRPr="00F23719">
        <w:tab/>
      </w:r>
      <w:r w:rsidR="004025A5">
        <w:t xml:space="preserve">Privremeni stečajni upravitelj podnio je izvješće u kojem navodi da  nije bio u mogućnosti kontaktirati zakonskog zastupnika stečajnog dužnika s obzirom da se isti ne nalazi na adresi iz sudskog registra, a u jedinom telefonskom razgovoru zakonski zastupnik je izjavio da surađuje s djelatnicima USKOK-a koji od njega potražuju određenu dokumentaciju, te stečajnom upravitelju nije dostavio nikakvu dokumentaciju. </w:t>
      </w:r>
      <w:r w:rsidR="00FB61A6">
        <w:t>Stečajni dužnik ima u vlasništvu nekretnine, te s obzirom na blokadu žiro računa stečajnog dužnika postoji stečajni razlog nesposobnosti za plaćanje i predlaže da se nad dužnikom otvori stečajni postupak.</w:t>
      </w:r>
    </w:p>
    <w:p w:rsidRDefault="00F2652F" w:rsidP="00F2652F" w:rsidR="007014D3" w:rsidRPr="00F23719">
      <w:pPr>
        <w:ind w:firstLine="708"/>
      </w:pPr>
      <w:r w:rsidRPr="00F23719">
        <w:t xml:space="preserve">Prema potvrdi FINE žiro račun dužnika </w:t>
      </w:r>
      <w:r w:rsidR="00FB61A6">
        <w:t>na dan 21. ožujka 2013. godine blokiran je neprekidno 2198 dana, a nepodmirene obveze iznose 9.483.694,59 kuna.</w:t>
      </w:r>
    </w:p>
    <w:p w:rsidRDefault="007014D3" w:rsidP="007014D3" w:rsidR="00EA18D7" w:rsidRPr="00F23719">
      <w:pPr>
        <w:ind w:firstLine="708"/>
      </w:pPr>
      <w:r w:rsidRPr="00F23719">
        <w:t xml:space="preserve"> </w:t>
      </w:r>
      <w:r w:rsidR="00BA1805" w:rsidRPr="00F23719">
        <w:t xml:space="preserve">Prema čl. 4  Stečajnog zakona nad pravnom osobom stečaj se može otvoriti samo ako se utvrdi postojanje kojeg od zakonom predviđenih razloga, a razlozi su </w:t>
      </w:r>
      <w:r w:rsidR="00667A48" w:rsidRPr="00F23719">
        <w:t>nesposobnost za plaćanje,</w:t>
      </w:r>
      <w:r w:rsidR="00BA1805" w:rsidRPr="00F23719">
        <w:t xml:space="preserve"> prezaduženost</w:t>
      </w:r>
      <w:r w:rsidR="00667A48" w:rsidRPr="00F23719">
        <w:t xml:space="preserve"> i nelikvidnost</w:t>
      </w:r>
      <w:r w:rsidR="00BA1805" w:rsidRPr="00F23719">
        <w:t>. Smatrat će se da je dužnik nesposoban za plaćanje, ako ima evidentirane nepodmirene obveze kod banke koja za njega obavlja poslove platnog prometa u razdoblju duljem od 60 dana, a koje je trebalo na temelju valjanih osnova za naplatu, bez daljnjeg pristanka dužnika naplatiti s njegovih računa.</w:t>
      </w:r>
      <w:r w:rsidR="00F11E60" w:rsidRPr="00F23719">
        <w:t xml:space="preserve"> Pr</w:t>
      </w:r>
      <w:r w:rsidR="00F31410">
        <w:t>ema točki 9</w:t>
      </w:r>
      <w:r w:rsidR="00F11E60" w:rsidRPr="00F23719">
        <w:t xml:space="preserve"> istog članka postojanje okolnosti iz st. 4 o tome da je dužnik nesposoban za plaćanje dokazuje se potvrdom pravne osobe koja za dužnika obavlja poslove platnog prometa.</w:t>
      </w:r>
    </w:p>
    <w:p w:rsidRDefault="00F11E60" w:rsidP="00320D61" w:rsidR="00CE5D6F" w:rsidRPr="00F23719">
      <w:pPr>
        <w:ind w:firstLine="708"/>
      </w:pPr>
      <w:r w:rsidRPr="00F23719">
        <w:lastRenderedPageBreak/>
        <w:t xml:space="preserve">Kako </w:t>
      </w:r>
      <w:r w:rsidR="008F0311" w:rsidRPr="00F23719">
        <w:t xml:space="preserve">iz potvrde pravne osobe koja obavlja poslove platnog prometa proizlazi da je </w:t>
      </w:r>
      <w:r w:rsidR="00510938" w:rsidRPr="00F23719">
        <w:t xml:space="preserve">žiro račun </w:t>
      </w:r>
      <w:r w:rsidR="008F0311" w:rsidRPr="00F23719">
        <w:t>dužnik</w:t>
      </w:r>
      <w:r w:rsidR="00510938" w:rsidRPr="00F23719">
        <w:t>a</w:t>
      </w:r>
      <w:r w:rsidR="008F0311" w:rsidRPr="00F23719">
        <w:t xml:space="preserve"> blokiran</w:t>
      </w:r>
      <w:r w:rsidR="00510938" w:rsidRPr="00F23719">
        <w:t>,</w:t>
      </w:r>
      <w:r w:rsidR="008F0311" w:rsidRPr="00F23719">
        <w:t xml:space="preserve"> pa je prema tome isti nesposoban za plaćanje </w:t>
      </w:r>
      <w:r w:rsidR="00510938" w:rsidRPr="00F23719">
        <w:t xml:space="preserve">te se smatra utvrđenim </w:t>
      </w:r>
      <w:r w:rsidR="008F0311" w:rsidRPr="00F23719">
        <w:t xml:space="preserve"> postojan</w:t>
      </w:r>
      <w:r w:rsidR="00510938" w:rsidRPr="00F23719">
        <w:t>j</w:t>
      </w:r>
      <w:r w:rsidR="008F0311" w:rsidRPr="00F23719">
        <w:t xml:space="preserve">e stečajnog razloga iz čl. </w:t>
      </w:r>
      <w:smartTag w:element="metricconverter" w:uri="urn:schemas-microsoft-com:office:smarttags">
        <w:smartTagPr>
          <w:attr w:val="4 st" w:name="ProductID"/>
        </w:smartTagPr>
        <w:r w:rsidR="008F0311" w:rsidRPr="00F23719">
          <w:t>4 st</w:t>
        </w:r>
      </w:smartTag>
      <w:r w:rsidR="007F4855">
        <w:t>. 7</w:t>
      </w:r>
      <w:r w:rsidR="008F0311" w:rsidRPr="00F23719">
        <w:t xml:space="preserve"> Stečajnog zakona. </w:t>
      </w:r>
    </w:p>
    <w:p w:rsidRDefault="008F0311" w:rsidP="007014D3" w:rsidR="00D77443">
      <w:pPr>
        <w:ind w:firstLine="708"/>
      </w:pPr>
      <w:r w:rsidRPr="00F23719">
        <w:t xml:space="preserve">Stoga je valjalo temeljem istog članka, a u vezi sa čl. 54 Stečajnog zakona riješiti kao u izreci. </w:t>
      </w:r>
    </w:p>
    <w:p w:rsidRDefault="007F4855" w:rsidP="007014D3" w:rsidR="007F4855">
      <w:pPr>
        <w:ind w:firstLine="708"/>
      </w:pPr>
      <w:r>
        <w:t xml:space="preserve">Stečajni upravitelj imenovan je temeljem čl. 84 st. 1 Stečajnog zakona (NN 71/15). </w:t>
      </w:r>
    </w:p>
    <w:p w:rsidRDefault="007F4855" w:rsidP="007014D3" w:rsidR="007F4855" w:rsidRPr="00F23719">
      <w:pPr>
        <w:ind w:firstLine="708"/>
      </w:pPr>
    </w:p>
    <w:p w:rsidRDefault="008E55ED" w:rsidP="007014D3" w:rsidR="00FB61A6">
      <w:pPr>
        <w:jc w:val="center"/>
      </w:pPr>
      <w:r w:rsidRPr="00F23719">
        <w:t xml:space="preserve">U Zagrebu, </w:t>
      </w:r>
      <w:r w:rsidR="00FB61A6">
        <w:t xml:space="preserve">23. ožujka 2017. </w:t>
      </w:r>
    </w:p>
    <w:p w:rsidRDefault="0042103F" w:rsidP="007014D3" w:rsidR="00901671" w:rsidRPr="00F23719">
      <w:pPr>
        <w:jc w:val="center"/>
      </w:pPr>
      <w:r w:rsidRPr="00F23719">
        <w:t xml:space="preserve"> </w:t>
      </w:r>
      <w:r w:rsidR="00824C2D" w:rsidRPr="00F23719">
        <w:t xml:space="preserve"> </w:t>
      </w:r>
    </w:p>
    <w:p w:rsidRDefault="00E70CFA" w:rsidR="00E70CFA" w:rsidRPr="00F23719">
      <w:r w:rsidRPr="00F23719">
        <w:tab/>
      </w:r>
      <w:r w:rsidRPr="00F23719">
        <w:tab/>
      </w:r>
      <w:r w:rsidRPr="00F23719">
        <w:tab/>
      </w:r>
      <w:r w:rsidRPr="00F23719">
        <w:tab/>
      </w:r>
      <w:r w:rsidRPr="00F23719">
        <w:tab/>
      </w:r>
      <w:r w:rsidRPr="00F23719">
        <w:tab/>
      </w:r>
      <w:r w:rsidRPr="00F23719">
        <w:tab/>
      </w:r>
      <w:r w:rsidRPr="00F23719">
        <w:tab/>
        <w:t>STEČAJNI SUDAC</w:t>
      </w:r>
    </w:p>
    <w:p w:rsidRDefault="008E70E5" w:rsidR="00DA015A" w:rsidRPr="00F23719">
      <w:r w:rsidRPr="00F23719">
        <w:tab/>
      </w:r>
      <w:r w:rsidR="00013AA6" w:rsidRPr="00F23719">
        <w:tab/>
      </w:r>
      <w:r w:rsidR="00013AA6" w:rsidRPr="00F23719">
        <w:tab/>
      </w:r>
      <w:r w:rsidR="00013AA6" w:rsidRPr="00F23719">
        <w:tab/>
      </w:r>
      <w:r w:rsidR="00013AA6" w:rsidRPr="00F23719">
        <w:tab/>
      </w:r>
      <w:r w:rsidR="00013AA6" w:rsidRPr="00F23719">
        <w:tab/>
      </w:r>
      <w:r w:rsidR="00013AA6" w:rsidRPr="00F23719">
        <w:tab/>
      </w:r>
      <w:r w:rsidR="00013AA6" w:rsidRPr="00F23719">
        <w:tab/>
        <w:t>Nada Kraljić</w:t>
      </w:r>
      <w:r w:rsidR="003751D0">
        <w:t>,v.r.</w:t>
      </w:r>
    </w:p>
    <w:p w:rsidRDefault="00DA015A" w:rsidR="00DA015A" w:rsidRPr="00F23719"/>
    <w:p w:rsidRDefault="00E70CFA" w:rsidP="0062477B" w:rsidR="00E70CFA" w:rsidRPr="00F23719">
      <w:pPr>
        <w:pStyle w:val="Naslov1"/>
        <w:rPr>
          <w:rFonts w:cs="Times New Roman" w:hAnsi="Times New Roman" w:ascii="Times New Roman"/>
          <w:b w:val="false"/>
        </w:rPr>
      </w:pPr>
      <w:r w:rsidRPr="00F23719">
        <w:rPr>
          <w:rFonts w:cs="Times New Roman" w:hAnsi="Times New Roman" w:ascii="Times New Roman"/>
          <w:b w:val="false"/>
        </w:rPr>
        <w:t>POUKA O PRAVNOM LIJEKU</w:t>
      </w:r>
    </w:p>
    <w:p w:rsidRDefault="00E70CFA" w:rsidP="0077566B" w:rsidR="00057792" w:rsidRPr="00F23719">
      <w:r w:rsidRPr="00F23719">
        <w:t>Protiv ovog rješenja žalbu može podnijeti osoba koja je bila zastupnik po zakonu dužnika pravne osobe do dana nastupanja pravnih posljedica o otvaranju stečajnog postupka, a žalba se podnosi u roku 8 d</w:t>
      </w:r>
      <w:r w:rsidR="00DD7199" w:rsidRPr="00F23719">
        <w:t>a</w:t>
      </w:r>
      <w:r w:rsidRPr="00F23719">
        <w:t>na od dostave prijepisa rješenja.</w:t>
      </w:r>
      <w:r w:rsidR="00C92678" w:rsidRPr="00F23719">
        <w:t xml:space="preserve">  </w:t>
      </w:r>
    </w:p>
    <w:p w:rsidRDefault="00964FEA" w:rsidP="00DD7199" w:rsidR="00964FEA" w:rsidRPr="00F23719">
      <w:pPr>
        <w:ind w:left="360"/>
      </w:pPr>
    </w:p>
    <w:p w:rsidRDefault="00964FEA" w:rsidP="00DD7199" w:rsidR="00964FEA" w:rsidRPr="00F23719">
      <w:pPr>
        <w:ind w:left="360"/>
      </w:pPr>
    </w:p>
    <w:p w:rsidRDefault="003751D0" w:rsidR="003751D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3751D0" w:rsidP="003751D0" w:rsidR="003751D0">
      <w:pPr>
        <w:ind w:firstLine="708" w:left="5664"/>
      </w:pPr>
      <w:r>
        <w:t>Vinka Mihalinčić</w:t>
      </w:r>
    </w:p>
    <w:p w:rsidRDefault="00F167C3" w:rsidP="00747506" w:rsidR="00F167C3" w:rsidRPr="00F23719">
      <w:pPr>
        <w:ind w:left="360"/>
      </w:pPr>
      <w:r w:rsidRPr="00F23719">
        <w:tab/>
      </w:r>
      <w:r w:rsidRPr="00F23719">
        <w:tab/>
        <w:t xml:space="preserve"> </w:t>
      </w:r>
    </w:p>
    <w:sectPr w:rsidSect="008402C6" w:rsidR="00F167C3" w:rsidRPr="00F23719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110" w:rsidR="00201110">
      <w:r>
        <w:separator/>
      </w:r>
    </w:p>
  </w:endnote>
  <w:endnote w:id="0" w:type="continuationSeparator">
    <w:p w:rsidRDefault="00201110" w:rsidR="002011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110" w:rsidR="00201110">
      <w:r>
        <w:separator/>
      </w:r>
    </w:p>
  </w:footnote>
  <w:footnote w:id="0" w:type="continuationSeparator">
    <w:p w:rsidRDefault="00201110" w:rsidR="002011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B3A" w:rsidP="0062477B" w:rsidR="00257B3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71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7B3A" w:rsidP="0062477B" w:rsidR="00257B3A" w:rsidRPr="00FE69F1">
    <w:pPr>
      <w:pStyle w:val="Zaglavlje"/>
      <w:ind w:right="360"/>
    </w:pPr>
    <w:r w:rsidRPr="00FE69F1">
      <w:t xml:space="preserve">                                                                                                             31-ST-</w:t>
    </w:r>
    <w:r w:rsidR="003751D0">
      <w:t>889/13-2</w:t>
    </w:r>
    <w:r w:rsidR="00FE69F1" w:rsidRPr="00FE69F1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5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214DE"/>
    <w:rsid w:val="00033246"/>
    <w:rsid w:val="00036955"/>
    <w:rsid w:val="00043E7E"/>
    <w:rsid w:val="00052900"/>
    <w:rsid w:val="0005681D"/>
    <w:rsid w:val="00057792"/>
    <w:rsid w:val="00062D8B"/>
    <w:rsid w:val="000B2D5D"/>
    <w:rsid w:val="000D1227"/>
    <w:rsid w:val="000D4FA6"/>
    <w:rsid w:val="000E08EA"/>
    <w:rsid w:val="000F5020"/>
    <w:rsid w:val="0011133E"/>
    <w:rsid w:val="001176AB"/>
    <w:rsid w:val="00123AD7"/>
    <w:rsid w:val="00132890"/>
    <w:rsid w:val="00136738"/>
    <w:rsid w:val="00156693"/>
    <w:rsid w:val="00160055"/>
    <w:rsid w:val="001649E2"/>
    <w:rsid w:val="00174FBC"/>
    <w:rsid w:val="00177F51"/>
    <w:rsid w:val="001941A3"/>
    <w:rsid w:val="00194D79"/>
    <w:rsid w:val="001B3171"/>
    <w:rsid w:val="001B6BC3"/>
    <w:rsid w:val="001D677E"/>
    <w:rsid w:val="001E1143"/>
    <w:rsid w:val="001E298C"/>
    <w:rsid w:val="001E4463"/>
    <w:rsid w:val="001F1FB4"/>
    <w:rsid w:val="001F23B9"/>
    <w:rsid w:val="00201110"/>
    <w:rsid w:val="00257203"/>
    <w:rsid w:val="00257B3A"/>
    <w:rsid w:val="00270282"/>
    <w:rsid w:val="00295AF6"/>
    <w:rsid w:val="002B57C5"/>
    <w:rsid w:val="002D076E"/>
    <w:rsid w:val="002E1EA2"/>
    <w:rsid w:val="00302384"/>
    <w:rsid w:val="00303818"/>
    <w:rsid w:val="003169DB"/>
    <w:rsid w:val="00320D61"/>
    <w:rsid w:val="00324EEA"/>
    <w:rsid w:val="003312CF"/>
    <w:rsid w:val="00345A18"/>
    <w:rsid w:val="0035530F"/>
    <w:rsid w:val="0037432D"/>
    <w:rsid w:val="003751D0"/>
    <w:rsid w:val="00384A0E"/>
    <w:rsid w:val="003958D8"/>
    <w:rsid w:val="003A1D93"/>
    <w:rsid w:val="003D49C7"/>
    <w:rsid w:val="003D4DF4"/>
    <w:rsid w:val="003D711A"/>
    <w:rsid w:val="004025A5"/>
    <w:rsid w:val="00410E77"/>
    <w:rsid w:val="0042103F"/>
    <w:rsid w:val="004322DD"/>
    <w:rsid w:val="0043539F"/>
    <w:rsid w:val="00444175"/>
    <w:rsid w:val="00462C45"/>
    <w:rsid w:val="00463EFC"/>
    <w:rsid w:val="0046545A"/>
    <w:rsid w:val="0046719E"/>
    <w:rsid w:val="00467371"/>
    <w:rsid w:val="004674F4"/>
    <w:rsid w:val="004717AB"/>
    <w:rsid w:val="004717F8"/>
    <w:rsid w:val="00481D55"/>
    <w:rsid w:val="00482380"/>
    <w:rsid w:val="00497380"/>
    <w:rsid w:val="004A6B70"/>
    <w:rsid w:val="004B281F"/>
    <w:rsid w:val="004C25CB"/>
    <w:rsid w:val="004D118E"/>
    <w:rsid w:val="00510938"/>
    <w:rsid w:val="00511F40"/>
    <w:rsid w:val="00520E9F"/>
    <w:rsid w:val="00533E27"/>
    <w:rsid w:val="00551A56"/>
    <w:rsid w:val="005526B2"/>
    <w:rsid w:val="00553067"/>
    <w:rsid w:val="005572B3"/>
    <w:rsid w:val="00564A54"/>
    <w:rsid w:val="0057711A"/>
    <w:rsid w:val="00582213"/>
    <w:rsid w:val="005942BD"/>
    <w:rsid w:val="0059532E"/>
    <w:rsid w:val="00596C04"/>
    <w:rsid w:val="005B2F85"/>
    <w:rsid w:val="005B6CF4"/>
    <w:rsid w:val="005E1134"/>
    <w:rsid w:val="005E5D91"/>
    <w:rsid w:val="005F4178"/>
    <w:rsid w:val="00602898"/>
    <w:rsid w:val="00604244"/>
    <w:rsid w:val="006206CA"/>
    <w:rsid w:val="00621FE3"/>
    <w:rsid w:val="0062477B"/>
    <w:rsid w:val="00627A6B"/>
    <w:rsid w:val="0064134C"/>
    <w:rsid w:val="0064317D"/>
    <w:rsid w:val="0064550A"/>
    <w:rsid w:val="00656E58"/>
    <w:rsid w:val="006629B3"/>
    <w:rsid w:val="00666AE5"/>
    <w:rsid w:val="00667A48"/>
    <w:rsid w:val="00673B4B"/>
    <w:rsid w:val="006771AE"/>
    <w:rsid w:val="006A2BF7"/>
    <w:rsid w:val="006B004B"/>
    <w:rsid w:val="006C7C54"/>
    <w:rsid w:val="006D056C"/>
    <w:rsid w:val="006E4384"/>
    <w:rsid w:val="006E5D53"/>
    <w:rsid w:val="006F0C78"/>
    <w:rsid w:val="006F7E66"/>
    <w:rsid w:val="007014D3"/>
    <w:rsid w:val="007356D2"/>
    <w:rsid w:val="0073792E"/>
    <w:rsid w:val="00747506"/>
    <w:rsid w:val="00756B2D"/>
    <w:rsid w:val="00766B01"/>
    <w:rsid w:val="00767792"/>
    <w:rsid w:val="0077566B"/>
    <w:rsid w:val="007772DF"/>
    <w:rsid w:val="00787CE7"/>
    <w:rsid w:val="007C47A7"/>
    <w:rsid w:val="007D0FFF"/>
    <w:rsid w:val="007E299B"/>
    <w:rsid w:val="007E2A7B"/>
    <w:rsid w:val="007F1B71"/>
    <w:rsid w:val="007F3DFE"/>
    <w:rsid w:val="007F4855"/>
    <w:rsid w:val="007F7155"/>
    <w:rsid w:val="007F7412"/>
    <w:rsid w:val="008062E7"/>
    <w:rsid w:val="00824C2D"/>
    <w:rsid w:val="0083419D"/>
    <w:rsid w:val="00834C1F"/>
    <w:rsid w:val="008402C6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C0603"/>
    <w:rsid w:val="008C4FE1"/>
    <w:rsid w:val="008C5FA0"/>
    <w:rsid w:val="008E55ED"/>
    <w:rsid w:val="008E70E5"/>
    <w:rsid w:val="008F0311"/>
    <w:rsid w:val="008F312E"/>
    <w:rsid w:val="00901671"/>
    <w:rsid w:val="009454E3"/>
    <w:rsid w:val="00957929"/>
    <w:rsid w:val="00964FEA"/>
    <w:rsid w:val="00970C98"/>
    <w:rsid w:val="00971E9F"/>
    <w:rsid w:val="00976D96"/>
    <w:rsid w:val="009A055F"/>
    <w:rsid w:val="009A2238"/>
    <w:rsid w:val="009B4192"/>
    <w:rsid w:val="009D4B46"/>
    <w:rsid w:val="009D7F9F"/>
    <w:rsid w:val="009E2471"/>
    <w:rsid w:val="00A024DD"/>
    <w:rsid w:val="00A10098"/>
    <w:rsid w:val="00A14499"/>
    <w:rsid w:val="00A21257"/>
    <w:rsid w:val="00A21E60"/>
    <w:rsid w:val="00A232E1"/>
    <w:rsid w:val="00A32A20"/>
    <w:rsid w:val="00A74E7D"/>
    <w:rsid w:val="00A754B8"/>
    <w:rsid w:val="00A83C38"/>
    <w:rsid w:val="00A865C8"/>
    <w:rsid w:val="00A92522"/>
    <w:rsid w:val="00A95656"/>
    <w:rsid w:val="00A96BFD"/>
    <w:rsid w:val="00AD1D38"/>
    <w:rsid w:val="00AE528E"/>
    <w:rsid w:val="00AF6C17"/>
    <w:rsid w:val="00B07E69"/>
    <w:rsid w:val="00B10266"/>
    <w:rsid w:val="00B215AA"/>
    <w:rsid w:val="00B34A18"/>
    <w:rsid w:val="00B34CF6"/>
    <w:rsid w:val="00B7751E"/>
    <w:rsid w:val="00B820A7"/>
    <w:rsid w:val="00B85720"/>
    <w:rsid w:val="00BA1805"/>
    <w:rsid w:val="00BA65AF"/>
    <w:rsid w:val="00BD0C54"/>
    <w:rsid w:val="00BD72EA"/>
    <w:rsid w:val="00BF0582"/>
    <w:rsid w:val="00BF4894"/>
    <w:rsid w:val="00C4028B"/>
    <w:rsid w:val="00C419CB"/>
    <w:rsid w:val="00C53D31"/>
    <w:rsid w:val="00C6080E"/>
    <w:rsid w:val="00C72DF8"/>
    <w:rsid w:val="00C878D9"/>
    <w:rsid w:val="00C92678"/>
    <w:rsid w:val="00CC5B38"/>
    <w:rsid w:val="00CD4C02"/>
    <w:rsid w:val="00CE3515"/>
    <w:rsid w:val="00CE5D6F"/>
    <w:rsid w:val="00CF18B1"/>
    <w:rsid w:val="00CF1903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39F5"/>
    <w:rsid w:val="00D65332"/>
    <w:rsid w:val="00D65BCD"/>
    <w:rsid w:val="00D722BC"/>
    <w:rsid w:val="00D74056"/>
    <w:rsid w:val="00D77443"/>
    <w:rsid w:val="00DA015A"/>
    <w:rsid w:val="00DA22EC"/>
    <w:rsid w:val="00DA62B6"/>
    <w:rsid w:val="00DB1AB9"/>
    <w:rsid w:val="00DC70C4"/>
    <w:rsid w:val="00DC7C8F"/>
    <w:rsid w:val="00DD7199"/>
    <w:rsid w:val="00DE0628"/>
    <w:rsid w:val="00DF258A"/>
    <w:rsid w:val="00E12857"/>
    <w:rsid w:val="00E27264"/>
    <w:rsid w:val="00E425A9"/>
    <w:rsid w:val="00E5556B"/>
    <w:rsid w:val="00E70CFA"/>
    <w:rsid w:val="00E7488D"/>
    <w:rsid w:val="00E77C59"/>
    <w:rsid w:val="00E808A8"/>
    <w:rsid w:val="00E81F0B"/>
    <w:rsid w:val="00E87521"/>
    <w:rsid w:val="00EA18D7"/>
    <w:rsid w:val="00ED1C3E"/>
    <w:rsid w:val="00ED53FA"/>
    <w:rsid w:val="00F11E60"/>
    <w:rsid w:val="00F167C3"/>
    <w:rsid w:val="00F179EE"/>
    <w:rsid w:val="00F23719"/>
    <w:rsid w:val="00F2652F"/>
    <w:rsid w:val="00F31410"/>
    <w:rsid w:val="00F67D52"/>
    <w:rsid w:val="00F8153A"/>
    <w:rsid w:val="00F9680B"/>
    <w:rsid w:val="00F96A50"/>
    <w:rsid w:val="00F96B77"/>
    <w:rsid w:val="00FA1889"/>
    <w:rsid w:val="00FB27F1"/>
    <w:rsid w:val="00FB3DAA"/>
    <w:rsid w:val="00FB61A6"/>
    <w:rsid w:val="00FC4487"/>
    <w:rsid w:val="00FD2686"/>
    <w:rsid w:val="00FE0125"/>
    <w:rsid w:val="00FE13C9"/>
    <w:rsid w:val="00FE69F1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751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1D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1D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1D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1D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751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1D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1D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1D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1D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St-889/2013-26</izvorni_sadrzaj>
    <derivirana_varijabla naziv="DomainObject.Oznaka_1">St-889/2013-26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2013.</izvorni_sadrzaj>
    <derivirana_varijabla naziv="DomainObject.Predmet.DatumOsnivanja_1">25.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St-889/2013</izvorni_sadrzaj>
    <derivirana_varijabla naziv="DomainObject.Predmet.OznakaBroj_1">St-889/2013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MAGNUS d.o.o. zastupanog po punomoćniku Darko Babić</izvorni_sadrzaj>
    <derivirana_varijabla naziv="DomainObject.Predmet.ProtustrankaFormated_1">  MAGNUS d.o.o. zastupanog po punomoćniku Darko Babić</derivirana_varijabla>
  </DomainObject.Predmet.ProtustrankaFormated>
  <DomainObject.Predmet.ProtustrankaFormatedOIB>
    <izvorni_sadrzaj>  MAGNUS d.o.o., OIB 90103922896 zastupanog po punomoćniku Darko Babić</izvorni_sadrzaj>
    <derivirana_varijabla naziv="DomainObject.Predmet.ProtustrankaFormatedOIB_1">  MAGNUS d.o.o., OIB 90103922896 zastupanog po punomoćniku Darko Babić</derivirana_varijabla>
  </DomainObject.Predmet.ProtustrankaFormatedOIB>
  <DomainObject.Predmet.ProtustrankaFormatedWithAdress>
    <izvorni_sadrzaj> MAGNUS d.o.o., Čamerovac 184, 47240 Slunj zastupanog po punomoćniku Darko Babić</izvorni_sadrzaj>
    <derivirana_varijabla naziv="DomainObject.Predmet.ProtustrankaFormatedWithAdress_1"> MAGNUS d.o.o., Čamerovac 184, 47240 Slunj zastupanog po punomoćniku Darko Babić</derivirana_varijabla>
  </DomainObject.Predmet.ProtustrankaFormatedWithAdress>
  <DomainObject.Predmet.ProtustrankaFormatedWithAdressOIB>
    <izvorni_sadrzaj> MAGNUS d.o.o., OIB 90103922896, Čamerovac 184, 47240 Slunj zastupanog po punomoćniku Darko Babić</izvorni_sadrzaj>
    <derivirana_varijabla naziv="DomainObject.Predmet.ProtustrankaFormatedWithAdressOIB_1"> MAGNUS d.o.o., OIB 90103922896, Čamerovac 184, 47240 Slunj zastupanog po punomoćniku Darko Babić</derivirana_varijabla>
  </DomainObject.Predmet.ProtustrankaFormatedWithAdressOIB>
  <DomainObject.Predmet.ProtustrankaWithAdress>
    <izvorni_sadrzaj>MAGNUS d.o.o. Čamerovac 184, 47240 Slunj</izvorni_sadrzaj>
    <derivirana_varijabla naziv="DomainObject.Predmet.ProtustrankaWithAdress_1">MAGNUS d.o.o. Čamerovac 184, 47240 Slunj</derivirana_varijabla>
  </DomainObject.Predmet.ProtustrankaWithAdress>
  <DomainObject.Predmet.ProtustrankaWithAdressOIB>
    <izvorni_sadrzaj>MAGNUS d.o.o., OIB 90103922896, Čamerovac 184, 47240 Slunj</izvorni_sadrzaj>
    <derivirana_varijabla naziv="DomainObject.Predmet.ProtustrankaWithAdressOIB_1">MAGNUS d.o.o., OIB 90103922896, Čamerovac 184, 47240 Slunj</derivirana_varijabla>
  </DomainObject.Predmet.ProtustrankaWithAdressOIB>
  <DomainObject.Predmet.ProtustrankaNazivFormated>
    <izvorni_sadrzaj>MAGNUS d.o.o.</izvorni_sadrzaj>
    <derivirana_varijabla naziv="DomainObject.Predmet.ProtustrankaNazivFormated_1">MAGNUS d.o.o.</derivirana_varijabla>
  </DomainObject.Predmet.ProtustrankaNazivFormated>
  <DomainObject.Predmet.ProtustrankaNazivFormatedOIB>
    <izvorni_sadrzaj>MAGNUS d.o.o., OIB 90103922896</izvorni_sadrzaj>
    <derivirana_varijabla naziv="DomainObject.Predmet.ProtustrankaNazivFormatedOIB_1">MAGNUS d.o.o., OIB 90103922896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TVORNICE RUBLJA MODEA</izvorni_sadrzaj>
    <derivirana_varijabla naziv="DomainObject.Predmet.StrankaFormated_1">  STEČAJNA MASA TVORNICE RUBLJA MODEA</derivirana_varijabla>
  </DomainObject.Predmet.StrankaFormated>
  <DomainObject.Predmet.StrankaFormatedOIB>
    <izvorni_sadrzaj>  STEČAJNA MASA TVORNICE RUBLJA MODEA, OIB 99710997136</izvorni_sadrzaj>
    <derivirana_varijabla naziv="DomainObject.Predmet.StrankaFormatedOIB_1">  STEČAJNA MASA TVORNICE RUBLJA MODEA, OIB 99710997136</derivirana_varijabla>
  </DomainObject.Predmet.StrankaFormatedOIB>
  <DomainObject.Predmet.StrankaFormatedWithAdress>
    <izvorni_sadrzaj> STEČAJNA MASA TVORNICE RUBLJA MODEA, Moslavačka bb, 43280 Garešnica</izvorni_sadrzaj>
    <derivirana_varijabla naziv="DomainObject.Predmet.StrankaFormatedWithAdress_1"> STEČAJNA MASA TVORNICE RUBLJA MODEA, Moslavačka bb, 43280 Garešnica</derivirana_varijabla>
  </DomainObject.Predmet.StrankaFormatedWithAdress>
  <DomainObject.Predmet.StrankaFormatedWithAdressOIB>
    <izvorni_sadrzaj> STEČAJNA MASA TVORNICE RUBLJA MODEA, OIB 99710997136, Moslavačka bb, 43280 Garešnica</izvorni_sadrzaj>
    <derivirana_varijabla naziv="DomainObject.Predmet.StrankaFormatedWithAdressOIB_1"> STEČAJNA MASA TVORNICE RUBLJA MODEA, OIB 99710997136, Moslavačka bb, 43280 Garešnica</derivirana_varijabla>
  </DomainObject.Predmet.StrankaFormatedWithAdressOIB>
  <DomainObject.Predmet.StrankaWithAdress>
    <izvorni_sadrzaj>STEČAJNA MASA TVORNICE RUBLJA MODEA Moslavačka bb,43280 Garešnica</izvorni_sadrzaj>
    <derivirana_varijabla naziv="DomainObject.Predmet.StrankaWithAdress_1">STEČAJNA MASA TVORNICE RUBLJA MODEA Moslavačka bb,43280 Garešnica</derivirana_varijabla>
  </DomainObject.Predmet.StrankaWithAdress>
  <DomainObject.Predmet.StrankaWithAdressOIB>
    <izvorni_sadrzaj>STEČAJNA MASA TVORNICE RUBLJA MODEA, OIB 99710997136, Moslavačka bb,43280 Garešnica</izvorni_sadrzaj>
    <derivirana_varijabla naziv="DomainObject.Predmet.StrankaWithAdressOIB_1">STEČAJNA MASA TVORNICE RUBLJA MODEA, OIB 99710997136, Moslavačka bb,43280 Garešnica</derivirana_varijabla>
  </DomainObject.Predmet.StrankaWithAdressOIB>
  <DomainObject.Predmet.StrankaNazivFormated>
    <izvorni_sadrzaj>STEČAJNA MASA TVORNICE RUBLJA MODEA</izvorni_sadrzaj>
    <derivirana_varijabla naziv="DomainObject.Predmet.StrankaNazivFormated_1">STEČAJNA MASA TVORNICE RUBLJA MODEA</derivirana_varijabla>
  </DomainObject.Predmet.StrankaNazivFormated>
  <DomainObject.Predmet.StrankaNazivFormatedOIB>
    <izvorni_sadrzaj>STEČAJNA MASA TVORNICE RUBLJA MODEA, OIB 99710997136</izvorni_sadrzaj>
    <derivirana_varijabla naziv="DomainObject.Predmet.StrankaNazivFormatedOIB_1">STEČAJNA MASA TVORNICE RUBLJA MODEA, OIB 99710997136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STEČAJNA MASA TVORNICE RUBLJA MODEA</item>
    </izvorni_sadrzaj>
    <derivirana_varijabla naziv="DomainObject.Predmet.StrankaListFormated_1">
      <item>STEČAJNA MASA TVORNICE RUBLJA MODEA</item>
    </derivirana_varijabla>
  </DomainObject.Predmet.StrankaListFormated>
  <DomainObject.Predmet.StrankaListFormatedOIB>
    <izvorni_sadrzaj>
      <item>STEČAJNA MASA TVORNICE RUBLJA MODEA, OIB 99710997136</item>
    </izvorni_sadrzaj>
    <derivirana_varijabla naziv="DomainObject.Predmet.StrankaListFormatedOIB_1">
      <item>STEČAJNA MASA TVORNICE RUBLJA MODEA, OIB 99710997136</item>
    </derivirana_varijabla>
  </DomainObject.Predmet.StrankaListFormatedOIB>
  <DomainObject.Predmet.StrankaListFormatedWithAdress>
    <izvorni_sadrzaj>
      <item>STEČAJNA MASA TVORNICE RUBLJA MODEA, Moslavačka bb, 43280 Garešnica</item>
    </izvorni_sadrzaj>
    <derivirana_varijabla naziv="DomainObject.Predmet.StrankaListFormatedWithAdress_1">
      <item>STEČAJNA MASA TVORNICE RUBLJA MODEA, Moslavačka bb, 43280 Garešnica</item>
    </derivirana_varijabla>
  </DomainObject.Predmet.StrankaListFormatedWithAdress>
  <DomainObject.Predmet.StrankaListFormatedWithAdressOIB>
    <izvorni_sadrzaj>
      <item>STEČAJNA MASA TVORNICE RUBLJA MODEA, OIB 99710997136, Moslavačka bb, 43280 Garešnica</item>
    </izvorni_sadrzaj>
    <derivirana_varijabla naziv="DomainObject.Predmet.StrankaListFormatedWithAdressOIB_1">
      <item>STEČAJNA MASA TVORNICE RUBLJA MODEA, OIB 99710997136, Moslavačka bb, 43280 Garešnica</item>
    </derivirana_varijabla>
  </DomainObject.Predmet.StrankaListFormatedWithAdressOIB>
  <DomainObject.Predmet.StrankaListNazivFormated>
    <izvorni_sadrzaj>
      <item>STEČAJNA MASA TVORNICE RUBLJA MODEA</item>
    </izvorni_sadrzaj>
    <derivirana_varijabla naziv="DomainObject.Predmet.StrankaListNazivFormated_1">
      <item>STEČAJNA MASA TVORNICE RUBLJA MODEA</item>
    </derivirana_varijabla>
  </DomainObject.Predmet.StrankaListNazivFormated>
  <DomainObject.Predmet.StrankaListNazivFormatedOIB>
    <izvorni_sadrzaj>
      <item>STEČAJNA MASA TVORNICE RUBLJA MODEA, OIB 99710997136</item>
    </izvorni_sadrzaj>
    <derivirana_varijabla naziv="DomainObject.Predmet.StrankaListNazivFormatedOIB_1">
      <item>STEČAJNA MASA TVORNICE RUBLJA MODEA, OIB 99710997136</item>
    </derivirana_varijabla>
  </DomainObject.Predmet.StrankaListNazivFormatedOIB>
  <DomainObject.Predmet.ProtuStrankaListFormated>
    <izvorni_sadrzaj>
      <item>MAGNUS d.o.o. zastupanog po punomoćniku Darko Babić</item>
    </izvorni_sadrzaj>
    <derivirana_varijabla naziv="DomainObject.Predmet.ProtuStrankaListFormated_1">
      <item>MAGNUS d.o.o. zastupanog po punomoćniku Darko Babić</item>
    </derivirana_varijabla>
  </DomainObject.Predmet.ProtuStrankaListFormated>
  <DomainObject.Predmet.ProtuStrankaListFormatedOIB>
    <izvorni_sadrzaj>
      <item>MAGNUS d.o.o., OIB 90103922896 zastupanog po punomoćniku Darko Babić</item>
    </izvorni_sadrzaj>
    <derivirana_varijabla naziv="DomainObject.Predmet.ProtuStrankaListFormatedOIB_1">
      <item>MAGNUS d.o.o., OIB 90103922896 zastupanog po punomoćniku Darko Babić</item>
    </derivirana_varijabla>
  </DomainObject.Predmet.ProtuStrankaListFormatedOIB>
  <DomainObject.Predmet.ProtuStrankaListFormatedWithAdress>
    <izvorni_sadrzaj>
      <item>MAGNUS d.o.o., Čamerovac 184, 47240 Slunj zastupanog po punomoćniku Darko Babić</item>
    </izvorni_sadrzaj>
    <derivirana_varijabla naziv="DomainObject.Predmet.ProtuStrankaListFormatedWithAdress_1">
      <item>MAGNUS d.o.o., Čamerovac 184, 47240 Slunj zastupanog po punomoćniku Darko Babić</item>
    </derivirana_varijabla>
  </DomainObject.Predmet.ProtuStrankaListFormatedWithAdress>
  <DomainObject.Predmet.ProtuStrankaListFormatedWithAdressOIB>
    <izvorni_sadrzaj>
      <item>MAGNUS d.o.o., OIB 90103922896, Čamerovac 184, 47240 Slunj zastupanog po punomoćniku Darko Babić</item>
    </izvorni_sadrzaj>
    <derivirana_varijabla naziv="DomainObject.Predmet.ProtuStrankaListFormatedWithAdressOIB_1">
      <item>MAGNUS d.o.o., OIB 90103922896, Čamerovac 184, 47240 Slunj zastupanog po punomoćniku Darko Babić</item>
    </derivirana_varijabla>
  </DomainObject.Predmet.ProtuStrankaListFormatedWithAdressOIB>
  <DomainObject.Predmet.ProtuStrankaListNazivFormated>
    <izvorni_sadrzaj>
      <item>MAGNUS d.o.o.</item>
    </izvorni_sadrzaj>
    <derivirana_varijabla naziv="DomainObject.Predmet.ProtuStrankaListNazivFormated_1">
      <item>MAGNUS d.o.o.</item>
    </derivirana_varijabla>
  </DomainObject.Predmet.ProtuStrankaListNazivFormated>
  <DomainObject.Predmet.ProtuStrankaListNazivFormatedOIB>
    <izvorni_sadrzaj>
      <item>MAGNUS d.o.o., OIB 90103922896</item>
    </izvorni_sadrzaj>
    <derivirana_varijabla naziv="DomainObject.Predmet.ProtuStrankaListNazivFormatedOIB_1">
      <item>MAGNUS d.o.o., OIB 90103922896</item>
    </derivirana_varijabla>
  </DomainObject.Predmet.ProtuStrankaListNazivFormatedOIB>
  <DomainObject.Predmet.OstaliListFormated>
    <izvorni_sadrzaj>
      <item>Marijan Belani</item>
      <item>Davor Petera</item>
      <item>Darko Babić punomoćnik sudionika u postupku MAGNUS d.o.o.</item>
    </izvorni_sadrzaj>
    <derivirana_varijabla naziv="DomainObject.Predmet.OstaliListFormated_1">
      <item>Marijan Belani</item>
      <item>Davor Petera</item>
      <item>Darko Babić punomoćnik sudionika u postupku MAGNUS d.o.o.</item>
    </derivirana_varijabla>
  </DomainObject.Predmet.OstaliListFormated>
  <DomainObject.Predmet.OstaliListFormatedOIB>
    <izvorni_sadrzaj>
      <item>Marijan Belani, OIB 73806587468</item>
      <item>Davor Petera, OIB 90695323330</item>
      <item>Darko Babić, OIB 85822185522 punomoćnik sudionika u postupku MAGNUS d.o.o.</item>
    </izvorni_sadrzaj>
    <derivirana_varijabla naziv="DomainObject.Predmet.OstaliListFormatedOIB_1">
      <item>Marijan Belani, OIB 73806587468</item>
      <item>Davor Petera, OIB 90695323330</item>
      <item>Darko Babić, OIB 85822185522 punomoćnik sudionika u postupku MAGNUS d.o.o.</item>
    </derivirana_varijabla>
  </DomainObject.Predmet.OstaliListFormatedOIB>
  <DomainObject.Predmet.OstaliListFormatedWithAdress>
    <izvorni_sadrzaj>
      <item>Marijan Belani, I.Z.Dijankovečkog 4, 48260 Križevci</item>
      <item>Davor Petera, Srebrnjak 84, 10000 Zagreb</item>
      <item>Darko Babić, Brune Bušića 25, 10000 Zagreb punomoćnik sudionika u postupku MAGNUS d.o.o.</item>
    </izvorni_sadrzaj>
    <derivirana_varijabla naziv="DomainObject.Predmet.OstaliListFormatedWithAdress_1">
      <item>Marijan Belani, I.Z.Dijankovečkog 4, 48260 Križevci</item>
      <item>Davor Petera, Srebrnjak 84, 10000 Zagreb</item>
      <item>Darko Babić, Brune Bušića 25, 10000 Zagreb punomoćnik sudionika u postupku MAGNUS d.o.o.</item>
    </derivirana_varijabla>
  </DomainObject.Predmet.OstaliListFormatedWithAdress>
  <DomainObject.Predmet.OstaliListFormatedWithAdressOIB>
    <izvorni_sadrzaj>
      <item>Marijan Belani, OIB 73806587468, I.Z.Dijankovečkog 4, 48260 Križevci</item>
      <item>Davor Petera, OIB 90695323330, Srebrnjak 84, 10000 Zagreb</item>
      <item>Darko Babić, OIB 85822185522, Brune Bušića 25, 10000 Zagreb punomoćnik sudionika u postupku MAGNUS d.o.o.</item>
    </izvorni_sadrzaj>
    <derivirana_varijabla naziv="DomainObject.Predmet.OstaliListFormatedWithAdressOIB_1">
      <item>Marijan Belani, OIB 73806587468, I.Z.Dijankovečkog 4, 48260 Križevci</item>
      <item>Davor Petera, OIB 90695323330, Srebrnjak 84, 10000 Zagreb</item>
      <item>Darko Babić, OIB 85822185522, Brune Bušića 25, 10000 Zagreb punomoćnik sudionika u postupku MAGNUS d.o.o.</item>
    </derivirana_varijabla>
  </DomainObject.Predmet.OstaliListFormatedWithAdressOIB>
  <DomainObject.Predmet.OstaliListNazivFormated>
    <izvorni_sadrzaj>
      <item>Marijan Belani</item>
      <item>Davor Petera</item>
      <item>Darko Babić</item>
    </izvorni_sadrzaj>
    <derivirana_varijabla naziv="DomainObject.Predmet.OstaliListNazivFormated_1">
      <item>Marijan Belani</item>
      <item>Davor Petera</item>
      <item>Darko Babić</item>
    </derivirana_varijabla>
  </DomainObject.Predmet.OstaliListNazivFormated>
  <DomainObject.Predmet.OstaliListNazivFormatedOIB>
    <izvorni_sadrzaj>
      <item>Marijan Belani, OIB 73806587468</item>
      <item>Davor Petera, OIB 90695323330</item>
      <item>Darko Babić, OIB 85822185522</item>
    </izvorni_sadrzaj>
    <derivirana_varijabla naziv="DomainObject.Predmet.OstaliListNazivFormatedOIB_1">
      <item>Marijan Belani, OIB 73806587468</item>
      <item>Davor Petera, OIB 90695323330</item>
      <item>Darko Babić, OIB 85822185522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>St-889/2013-26</izvorni_sadrzaj>
    <derivirana_varijabla naziv="DomainObject.PoslovniBrojDokumenta_1">St-889/2013-26</derivirana_varijabla>
  </DomainObject.PoslovniBrojDokumenta>
  <DomainObject.Predmet.StrankaIDrugi>
    <izvorni_sadrzaj>STEČAJNA MASA TVORNICE RUBLJA MODEA</izvorni_sadrzaj>
    <derivirana_varijabla naziv="DomainObject.Predmet.StrankaIDrugi_1">STEČAJNA MASA TVORNICE RUBLJA MODEA</derivirana_varijabla>
  </DomainObject.Predmet.StrankaIDrugi>
  <DomainObject.Predmet.ProtustrankaIDrugi>
    <izvorni_sadrzaj>MAGNUS d.o.o.</izvorni_sadrzaj>
    <derivirana_varijabla naziv="DomainObject.Predmet.ProtustrankaIDrugi_1">MAGNUS d.o.o.</derivirana_varijabla>
  </DomainObject.Predmet.ProtustrankaIDrugi>
  <DomainObject.Predmet.StrankaIDrugiAdressOIB>
    <izvorni_sadrzaj>STEČAJNA MASA TVORNICE RUBLJA MODEA, OIB 99710997136, Moslavačka bb, 43280 Garešnica</izvorni_sadrzaj>
    <derivirana_varijabla naziv="DomainObject.Predmet.StrankaIDrugiAdressOIB_1">STEČAJNA MASA TVORNICE RUBLJA MODEA, OIB 99710997136, Moslavačka bb, 43280 Garešnica</derivirana_varijabla>
  </DomainObject.Predmet.StrankaIDrugiAdressOIB>
  <DomainObject.Predmet.ProtustrankaIDrugiAdressOIB>
    <izvorni_sadrzaj>MAGNUS d.o.o., OIB 90103922896, Čamerovac 184, 47240 Slunj</izvorni_sadrzaj>
    <derivirana_varijabla naziv="DomainObject.Predmet.ProtustrankaIDrugiAdressOIB_1">MAGNUS d.o.o., OIB 90103922896, Čamerovac 184,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TVORNICE RUBLJA MODEA</item>
      <item>MAGNUS d.o.o.</item>
      <item>Marijan Belani</item>
      <item>Davor Petera</item>
      <item>Darko Babić</item>
    </izvorni_sadrzaj>
    <derivirana_varijabla naziv="DomainObject.Predmet.SudioniciListNaziv_1">
      <item>STEČAJNA MASA TVORNICE RUBLJA MODEA</item>
      <item>MAGNUS d.o.o.</item>
      <item>Marijan Belani</item>
      <item>Davor Petera</item>
      <item>Darko Babić</item>
    </derivirana_varijabla>
  </DomainObject.Predmet.SudioniciListNaziv>
  <DomainObject.Predmet.SudioniciListAdressOIB>
    <izvorni_sadrzaj>
      <item>STEČAJNA MASA TVORNICE RUBLJA MODEA, OIB 99710997136, Moslavačka bb,43280 Garešnica</item>
      <item>MAGNUS d.o.o., OIB 90103922896, Čamerovac 184,47240 Slunj</item>
      <item>Marijan Belani, OIB 73806587468, I.Z.Dijankovečkog 4,48260 Križevci</item>
      <item>Davor Petera, OIB 90695323330, Srebrnjak 84,10000 Zagreb</item>
      <item>Darko Babić, OIB 85822185522, Brune Bušića 25,10000 Zagreb</item>
    </izvorni_sadrzaj>
    <derivirana_varijabla naziv="DomainObject.Predmet.SudioniciListAdressOIB_1">
      <item>STEČAJNA MASA TVORNICE RUBLJA MODEA, OIB 99710997136, Moslavačka bb,43280 Garešnica</item>
      <item>MAGNUS d.o.o., OIB 90103922896, Čamerovac 184,47240 Slunj</item>
      <item>Marijan Belani, OIB 73806587468, I.Z.Dijankovečkog 4,48260 Križevci</item>
      <item>Davor Petera, OIB 90695323330, Srebrnjak 84,10000 Zagreb</item>
      <item>Darko Babić, OIB 85822185522, Brune Bušića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99710997136</item>
      <item>, OIB 90103922896</item>
      <item>, OIB 73806587468</item>
      <item>, OIB 90695323330</item>
      <item>, OIB 85822185522</item>
    </izvorni_sadrzaj>
    <derivirana_varijabla naziv="DomainObject.Predmet.SudioniciListNazivOIB_1">
      <item>, OIB 99710997136</item>
      <item>, OIB 90103922896</item>
      <item>, OIB 73806587468</item>
      <item>, OIB 90695323330</item>
      <item>, OIB 85822185522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IV. Požarinje 6, 10000 Zagreb</item>
    </izvorni_sadrzaj>
    <derivirana_varijabla naziv="DomainObject.Predmet.StecajniUpraviteljiListAddressOIB_1">
      <item>Marinko Paić, OIB 55654806007, IV.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1100</properties:Words>
  <properties:Characters>5920</properties:Characters>
  <properties:Lines>115</properties:Lines>
  <properties:Paragraphs>42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2017-03-23T08:14:00Z</dcterms:created>
  <dc:creator>Nada Kraljić</dc:creator>
  <cp:lastModifiedBy>Vinka Mihalinčić</cp:lastModifiedBy>
  <cp:lastPrinted>2014-12-09T08:33:00Z</cp:lastPrinted>
  <dcterms:modified xmlns:xsi="http://www.w3.org/2001/XMLSchema-instance" xsi:type="dcterms:W3CDTF">2017-03-23T10:33:00Z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St-889/2013-26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