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2fce5" w14:paraId="f42fce5" w:rsidRDefault="00E2682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1647825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26829" w:rsidP="00E26829" w:rsidR="00AE649C">
      <w:pPr>
        <w:pStyle w:val="NormaleSPIS"/>
        <w:spacing w:after="0"/>
      </w:pPr>
      <w:r>
        <w:t xml:space="preserve">      Republika Hrvatska</w:t>
      </w:r>
    </w:p>
    <w:p w:rsidRDefault="00E26829" w:rsidP="00E26829" w:rsidR="00E26829">
      <w:pPr>
        <w:pStyle w:val="NormaleSPIS"/>
        <w:spacing w:after="0"/>
      </w:pPr>
      <w:r>
        <w:t>Trgovački sud u Bjelovaru</w:t>
      </w:r>
    </w:p>
    <w:p w:rsidRDefault="00E26829" w:rsidP="00E26829" w:rsidR="00E26829">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E26829" w:rsidP="00E26829" w:rsidR="00E26829">
      <w:pPr>
        <w:pStyle w:val="NormaleSPIS"/>
        <w:jc w:val="right"/>
        <w:rPr>
          <w:b/>
        </w:rPr>
      </w:pPr>
      <w:r>
        <w:t>P</w:t>
      </w:r>
      <w:r>
        <w:t>oslovni broj: 7 St-327/2017-4</w:t>
      </w:r>
    </w:p>
    <w:p w:rsidRDefault="00E26829" w:rsidP="00E26829" w:rsidR="00E26829">
      <w:pPr>
        <w:jc w:val="center"/>
      </w:pPr>
      <w:r>
        <w:t>R E P U B L I K A  H R V A T S K A</w:t>
      </w:r>
    </w:p>
    <w:p w:rsidRDefault="00E26829" w:rsidP="00E26829" w:rsidR="00E26829">
      <w:pPr>
        <w:jc w:val="center"/>
      </w:pPr>
      <w:r>
        <w:t>R J E Š E N J E</w:t>
      </w:r>
    </w:p>
    <w:p w:rsidRDefault="00E26829" w:rsidP="00E26829" w:rsidR="00E26829">
      <w:pPr>
        <w:jc w:val="both"/>
      </w:pPr>
      <w:r>
        <w:t xml:space="preserve">Trgovački sud u Bjelovaru, po sucu Tomislavu </w:t>
      </w:r>
      <w:proofErr w:type="spellStart"/>
      <w:r>
        <w:t>Mrazoviću</w:t>
      </w:r>
      <w:proofErr w:type="spellEnd"/>
      <w:r>
        <w:t xml:space="preserve">, povodom prijedloga predlagatelja REPUBLIKA HRVATSKA, Ministarstvo financija, Porezna uprava, Područni ured Sjeverna Hrvatska, zastupanog po zastupniku po zakonu Županijskom državnom odvjetništvu u Bjelovaru za otvaranje stečajnog postupka nad dužnikom TAPI-PROM d.o.o. za usluge, trgovinu i uvoz-izvoz iz Pake 2, MBS 080171792, OIB 65937086196, 12. listopada 2017. </w:t>
      </w:r>
    </w:p>
    <w:p w:rsidRDefault="00E26829" w:rsidP="00E26829" w:rsidR="00E26829">
      <w:pPr>
        <w:jc w:val="center"/>
        <w:rPr>
          <w:b/>
        </w:rPr>
      </w:pPr>
      <w:r>
        <w:t>r i j e š i o   j e</w:t>
      </w:r>
    </w:p>
    <w:p w:rsidRDefault="00E26829" w:rsidP="00E26829" w:rsidR="00E26829">
      <w:pPr>
        <w:ind w:left="720"/>
        <w:jc w:val="both"/>
      </w:pPr>
      <w:r>
        <w:rPr>
          <w:b/>
        </w:rPr>
        <w:t>I.</w:t>
      </w:r>
      <w:r>
        <w:t xml:space="preserve"> Pozivaju se osobe koje imaju pravni interes za provedbom stečajnog postupka nad dužnikom TAPI-PROM d.o.o. za usluge, trgovinu i uvoz-izvoz iz Pake 2, MBS 080171792, OIB 65937086196, da u roku od 15 dana, računajući od isteka osmog dana objave ovog poziva na e-oglasnoj ploči Trgovačkog suda u Bjelovaru, uplate predujam u iznosu od 33.500,00 kuna, za namirenje pokrića troškova prethodnog i otvorenog stečajnog postupka, na račun Trgovačkog suda u Bjelovaru broj HR6123900011300000630 model 05 540-327-17. </w:t>
      </w:r>
    </w:p>
    <w:p w:rsidRDefault="00E26829" w:rsidP="00E26829" w:rsidR="00E26829">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TAPI-PROM d.o.o. za usluge, trgovinu i uvoz-izvoz iz Pake 2, MBS 080171792, OIB 65937086196.</w:t>
      </w:r>
    </w:p>
    <w:p w:rsidRDefault="00E26829" w:rsidP="00E26829" w:rsidR="00E26829">
      <w:pPr>
        <w:jc w:val="center"/>
        <w:rPr>
          <w:b/>
        </w:rPr>
      </w:pPr>
      <w:r>
        <w:t>Obrazloženje</w:t>
      </w:r>
    </w:p>
    <w:p w:rsidRDefault="00E26829" w:rsidP="00E26829" w:rsidR="00E26829">
      <w:pPr>
        <w:jc w:val="both"/>
      </w:pPr>
      <w:r>
        <w:tab/>
        <w:t xml:space="preserve">Predlagatelj REPUBLIKA HRVATSKA, Ministarstvo financija, Porezna uprava, Područni ured Sjeverna Hrvatska, podnijela je prijedlog za otvaranje stečajnog postupka nad dužnikom TAPI-PROM d.o.o. iz Pake. Predlagatelj u svom prijedlogu i tijekom ovog postupka ističe da mu navedeni dužnik na dan 15.02.2016. godine duguje iznos od 147.366,84 kuna s naslova poreza i doprinosa i drugih obveza, te da dužnik ima kratkotrajnu imovinu u iznosu od 454.451,00 kuna, te da je dužnik vlasnik teretnog automobila marke Renault 420.18/Premium, godina proizvodnje 2004., </w:t>
      </w:r>
      <w:proofErr w:type="spellStart"/>
      <w:r>
        <w:t>reg.oznake</w:t>
      </w:r>
      <w:proofErr w:type="spellEnd"/>
      <w:r>
        <w:t xml:space="preserve"> VŽ 848 KE, te mopeda marke Peugeot LCD/</w:t>
      </w:r>
      <w:proofErr w:type="spellStart"/>
      <w:r>
        <w:t>Speedfight</w:t>
      </w:r>
      <w:proofErr w:type="spellEnd"/>
      <w:r>
        <w:t xml:space="preserve">, godina proizvodnje 1998., </w:t>
      </w:r>
      <w:proofErr w:type="spellStart"/>
      <w:r>
        <w:t>reg.oznake</w:t>
      </w:r>
      <w:proofErr w:type="spellEnd"/>
      <w:r>
        <w:t xml:space="preserve"> ZG 2057 H. </w:t>
      </w:r>
    </w:p>
    <w:p w:rsidRDefault="00E26829" w:rsidP="00E26829" w:rsidR="00E26829">
      <w:pPr>
        <w:ind w:firstLine="720"/>
        <w:jc w:val="both"/>
      </w:pPr>
      <w:r>
        <w:t>Kao dokaz za ove tvrdnje predlagatelj je uz prijedlog priložio dokaz o vjerojatnosti tražbine, izvješće o vlasništvu vozila Porezne uprave, Područni ured Sjeverna Hrvatska i godišnji financijski izvještaj za 2014. godinu za velike, srednje i male poduzetnike.</w:t>
      </w:r>
    </w:p>
    <w:p w:rsidRDefault="00E26829" w:rsidP="00E26829" w:rsidR="00E26829">
      <w:pPr>
        <w:jc w:val="both"/>
      </w:pPr>
    </w:p>
    <w:p w:rsidRDefault="00E26829" w:rsidP="00E26829" w:rsidR="00E26829">
      <w:pPr>
        <w:ind w:firstLine="720"/>
        <w:jc w:val="both"/>
      </w:pPr>
      <w:r>
        <w:lastRenderedPageBreak/>
        <w:t>Sud je svojim rješenjem pod poslovnim brojem 7 St-327/2017-2 dana 18.08.2017. godine, pokrenuo prethodni postupak, radi utvrđivanja uvjeta za otvaranje stečajnog postupka nad dužnikom TAPI-PROM d.o.o. iz Pake i imenovao privremenog stečajnog upravitelja.</w:t>
      </w:r>
    </w:p>
    <w:p w:rsidRDefault="00E26829" w:rsidP="00E26829" w:rsidR="00E26829">
      <w:pPr>
        <w:ind w:firstLine="720"/>
        <w:jc w:val="both"/>
      </w:pPr>
      <w:r>
        <w:t xml:space="preserve">Privremeni stečajni upravitelj Franjo </w:t>
      </w:r>
      <w:proofErr w:type="spellStart"/>
      <w:r>
        <w:t>Otročak</w:t>
      </w:r>
      <w:proofErr w:type="spellEnd"/>
      <w:r>
        <w:t xml:space="preserve">, dostavio je sudu izvješće o financijsko gospodarskom stanju dužnika od dan 20.09.2017. godine u kojem ističe da je iz bruto bilance tvrtke dužnika vidljivo da tvrtka dužnik TAPI-PROM d.o.o. ima ukupno dospjelo dugovanje u iznosu od 765.528,07 kuna koje dugovanje se odnosi na obveze prema dobavljačima, obveze za poreze i doprinose, a od imovine dužnik ima samo potraživanje u iznosu od 79.014,43 kuna i ta se potraživanja ne mogu naplatiti zbog zastare. U pogledu navoda predlagatelja da je dužnik vlasnik teretnog automobila i mopeda, privremeni stečajni upravitelj ističe da je teretni automobil prodan još 2013. godine,  pa dakle dužnik nije vlasnik tog teretnog vozila, a isto je i odjavljeno 2014. godine, dok u pogledu mopeda godina proizvodnje 1998. prema iskazu zakonskog zastupnika dužnika isti je prodan još 2002. godine ili 2003. godine tako da isti također nije više u vlasništvu tvrtke dužnika, te je dužnik već obavijestio Poreznu upravu da nije vlasnik tog mopeda niti ga posjeduje. Prema dostupnoj dokumentaciji koju sam priložio uz izvješće proizlazi da je tvrtka dužnik blokirana neprekidno od 15.11.2013. godine, a koji račun se vodi kod </w:t>
      </w:r>
      <w:proofErr w:type="spellStart"/>
      <w:r>
        <w:t>Addiko</w:t>
      </w:r>
      <w:proofErr w:type="spellEnd"/>
      <w:r>
        <w:t xml:space="preserve"> banke.</w:t>
      </w:r>
    </w:p>
    <w:p w:rsidRDefault="00E26829" w:rsidP="00E26829" w:rsidR="00E26829">
      <w:pPr>
        <w:ind w:firstLine="720"/>
        <w:jc w:val="both"/>
      </w:pPr>
      <w:r>
        <w:t xml:space="preserve">Dakle kako dužnik ne obavlja poslovne aktivnosti niti ima mogućnost za nastavak istih, te nema imovine iz koje bi se mogli podmiriti troškovi stečajnog postupka, privremeni stečajni upravitelj predlaže sudu da donese rješenje temeljem čl.132.Stečajnog zakona kojim će pozvati osobe koje imaju pravni interes da u roku od 15 dana uplate potreban predujam za provođenje prethodnog i otvorenog stečajnog postupka, a predvidivi troškovi za vođenje takvog postupka prema priloženoj specifikaciji uz izvješće za 6 mjeseci iznose minimalno 33.500,00 kuna, jer dužnik nema imovinu koja bi ušla u stečajnu masu odnosno bila dostatna za pokriće troškova prethodnog i otvorenog stečajnog postupka.    </w:t>
      </w:r>
    </w:p>
    <w:p w:rsidRDefault="00E26829" w:rsidP="00E26829" w:rsidR="00E26829">
      <w:pPr>
        <w:ind w:firstLine="720"/>
        <w:jc w:val="both"/>
      </w:pPr>
      <w:r>
        <w:t xml:space="preserve">Zastupnik po zakonu predlagatelja ističe da je primio na znanje ovo izvješće privremenog stečajnog upravitelja od 20.09.2017. godine i saslušao usmeno obrazloženje istog, na koje nema primjedbi te i nadalje ostaje kod prijedloga za otvaranjem stečaja nad navedenim dužnikom. </w:t>
      </w:r>
    </w:p>
    <w:p w:rsidRDefault="00E26829" w:rsidP="00E26829" w:rsidR="00E26829">
      <w:pPr>
        <w:ind w:firstLine="720"/>
        <w:jc w:val="both"/>
      </w:pPr>
      <w:r>
        <w:t>Zakonski zastupnik dužnika ističe da je primio na znanje izvješće privremenog stečajnog upravitelja od 20.09.2017. godine, te nema primjedbi na isto i suglasan je s prijedlogom privremenog stečajnog upravitelja.</w:t>
      </w:r>
    </w:p>
    <w:p w:rsidRDefault="00E26829" w:rsidP="00E26829" w:rsidR="00E26829">
      <w:pPr>
        <w:ind w:firstLine="720"/>
        <w:jc w:val="both"/>
      </w:pPr>
      <w:r>
        <w:t xml:space="preserve">Sud je u svrhu dokaza izvršio uvid u sadržaj izvješća privremenog stečajnog upravitelja Franjo </w:t>
      </w:r>
      <w:proofErr w:type="spellStart"/>
      <w:r>
        <w:t>Otročak</w:t>
      </w:r>
      <w:proofErr w:type="spellEnd"/>
      <w:r>
        <w:t xml:space="preserve">, uvid u sadržaj sve priložene dokumentacije uz to izvješće i uvid u specifikaciju predvidivih troškova otvorenog stečajnog postupka, za vrijeme trajanja stečaja u razdoblju od 6 mjeseci, te utvrdio da ti ukupni predvidivi troškovi iznose 33.500,00 kuna, a sastoje se od troškova izrade žiga u iznosu od 170,00 kuna, troškova otvaranja žiro računa i njegovog održavanja u iznosu od 330,00 kuna, troškova knjigovodstva u iznosu od 6.000,00 kuna, troškova telefona, uredskog materijala u iznosu od 500,00 kuna, troškova uredskog prostora u iznosu od 5.000,00 kuna, troškova korištenja automobila u iznosu od 4.000,00 kuna, troškova poreza i taksi u iznosu od 7.500,00 kuna i troškova nagrade stečajnom upravitelju u iznosu od 10.000,00 kuna. </w:t>
      </w:r>
    </w:p>
    <w:p w:rsidRDefault="00E26829" w:rsidP="00E26829" w:rsidR="00E26829">
      <w:pPr>
        <w:ind w:firstLine="720"/>
        <w:jc w:val="both"/>
      </w:pPr>
      <w:r>
        <w:lastRenderedPageBreak/>
        <w:t xml:space="preserve">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 </w:t>
      </w:r>
    </w:p>
    <w:p w:rsidRDefault="00E26829" w:rsidP="00E26829" w:rsidR="00E26829">
      <w:pPr>
        <w:ind w:firstLine="720"/>
      </w:pPr>
      <w:r>
        <w:t xml:space="preserve">U Bjelovaru 12. listopada 2017. </w:t>
      </w:r>
      <w:bookmarkStart w:name="_GoBack" w:id="0"/>
      <w:bookmarkEnd w:id="0"/>
    </w:p>
    <w:p w:rsidRDefault="00E26829" w:rsidP="00E26829" w:rsidR="00E26829">
      <w:pPr>
        <w:spacing w:after="0"/>
        <w:ind w:firstLine="720"/>
        <w:jc w:val="both"/>
      </w:pPr>
      <w:r>
        <w:tab/>
      </w:r>
      <w:r>
        <w:tab/>
      </w:r>
      <w:r>
        <w:tab/>
      </w:r>
      <w:r>
        <w:tab/>
      </w:r>
      <w:r>
        <w:tab/>
      </w:r>
      <w:r>
        <w:tab/>
      </w:r>
      <w:r>
        <w:tab/>
        <w:t xml:space="preserve">               Sudac</w:t>
      </w:r>
    </w:p>
    <w:p w:rsidRDefault="00E26829" w:rsidP="00E26829" w:rsidR="00E26829">
      <w:pPr>
        <w:ind w:firstLine="720"/>
        <w:jc w:val="both"/>
      </w:pPr>
      <w:r>
        <w:tab/>
      </w:r>
      <w:r>
        <w:tab/>
      </w:r>
      <w:r>
        <w:tab/>
      </w:r>
      <w:r>
        <w:tab/>
      </w:r>
      <w:r>
        <w:tab/>
      </w:r>
      <w:r>
        <w:tab/>
      </w:r>
      <w:r>
        <w:tab/>
        <w:t xml:space="preserve">      Tomislav Mrazović,v.r.</w:t>
      </w:r>
    </w:p>
    <w:p w:rsidRDefault="00E26829" w:rsidP="00E26829" w:rsidR="00E26829">
      <w:pPr>
        <w:spacing w:after="0"/>
        <w:ind w:firstLine="720"/>
        <w:jc w:val="both"/>
      </w:pPr>
      <w:r>
        <w:t xml:space="preserve">                                                                       Za točnost </w:t>
      </w:r>
      <w:proofErr w:type="spellStart"/>
      <w:r>
        <w:t>otpravka</w:t>
      </w:r>
      <w:proofErr w:type="spellEnd"/>
      <w:r>
        <w:t>-ovlašteni službenik</w:t>
      </w:r>
    </w:p>
    <w:p w:rsidRDefault="00E26829" w:rsidP="00E26829" w:rsidR="00E26829">
      <w:pPr>
        <w:ind w:firstLine="720"/>
        <w:jc w:val="both"/>
      </w:pPr>
      <w:r>
        <w:t xml:space="preserve">                                                                                       Jasmina </w:t>
      </w:r>
      <w:proofErr w:type="spellStart"/>
      <w:r>
        <w:t>Tubić</w:t>
      </w:r>
      <w:proofErr w:type="spellEnd"/>
    </w:p>
    <w:p w:rsidRDefault="00E26829" w:rsidP="00E26829" w:rsidR="00E26829">
      <w:pPr>
        <w:jc w:val="both"/>
      </w:pPr>
    </w:p>
    <w:p w:rsidRDefault="00E26829" w:rsidP="00E26829" w:rsidR="00E26829">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E26829" w:rsidP="00E26829" w:rsidR="00E26829">
      <w:pPr>
        <w:jc w:val="both"/>
      </w:pPr>
    </w:p>
    <w:p w:rsidRDefault="00E26829" w:rsidP="00E26829" w:rsidR="00E26829">
      <w:pPr>
        <w:jc w:val="both"/>
      </w:pPr>
    </w:p>
    <w:p w:rsidRDefault="00E26829" w:rsidP="00E26829" w:rsidR="00E26829">
      <w:pPr>
        <w:jc w:val="both"/>
      </w:pPr>
    </w:p>
    <w:p w:rsidRDefault="00E26829" w:rsidP="00E26829" w:rsidR="00E26829">
      <w:pPr>
        <w:jc w:val="both"/>
      </w:pPr>
    </w:p>
    <w:p w:rsidRDefault="00E26829" w:rsidP="00E26829" w:rsidR="00E26829">
      <w:pPr>
        <w:jc w:val="both"/>
      </w:pPr>
    </w:p>
    <w:p w:rsidRDefault="00E26829" w:rsidP="00E26829" w:rsidR="00E26829">
      <w:pPr>
        <w:jc w:val="both"/>
      </w:pPr>
    </w:p>
    <w:p w:rsidRDefault="00E26829" w:rsidP="00E26829" w:rsidR="00E26829">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26829"/>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78735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St-327/2017-4</izvorni_sadrzaj>
    <derivirana_varijabla naziv="DomainObject.Oznaka_1">St-327/2017-4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St-327/2017</izvorni_sadrzaj>
    <derivirana_varijabla naziv="DomainObject.Predmet.OznakaBroj_1">St-327/2017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TAPI-PROM d.o.o. za usluge, trgovinu i uvoz-izvoz zastupanog po punomoćniku Hrvoje Jurković</izvorni_sadrzaj>
    <derivirana_varijabla naziv="DomainObject.Predmet.ProtustrankaFormated_1">  TAPI-PROM d.o.o. za usluge, trgovinu i uvoz-izvoz zastupanog po punomoćniku Hrvoje Jurković</derivirana_varijabla>
  </DomainObject.Predmet.ProtustrankaFormated>
  <DomainObject.Predmet.ProtustrankaFormatedOIB>
    <izvorni_sadrzaj>  TAPI-PROM d.o.o. za usluge, trgovinu i uvoz-izvoz, OIB 65937086196 zastupanog po punomoćniku Hrvoje Jurković</izvorni_sadrzaj>
    <derivirana_varijabla naziv="DomainObject.Predmet.ProtustrankaFormatedOIB_1">  TAPI-PROM d.o.o. za usluge, trgovinu i uvoz-izvoz, OIB 65937086196 zastupanog po punomoćniku Hrvoje Jurković</derivirana_varijabla>
  </DomainObject.Predmet.ProtustrankaFormatedOIB>
  <DomainObject.Predmet.ProtustrankaFormatedWithAdress>
    <izvorni_sadrzaj> TAPI-PROM d.o.o. za usluge, trgovinu i uvoz-izvoz, Paka 2, 42220 Paka zastupanog po punomoćniku Hrvoje Jurković</izvorni_sadrzaj>
    <derivirana_varijabla naziv="DomainObject.Predmet.ProtustrankaFormatedWithAdress_1"> TAPI-PROM d.o.o. za usluge, trgovinu i uvoz-izvoz, Paka 2, 42220 Paka zastupanog po punomoćniku Hrvoje Jurković</derivirana_varijabla>
  </DomainObject.Predmet.ProtustrankaFormatedWithAdress>
  <DomainObject.Predmet.ProtustrankaFormatedWithAdressOIB>
    <izvorni_sadrzaj> TAPI-PROM d.o.o. za usluge, trgovinu i uvoz-izvoz, OIB 65937086196, Paka 2, 42220 Paka zastupanog po punomoćniku Hrvoje Jurković</izvorni_sadrzaj>
    <derivirana_varijabla naziv="DomainObject.Predmet.ProtustrankaFormatedWithAdressOIB_1"> TAPI-PROM d.o.o. za usluge, trgovinu i uvoz-izvoz, OIB 65937086196, Paka 2, 42220 Paka zastupanog po punomoćniku Hrvoje Jurković</derivirana_varijabla>
  </DomainObject.Predmet.ProtustrankaFormatedWithAdressOIB>
  <DomainObject.Predmet.ProtustrankaWithAdress>
    <izvorni_sadrzaj>TAPI-PROM d.o.o. za usluge, trgovinu i uvoz-izvoz Paka 2, 42220 Paka</izvorni_sadrzaj>
    <derivirana_varijabla naziv="DomainObject.Predmet.ProtustrankaWithAdress_1">TAPI-PROM d.o.o. za usluge, trgovinu i uvoz-izvoz Paka 2, 42220 Paka</derivirana_varijabla>
  </DomainObject.Predmet.ProtustrankaWithAdress>
  <DomainObject.Predmet.ProtustrankaWithAdressOIB>
    <izvorni_sadrzaj>TAPI-PROM d.o.o. za usluge, trgovinu i uvoz-izvoz, OIB 65937086196, Paka 2, 42220 Paka</izvorni_sadrzaj>
    <derivirana_varijabla naziv="DomainObject.Predmet.ProtustrankaWithAdressOIB_1">TAPI-PROM d.o.o. za usluge, trgovinu i uvoz-izvoz, OIB 65937086196, Paka 2, 42220 Paka</derivirana_varijabla>
  </DomainObject.Predmet.ProtustrankaWithAdressOIB>
  <DomainObject.Predmet.ProtustrankaNazivFormated>
    <izvorni_sadrzaj>TAPI-PROM d.o.o. za usluge, trgovinu i uvoz-izvoz</izvorni_sadrzaj>
    <derivirana_varijabla naziv="DomainObject.Predmet.ProtustrankaNazivFormated_1">TAPI-PROM d.o.o. za usluge, trgovinu i uvoz-izvoz</derivirana_varijabla>
  </DomainObject.Predmet.ProtustrankaNazivFormated>
  <DomainObject.Predmet.ProtustrankaNazivFormatedOIB>
    <izvorni_sadrzaj>TAPI-PROM d.o.o. za usluge, trgovinu i uvoz-izvoz, OIB 65937086196</izvorni_sadrzaj>
    <derivirana_varijabla naziv="DomainObject.Predmet.ProtustrankaNazivFormatedOIB_1">TAPI-PROM d.o.o. za usluge, trgovinu i uvoz-izvoz, OIB 65937086196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izvorni_sadrzaj>
    <derivirana_varijabla naziv="DomainObject.Predmet.StrankaFormated_1">  RH MINISTARSTVO FINANCIJA -POREZNA UPRAVA, Područni ured sjeverna Hrvatska</derivirana_varijabla>
  </DomainObject.Predmet.StrankaFormated>
  <DomainObject.Predmet.StrankaFormatedOIB>
    <izvorni_sadrzaj>  RH MINISTARSTVO FINANCIJA -POREZNA UPRAVA, Područni ured sjeverna Hrvatska, OIB 18683136487</izvorni_sadrzaj>
    <derivirana_varijabla naziv="DomainObject.Predmet.StrankaFormatedOIB_1">  RH MINISTARSTVO FINANCIJA -POREZNA UPRAVA, Područni ured sjeverna Hrvatska, OIB 18683136487</derivirana_varijabla>
  </DomainObject.Predmet.StrankaFormatedOIB>
  <DomainObject.Predmet.StrankaFormatedWithAdress>
    <izvorni_sadrzaj> RH MINISTARSTVO FINANCIJA -POREZNA UPRAVA, Područni ured sjeverna Hrvatska, Graberje 1, 42000 Varaždin</izvorni_sadrzaj>
    <derivirana_varijabla naziv="DomainObject.Predmet.StrankaFormatedWithAdress_1"> RH MINISTARSTVO FINANCIJA -POREZNA UPRAVA, Područni ured sjeverna Hrvatska, Graberje 1, 42000 Varaždin</derivirana_varijabla>
  </DomainObject.Predmet.StrankaFormatedWithAdress>
  <DomainObject.Predmet.StrankaFormatedWithAdressOIB>
    <izvorni_sadrzaj> RH MINISTARSTVO FINANCIJA -POREZNA UPRAVA, Područni ured sjeverna Hrvatska, OIB 18683136487, Graberje 1, 42000 Varaždin</izvorni_sadrzaj>
    <derivirana_varijabla naziv="DomainObject.Predmet.StrankaFormatedWithAdressOIB_1"> RH MINISTARSTVO FINANCIJA -POREZNA UPRAVA, Područni ured sjeverna Hrvatska, OIB 18683136487, Graberje 1, 42000 Varaždin</derivirana_varijabla>
  </DomainObject.Predmet.StrankaFormatedWithAdressOIB>
  <DomainObject.Predmet.StrankaWithAdress>
    <izvorni_sadrzaj>RH MINISTARSTVO FINANCIJA -POREZNA UPRAVA, Područni ured sjeverna Hrvatska Graberje 1,42000 Varaždin</izvorni_sadrzaj>
    <derivirana_varijabla naziv="DomainObject.Predmet.StrankaWithAdress_1">RH MINISTARSTVO FINANCIJA -POREZNA UPRAVA, Područni ured sjeverna Hrvatska Graberje 1,42000 Varaždin</derivirana_varijabla>
  </DomainObject.Predmet.StrankaWithAdress>
  <DomainObject.Predmet.StrankaWithAdressOIB>
    <izvorni_sadrzaj>RH MINISTARSTVO FINANCIJA -POREZNA UPRAVA, Područni ured sjeverna Hrvatska, OIB 18683136487, Graberje 1,42000 Varaždin</izvorni_sadrzaj>
    <derivirana_varijabla naziv="DomainObject.Predmet.StrankaWithAdressOIB_1">RH MINISTARSTVO FINANCIJA -POREZNA UPRAVA, Područni ured sjeverna Hrvatska, OIB 18683136487, Graberje 1,42000 Varaždin</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18683136487</izvorni_sadrzaj>
    <derivirana_varijabla naziv="DomainObject.Predmet.StrankaNazivFormatedOIB_1">RH MINISTARSTVO FINANCIJA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sjeverna Hrvatska</item>
    </izvorni_sadrzaj>
    <derivirana_varijabla naziv="DomainObject.Predmet.StrankaListFormated_1">
      <item>RH MINISTARSTVO FINANCIJA -POREZNA UPRAVA, Područni ured sjeverna Hrvatska</item>
    </derivirana_varijabla>
  </DomainObject.Predmet.StrankaListFormated>
  <DomainObject.Predmet.StrankaListFormatedOIB>
    <izvorni_sadrzaj>
      <item>RH MINISTARSTVO FINANCIJA -POREZNA UPRAVA, Područni ured sjeverna Hrvatska, OIB 18683136487</item>
    </izvorni_sadrzaj>
    <derivirana_varijabla naziv="DomainObject.Predmet.StrankaListFormatedOIB_1">
      <item>RH MINISTARSTVO FINANCIJA -POREZNA UPRAVA, Područni ured sjeverna Hrvatska, OIB 18683136487</item>
    </derivirana_varijabla>
  </DomainObject.Predmet.StrankaListFormatedOIB>
  <DomainObject.Predmet.StrankaListFormatedWithAdress>
    <izvorni_sadrzaj>
      <item>RH MINISTARSTVO FINANCIJA -POREZNA UPRAVA, Područni ured sjeverna Hrvatska, Graberje 1, 42000 Varaždin</item>
    </izvorni_sadrzaj>
    <derivirana_varijabla naziv="DomainObject.Predmet.StrankaListFormatedWithAdress_1">
      <item>RH MINISTARSTVO FINANCIJA -POREZNA UPRAVA, Područni ured sjeverna Hrvatska, Graberje 1, 42000 Varaždin</item>
    </derivirana_varijabla>
  </DomainObject.Predmet.StrankaListFormatedWithAdress>
  <DomainObject.Predmet.StrankaListFormatedWithAdressOIB>
    <izvorni_sadrzaj>
      <item>RH MINISTARSTVO FINANCIJA -POREZNA UPRAVA, Područni ured sjeverna Hrvatska, OIB 18683136487, Graberje 1, 42000 Varaždin</item>
    </izvorni_sadrzaj>
    <derivirana_varijabla naziv="DomainObject.Predmet.StrankaListFormatedWithAdressOIB_1">
      <item>RH MINISTARSTVO FINANCIJA -POREZNA UPRAVA, Područni ured sjeverna Hrvatska, OIB 18683136487, Graberje 1, 42000 Varaždin</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18683136487</item>
    </izvorni_sadrzaj>
    <derivirana_varijabla naziv="DomainObject.Predmet.StrankaListNazivFormatedOIB_1">
      <item>RH MINISTARSTVO FINANCIJA -POREZNA UPRAVA, Područni ured sjeverna Hrvatska, OIB 18683136487</item>
    </derivirana_varijabla>
  </DomainObject.Predmet.StrankaListNazivFormatedOIB>
  <DomainObject.Predmet.ProtuStrankaListFormated>
    <izvorni_sadrzaj>
      <item>TAPI-PROM d.o.o. za usluge, trgovinu i uvoz-izvoz zastupanog po punomoćniku Hrvoje Jurković</item>
    </izvorni_sadrzaj>
    <derivirana_varijabla naziv="DomainObject.Predmet.ProtuStrankaListFormated_1">
      <item>TAPI-PROM d.o.o. za usluge, trgovinu i uvoz-izvoz zastupanog po punomoćniku Hrvoje Jurković</item>
    </derivirana_varijabla>
  </DomainObject.Predmet.ProtuStrankaListFormated>
  <DomainObject.Predmet.ProtuStrankaListFormatedOIB>
    <izvorni_sadrzaj>
      <item>TAPI-PROM d.o.o. za usluge, trgovinu i uvoz-izvoz, OIB 65937086196 zastupanog po punomoćniku Hrvoje Jurković</item>
    </izvorni_sadrzaj>
    <derivirana_varijabla naziv="DomainObject.Predmet.ProtuStrankaListFormatedOIB_1">
      <item>TAPI-PROM d.o.o. za usluge, trgovinu i uvoz-izvoz, OIB 65937086196 zastupanog po punomoćniku Hrvoje Jurković</item>
    </derivirana_varijabla>
  </DomainObject.Predmet.ProtuStrankaListFormatedOIB>
  <DomainObject.Predmet.ProtuStrankaListFormatedWithAdress>
    <izvorni_sadrzaj>
      <item>TAPI-PROM d.o.o. za usluge, trgovinu i uvoz-izvoz, Paka 2, 42220 Paka zastupanog po punomoćniku Hrvoje Jurković</item>
    </izvorni_sadrzaj>
    <derivirana_varijabla naziv="DomainObject.Predmet.ProtuStrankaListFormatedWithAdress_1">
      <item>TAPI-PROM d.o.o. za usluge, trgovinu i uvoz-izvoz, Paka 2, 42220 Paka zastupanog po punomoćniku Hrvoje Jurković</item>
    </derivirana_varijabla>
  </DomainObject.Predmet.ProtuStrankaListFormatedWithAdress>
  <DomainObject.Predmet.ProtuStrankaListFormatedWithAdressOIB>
    <izvorni_sadrzaj>
      <item>TAPI-PROM d.o.o. za usluge, trgovinu i uvoz-izvoz, OIB 65937086196, Paka 2, 42220 Paka zastupanog po punomoćniku Hrvoje Jurković</item>
    </izvorni_sadrzaj>
    <derivirana_varijabla naziv="DomainObject.Predmet.ProtuStrankaListFormatedWithAdressOIB_1">
      <item>TAPI-PROM d.o.o. za usluge, trgovinu i uvoz-izvoz, OIB 65937086196, Paka 2, 42220 Paka zastupanog po punomoćniku Hrvoje Jurković</item>
    </derivirana_varijabla>
  </DomainObject.Predmet.ProtuStrankaListFormatedWithAdressOIB>
  <DomainObject.Predmet.ProtuStrankaListNazivFormated>
    <izvorni_sadrzaj>
      <item>TAPI-PROM d.o.o. za usluge, trgovinu i uvoz-izvoz</item>
    </izvorni_sadrzaj>
    <derivirana_varijabla naziv="DomainObject.Predmet.ProtuStrankaListNazivFormated_1">
      <item>TAPI-PROM d.o.o. za usluge, trgovinu i uvoz-izvoz</item>
    </derivirana_varijabla>
  </DomainObject.Predmet.ProtuStrankaListNazivFormated>
  <DomainObject.Predmet.ProtuStrankaListNazivFormatedOIB>
    <izvorni_sadrzaj>
      <item>TAPI-PROM d.o.o. za usluge, trgovinu i uvoz-izvoz, OIB 65937086196</item>
    </izvorni_sadrzaj>
    <derivirana_varijabla naziv="DomainObject.Predmet.ProtuStrankaListNazivFormatedOIB_1">
      <item>TAPI-PROM d.o.o. za usluge, trgovinu i uvoz-izvoz, OIB 65937086196</item>
    </derivirana_varijabla>
  </DomainObject.Predmet.ProtuStrankaListNazivFormatedOIB>
  <DomainObject.Predmet.OstaliListFormated>
    <izvorni_sadrzaj>
      <item>Županijsko državno odvjetništvo u Varaždinu</item>
      <item>Hrvoje Jurković punomoćnik sudionika u postupku TAPI-PROM d.o.o. za usluge, trgovinu i uvoz-izvoz</item>
    </izvorni_sadrzaj>
    <derivirana_varijabla naziv="DomainObject.Predmet.OstaliListFormated_1">
      <item>Županijsko državno odvjetništvo u Varaždinu</item>
      <item>Hrvoje Jurković punomoćnik sudionika u postupku TAPI-PROM d.o.o. za usluge, trgovinu i uvoz-izvoz</item>
    </derivirana_varijabla>
  </DomainObject.Predmet.OstaliListFormated>
  <DomainObject.Predmet.OstaliListFormatedOIB>
    <izvorni_sadrzaj>
      <item>Županijsko državno odvjetništvo u Varaždinu</item>
      <item>Hrvoje Jurković, OIB 32282111103 punomoćnik sudionika u postupku TAPI-PROM d.o.o. za usluge, trgovinu i uvoz-izvoz</item>
    </izvorni_sadrzaj>
    <derivirana_varijabla naziv="DomainObject.Predmet.OstaliListFormatedOIB_1">
      <item>Županijsko državno odvjetništvo u Varaždinu</item>
      <item>Hrvoje Jurković, OIB 32282111103 punomoćnik sudionika u postupku TAPI-PROM d.o.o. za usluge, trgovinu i uvoz-izvoz</item>
    </derivirana_varijabla>
  </DomainObject.Predmet.OstaliListFormatedOIB>
  <DomainObject.Predmet.OstaliListFormatedWithAdress>
    <izvorni_sadrzaj>
      <item>Županijsko državno odvjetništvo u Varaždinu</item>
      <item>Hrvoje Jurković, Paka 2., 42220 Paka punomoćnik sudionika u postupku TAPI-PROM d.o.o. za usluge, trgovinu i uvoz-izvoz</item>
    </izvorni_sadrzaj>
    <derivirana_varijabla naziv="DomainObject.Predmet.OstaliListFormatedWithAdress_1">
      <item>Županijsko državno odvjetništvo u Varaždinu</item>
      <item>Hrvoje Jurković, Paka 2., 42220 Paka punomoćnik sudionika u postupku TAPI-PROM d.o.o. za usluge, trgovinu i uvoz-izvoz</item>
    </derivirana_varijabla>
  </DomainObject.Predmet.OstaliListFormatedWithAdress>
  <DomainObject.Predmet.OstaliListFormatedWithAdressOIB>
    <izvorni_sadrzaj>
      <item>Županijsko državno odvjetništvo u Varaždinu</item>
      <item>Hrvoje Jurković, OIB 32282111103, Paka 2., 42220 Paka punomoćnik sudionika u postupku TAPI-PROM d.o.o. za usluge, trgovinu i uvoz-izvoz</item>
    </izvorni_sadrzaj>
    <derivirana_varijabla naziv="DomainObject.Predmet.OstaliListFormatedWithAdressOIB_1">
      <item>Županijsko državno odvjetništvo u Varaždinu</item>
      <item>Hrvoje Jurković, OIB 32282111103, Paka 2., 42220 Paka punomoćnik sudionika u postupku TAPI-PROM d.o.o. za usluge, trgovinu i uvoz-izvoz</item>
    </derivirana_varijabla>
  </DomainObject.Predmet.OstaliListFormatedWithAdressOIB>
  <DomainObject.Predmet.OstaliListNazivFormated>
    <izvorni_sadrzaj>
      <item>Županijsko državno odvjetništvo u Varaždinu</item>
      <item>Hrvoje Jurković</item>
    </izvorni_sadrzaj>
    <derivirana_varijabla naziv="DomainObject.Predmet.OstaliListNazivFormated_1">
      <item>Županijsko državno odvjetništvo u Varaždinu</item>
      <item>Hrvoje Jurković</item>
    </derivirana_varijabla>
  </DomainObject.Predmet.OstaliListNazivFormated>
  <DomainObject.Predmet.OstaliListNazivFormatedOIB>
    <izvorni_sadrzaj>
      <item>Županijsko državno odvjetništvo u Varaždinu</item>
      <item>Hrvoje Jurković, OIB 32282111103</item>
    </izvorni_sadrzaj>
    <derivirana_varijabla naziv="DomainObject.Predmet.OstaliListNazivFormatedOIB_1">
      <item>Županijsko državno odvjetništvo u Varaždinu</item>
      <item>Hrvoje Jurković, OIB 32282111103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St-327/2017-4</izvorni_sadrzaj>
    <derivirana_varijabla naziv="DomainObject.PoslovniBrojDokumenta_1">St-327/2017-4</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TAPI-PROM d.o.o. za usluge, trgovinu i uvoz-izvoz</izvorni_sadrzaj>
    <derivirana_varijabla naziv="DomainObject.Predmet.ProtustrankaIDrugi_1">TAPI-PROM d.o.o. za usluge, trgovinu i uvoz-izvoz</derivirana_varijabla>
  </DomainObject.Predmet.ProtustrankaIDrugi>
  <DomainObject.Predmet.StrankaIDrugiAdressOIB>
    <izvorni_sadrzaj>RH MINISTARSTVO FINANCIJA -POREZNA UPRAVA, Područni ured sjeverna Hrvatska, OIB 18683136487, Graberje 1, 42000 Varaždin</izvorni_sadrzaj>
    <derivirana_varijabla naziv="DomainObject.Predmet.StrankaIDrugiAdressOIB_1">RH MINISTARSTVO FINANCIJA -POREZNA UPRAVA, Područni ured sjeverna Hrvatska, OIB 18683136487, Graberje 1, 42000 Varaždin</derivirana_varijabla>
  </DomainObject.Predmet.StrankaIDrugiAdressOIB>
  <DomainObject.Predmet.ProtustrankaIDrugiAdressOIB>
    <izvorni_sadrzaj>TAPI-PROM d.o.o. za usluge, trgovinu i uvoz-izvoz, OIB 65937086196, Paka 2, 42220 Paka</izvorni_sadrzaj>
    <derivirana_varijabla naziv="DomainObject.Predmet.ProtustrankaIDrugiAdressOIB_1">TAPI-PROM d.o.o. za usluge, trgovinu i uvoz-izvoz, OIB 65937086196, Paka 2, 42220 Paka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TAPI-PROM d.o.o. za usluge, trgovinu i uvoz-izvoz</item>
      <item>RH MINISTARSTVO FINANCIJA -POREZNA UPRAVA, Područni ured sjeverna Hrvatska</item>
      <item>Županijsko državno odvjetništvo u Varaždinu</item>
      <item>Hrvoje Jurković</item>
    </izvorni_sadrzaj>
    <derivirana_varijabla naziv="DomainObject.Predmet.SudioniciListNaziv_1">
      <item>TAPI-PROM d.o.o. za usluge, trgovinu i uvoz-izvoz</item>
      <item>RH MINISTARSTVO FINANCIJA -POREZNA UPRAVA, Područni ured sjeverna Hrvatska</item>
      <item>Županijsko državno odvjetništvo u Varaždinu</item>
      <item>Hrvoje Jurković</item>
    </derivirana_varijabla>
  </DomainObject.Predmet.SudioniciListNaziv>
  <DomainObject.Predmet.SudioniciListAdressOIB>
    <izvorni_sadrzaj>
      <item>TAPI-PROM d.o.o. za usluge, trgovinu i uvoz-izvoz, OIB 65937086196, Paka 2,42220 Paka</item>
      <item>RH MINISTARSTVO FINANCIJA -POREZNA UPRAVA, Područni ured sjeverna Hrvatska, OIB 18683136487, Graberje 1,42000 Varaždin</item>
      <item>Županijsko državno odvjetništvo u Varaždinu</item>
      <item>Hrvoje Jurković, OIB 32282111103, Paka 2.,42220 Paka</item>
    </izvorni_sadrzaj>
    <derivirana_varijabla naziv="DomainObject.Predmet.SudioniciListAdressOIB_1">
      <item>TAPI-PROM d.o.o. za usluge, trgovinu i uvoz-izvoz, OIB 65937086196, Paka 2,42220 Paka</item>
      <item>RH MINISTARSTVO FINANCIJA -POREZNA UPRAVA, Područni ured sjeverna Hrvatska, OIB 18683136487, Graberje 1,42000 Varaždin</item>
      <item>Županijsko državno odvjetništvo u Varaždinu</item>
      <item>Hrvoje Jurković, OIB 32282111103, Paka 2.,42220 Paka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F1DB97-39DC-403A-A045-FB4E53F1C0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1024</properties:Words>
  <properties:Characters>5816</properties:Characters>
  <properties:Lines>103</properties:Lines>
  <properties:Paragraphs>26</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2017-10-12T07:56:00Z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St-327/2017-4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