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8b53" w14:paraId="6008b53" w:rsidRDefault="00A35B24" w:rsidP="00024905" w:rsidR="000921B3" w:rsidRPr="002056B2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2056B2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056B2">
          <w:rPr>
            <w:szCs w:val="24"/>
          </w:rPr>
          <w:t xml:space="preserve">7 </w:t>
        </w:r>
        <w:r w:rsidR="00BA0338" w:rsidRPr="002056B2">
          <w:rPr>
            <w:szCs w:val="24"/>
          </w:rPr>
          <w:t>St</w:t>
        </w:r>
      </w:smartTag>
      <w:r w:rsidR="00BA0338" w:rsidRPr="002056B2">
        <w:rPr>
          <w:szCs w:val="24"/>
        </w:rPr>
        <w:t>.</w:t>
      </w:r>
      <w:r w:rsidR="00195EC5" w:rsidRPr="002056B2">
        <w:rPr>
          <w:szCs w:val="24"/>
        </w:rPr>
        <w:t xml:space="preserve"> </w:t>
      </w:r>
      <w:r w:rsidR="002056B2" w:rsidRPr="002056B2">
        <w:rPr>
          <w:szCs w:val="24"/>
        </w:rPr>
        <w:t>135/</w:t>
      </w:r>
      <w:r w:rsidR="00294DF4" w:rsidRPr="002056B2">
        <w:rPr>
          <w:szCs w:val="24"/>
        </w:rPr>
        <w:t>14</w:t>
      </w:r>
    </w:p>
    <w:p w:rsidRDefault="00EF3B37" w:rsidR="002E6DA4" w:rsidRPr="002056B2">
      <w:pPr>
        <w:ind w:firstLine="708" w:left="708"/>
        <w:rPr>
          <w:color w:val="000000"/>
          <w:sz w:val="24"/>
          <w:szCs w:val="24"/>
        </w:rPr>
      </w:pPr>
      <w:r w:rsidRPr="002056B2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2056B2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2056B2">
      <w:pPr>
        <w:rPr>
          <w:b/>
          <w:sz w:val="24"/>
          <w:szCs w:val="24"/>
        </w:rPr>
      </w:pPr>
      <w:r w:rsidRPr="002056B2">
        <w:rPr>
          <w:color w:val="000000"/>
          <w:sz w:val="24"/>
          <w:szCs w:val="24"/>
        </w:rPr>
        <w:t xml:space="preserve">        </w:t>
      </w:r>
      <w:r w:rsidRPr="002056B2">
        <w:rPr>
          <w:b/>
          <w:sz w:val="24"/>
          <w:szCs w:val="24"/>
        </w:rPr>
        <w:t>REPUBLIKA HRVATSKA</w:t>
      </w:r>
    </w:p>
    <w:p w:rsidRDefault="002E6DA4" w:rsidR="002E6DA4" w:rsidRPr="002056B2">
      <w:pPr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 xml:space="preserve">     TRGOVAČKI SUD U SPLITU</w:t>
      </w:r>
    </w:p>
    <w:p w:rsidRDefault="002E6DA4" w:rsidR="002E6DA4" w:rsidRPr="002056B2">
      <w:pPr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>STALNA SLUŽBA U DUBROVNIKU</w:t>
      </w:r>
    </w:p>
    <w:p w:rsidRDefault="002E6DA4" w:rsidP="0001336A" w:rsidR="00A77688" w:rsidRPr="002056B2">
      <w:pPr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 xml:space="preserve">    Dr. Ante Starčevića 23, Dubrovnik</w:t>
      </w:r>
    </w:p>
    <w:p w:rsidRDefault="007046C9" w:rsidP="0001336A" w:rsidR="007046C9" w:rsidRPr="002056B2">
      <w:pPr>
        <w:rPr>
          <w:b/>
          <w:sz w:val="24"/>
          <w:szCs w:val="24"/>
        </w:rPr>
      </w:pPr>
    </w:p>
    <w:p w:rsidRDefault="006A2142" w:rsidP="00294DF4" w:rsidR="00D823B8" w:rsidRPr="002056B2">
      <w:pPr>
        <w:ind w:right="-2"/>
        <w:jc w:val="center"/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>R E P U B L I K A  H R V A T S  K A</w:t>
      </w:r>
    </w:p>
    <w:p w:rsidRDefault="00BA0338" w:rsidP="00750C46" w:rsidR="007046C9" w:rsidRPr="002056B2">
      <w:pPr>
        <w:pStyle w:val="Naslov2"/>
        <w:ind w:right="-2"/>
        <w:rPr>
          <w:szCs w:val="24"/>
        </w:rPr>
      </w:pPr>
      <w:r w:rsidRPr="002056B2">
        <w:rPr>
          <w:szCs w:val="24"/>
        </w:rPr>
        <w:t>R J E Š E N J E</w:t>
      </w:r>
    </w:p>
    <w:p w:rsidRDefault="00BA0338" w:rsidP="0001336A" w:rsidR="00BA0338" w:rsidRPr="002056B2">
      <w:pPr>
        <w:ind w:right="-2"/>
        <w:rPr>
          <w:b/>
          <w:sz w:val="24"/>
          <w:szCs w:val="24"/>
        </w:rPr>
      </w:pPr>
    </w:p>
    <w:p w:rsidRDefault="00294DF4" w:rsidP="00294DF4" w:rsidR="00294DF4" w:rsidRPr="002056B2">
      <w:pPr>
        <w:ind w:firstLine="720" w:right="-2"/>
        <w:jc w:val="both"/>
        <w:rPr>
          <w:sz w:val="24"/>
          <w:szCs w:val="24"/>
        </w:rPr>
      </w:pPr>
      <w:r w:rsidRPr="002056B2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 TEHNOLOŠKI I POSLOVNO-INOVACIJSKI CENTAR ZA MARIKULTURU MARIBIC d.o.o.“</w:t>
      </w:r>
      <w:r w:rsidR="002056B2" w:rsidRPr="002056B2">
        <w:rPr>
          <w:sz w:val="24"/>
          <w:szCs w:val="24"/>
        </w:rPr>
        <w:t xml:space="preserve">u stečaju“, Bistrina b.b., Ston, OIB: 99023045442, </w:t>
      </w:r>
      <w:r w:rsidRPr="002056B2">
        <w:rPr>
          <w:sz w:val="24"/>
          <w:szCs w:val="24"/>
        </w:rPr>
        <w:t xml:space="preserve">zastupanog po stečajnom upravitelju Draganu Josipu Knežević iz Dubrovnika, nakon održanog </w:t>
      </w:r>
      <w:r w:rsidR="002056B2" w:rsidRPr="002056B2">
        <w:rPr>
          <w:sz w:val="24"/>
          <w:szCs w:val="24"/>
        </w:rPr>
        <w:t xml:space="preserve">posebnog </w:t>
      </w:r>
      <w:r w:rsidRPr="002056B2">
        <w:rPr>
          <w:sz w:val="24"/>
          <w:szCs w:val="24"/>
        </w:rPr>
        <w:t>ispitnog dana 1</w:t>
      </w:r>
      <w:r w:rsidR="002056B2" w:rsidRPr="002056B2">
        <w:rPr>
          <w:sz w:val="24"/>
          <w:szCs w:val="24"/>
        </w:rPr>
        <w:t xml:space="preserve">3. studenog  </w:t>
      </w:r>
      <w:r w:rsidRPr="002056B2">
        <w:rPr>
          <w:sz w:val="24"/>
          <w:szCs w:val="24"/>
        </w:rPr>
        <w:t>2015</w:t>
      </w:r>
      <w:r w:rsidR="00D9013C">
        <w:rPr>
          <w:sz w:val="24"/>
          <w:szCs w:val="24"/>
        </w:rPr>
        <w:t>. godine</w:t>
      </w:r>
    </w:p>
    <w:p w:rsidRDefault="00F551AA" w:rsidP="003734D4" w:rsidR="00F551AA" w:rsidRPr="002056B2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2056B2">
      <w:pPr>
        <w:ind w:right="-2"/>
        <w:jc w:val="center"/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>r i j e š i o    j e</w:t>
      </w:r>
    </w:p>
    <w:p w:rsidRDefault="009B45D2" w:rsidP="00A74092" w:rsidR="009B45D2" w:rsidRPr="002056B2">
      <w:pPr>
        <w:rPr>
          <w:sz w:val="24"/>
          <w:szCs w:val="24"/>
        </w:rPr>
      </w:pPr>
    </w:p>
    <w:p w:rsidRDefault="009B45D2" w:rsidP="00A74092" w:rsidR="00A74092" w:rsidRPr="002056B2">
      <w:pPr>
        <w:rPr>
          <w:sz w:val="24"/>
          <w:szCs w:val="24"/>
        </w:rPr>
      </w:pPr>
      <w:r w:rsidRPr="002056B2">
        <w:rPr>
          <w:b/>
          <w:sz w:val="24"/>
          <w:szCs w:val="24"/>
        </w:rPr>
        <w:t xml:space="preserve">I </w:t>
      </w:r>
      <w:r w:rsidRPr="002056B2">
        <w:rPr>
          <w:sz w:val="24"/>
          <w:szCs w:val="24"/>
        </w:rPr>
        <w:tab/>
      </w:r>
      <w:r w:rsidR="00A74092" w:rsidRPr="002056B2">
        <w:rPr>
          <w:sz w:val="24"/>
          <w:szCs w:val="24"/>
        </w:rPr>
        <w:t>Utvrđuj</w:t>
      </w:r>
      <w:r w:rsidR="00F551AA" w:rsidRPr="002056B2">
        <w:rPr>
          <w:sz w:val="24"/>
          <w:szCs w:val="24"/>
        </w:rPr>
        <w:t>u</w:t>
      </w:r>
      <w:r w:rsidR="00362263" w:rsidRPr="002056B2">
        <w:rPr>
          <w:sz w:val="24"/>
          <w:szCs w:val="24"/>
        </w:rPr>
        <w:t xml:space="preserve"> se osnovan</w:t>
      </w:r>
      <w:r w:rsidR="00F551AA" w:rsidRPr="002056B2">
        <w:rPr>
          <w:sz w:val="24"/>
          <w:szCs w:val="24"/>
        </w:rPr>
        <w:t>im</w:t>
      </w:r>
      <w:r w:rsidR="00A74092" w:rsidRPr="002056B2">
        <w:rPr>
          <w:sz w:val="24"/>
          <w:szCs w:val="24"/>
        </w:rPr>
        <w:t xml:space="preserve"> tražbin</w:t>
      </w:r>
      <w:r w:rsidR="00F551AA" w:rsidRPr="002056B2">
        <w:rPr>
          <w:sz w:val="24"/>
          <w:szCs w:val="24"/>
        </w:rPr>
        <w:t xml:space="preserve">e </w:t>
      </w:r>
      <w:r w:rsidR="00A74092" w:rsidRPr="002056B2">
        <w:rPr>
          <w:sz w:val="24"/>
          <w:szCs w:val="24"/>
        </w:rPr>
        <w:t xml:space="preserve">vjerovnika </w:t>
      </w:r>
      <w:r w:rsidR="002056B2">
        <w:rPr>
          <w:sz w:val="24"/>
          <w:szCs w:val="24"/>
        </w:rPr>
        <w:t>I</w:t>
      </w:r>
      <w:r w:rsidR="00F551AA" w:rsidRPr="002056B2">
        <w:rPr>
          <w:sz w:val="24"/>
          <w:szCs w:val="24"/>
        </w:rPr>
        <w:t xml:space="preserve">I. </w:t>
      </w:r>
      <w:r w:rsidR="00A74092" w:rsidRPr="002056B2">
        <w:rPr>
          <w:sz w:val="24"/>
          <w:szCs w:val="24"/>
        </w:rPr>
        <w:t xml:space="preserve"> višeg isplatnog reda :</w:t>
      </w:r>
      <w:r w:rsidR="00595712" w:rsidRPr="002056B2">
        <w:rPr>
          <w:sz w:val="24"/>
          <w:szCs w:val="24"/>
        </w:rPr>
        <w:t xml:space="preserve"> </w:t>
      </w:r>
    </w:p>
    <w:p w:rsidRDefault="002056B2" w:rsidP="002056B2" w:rsidR="002056B2" w:rsidRPr="002056B2">
      <w:pPr>
        <w:rPr>
          <w:sz w:val="24"/>
          <w:szCs w:val="24"/>
        </w:rPr>
      </w:pPr>
    </w:p>
    <w:tbl>
      <w:tblPr>
        <w:tblW w:type="dxa" w:w="7757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440"/>
        <w:gridCol w:w="1496"/>
      </w:tblGrid>
      <w:tr w:rsidTr="002056B2" w:rsidR="002056B2" w:rsidRPr="002056B2">
        <w:tc>
          <w:tcPr>
            <w:tcW w:type="dxa" w:w="648"/>
          </w:tcPr>
          <w:p w:rsidRDefault="002056B2" w:rsidP="005C5151" w:rsidR="002056B2" w:rsidRPr="002056B2">
            <w:pPr>
              <w:jc w:val="both"/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>Red.br.</w:t>
            </w:r>
          </w:p>
        </w:tc>
        <w:tc>
          <w:tcPr>
            <w:tcW w:type="dxa" w:w="4173"/>
          </w:tcPr>
          <w:p w:rsidRDefault="002056B2" w:rsidP="005C5151" w:rsidR="002056B2" w:rsidRPr="002056B2">
            <w:pPr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>Vjerovnik</w:t>
            </w:r>
          </w:p>
        </w:tc>
        <w:tc>
          <w:tcPr>
            <w:tcW w:type="dxa" w:w="1440"/>
          </w:tcPr>
          <w:p w:rsidRDefault="002056B2" w:rsidP="005C5151" w:rsidR="002056B2" w:rsidRPr="002056B2">
            <w:pPr>
              <w:jc w:val="both"/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>Prijavljeno kuna</w:t>
            </w:r>
          </w:p>
        </w:tc>
        <w:tc>
          <w:tcPr>
            <w:tcW w:type="dxa" w:w="1496"/>
          </w:tcPr>
          <w:p w:rsidRDefault="002056B2" w:rsidP="005C5151" w:rsidR="002056B2" w:rsidRPr="002056B2">
            <w:pPr>
              <w:jc w:val="both"/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 xml:space="preserve">Priznato kuna </w:t>
            </w:r>
          </w:p>
        </w:tc>
      </w:tr>
      <w:tr w:rsidTr="002056B2" w:rsidR="002056B2" w:rsidRPr="002056B2">
        <w:tc>
          <w:tcPr>
            <w:tcW w:type="dxa" w:w="648"/>
          </w:tcPr>
          <w:p w:rsidRDefault="002056B2" w:rsidP="005C5151" w:rsidR="002056B2" w:rsidRPr="002056B2">
            <w:pPr>
              <w:jc w:val="both"/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 xml:space="preserve"> 1.</w:t>
            </w:r>
          </w:p>
        </w:tc>
        <w:tc>
          <w:tcPr>
            <w:tcW w:type="dxa" w:w="4173"/>
            <w:vAlign w:val="center"/>
          </w:tcPr>
          <w:p w:rsidRDefault="002056B2" w:rsidP="005C5151" w:rsidR="002056B2" w:rsidRPr="002056B2">
            <w:pPr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>Ana Gavrilović, OIB: 78063897919</w:t>
            </w:r>
          </w:p>
        </w:tc>
        <w:tc>
          <w:tcPr>
            <w:tcW w:type="dxa" w:w="1440"/>
            <w:vAlign w:val="center"/>
          </w:tcPr>
          <w:p w:rsidRDefault="002056B2" w:rsidP="005C5151" w:rsidR="002056B2" w:rsidRPr="002056B2">
            <w:pPr>
              <w:jc w:val="right"/>
              <w:rPr>
                <w:b/>
                <w:sz w:val="24"/>
                <w:szCs w:val="24"/>
              </w:rPr>
            </w:pPr>
            <w:r w:rsidRPr="002056B2">
              <w:rPr>
                <w:b/>
                <w:sz w:val="24"/>
                <w:szCs w:val="24"/>
              </w:rPr>
              <w:t>59.368,41</w:t>
            </w:r>
          </w:p>
        </w:tc>
        <w:tc>
          <w:tcPr>
            <w:tcW w:type="dxa" w:w="1496"/>
            <w:vAlign w:val="center"/>
          </w:tcPr>
          <w:p w:rsidRDefault="002056B2" w:rsidP="005C5151" w:rsidR="002056B2" w:rsidRPr="002056B2">
            <w:pPr>
              <w:jc w:val="right"/>
              <w:rPr>
                <w:b/>
                <w:sz w:val="24"/>
                <w:szCs w:val="24"/>
              </w:rPr>
            </w:pPr>
            <w:r w:rsidRPr="002056B2">
              <w:rPr>
                <w:b/>
                <w:sz w:val="24"/>
                <w:szCs w:val="24"/>
              </w:rPr>
              <w:t>59.368,41</w:t>
            </w:r>
          </w:p>
        </w:tc>
      </w:tr>
      <w:tr w:rsidTr="002056B2" w:rsidR="002056B2" w:rsidRPr="002056B2">
        <w:tc>
          <w:tcPr>
            <w:tcW w:type="dxa" w:w="648"/>
          </w:tcPr>
          <w:p w:rsidRDefault="002056B2" w:rsidP="005C5151" w:rsidR="002056B2" w:rsidRPr="002056B2">
            <w:pPr>
              <w:jc w:val="both"/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>2.</w:t>
            </w:r>
          </w:p>
        </w:tc>
        <w:tc>
          <w:tcPr>
            <w:tcW w:type="dxa" w:w="4173"/>
            <w:vAlign w:val="center"/>
          </w:tcPr>
          <w:p w:rsidRDefault="002056B2" w:rsidP="005C5151" w:rsidR="002056B2" w:rsidRPr="002056B2">
            <w:pPr>
              <w:rPr>
                <w:sz w:val="24"/>
                <w:szCs w:val="24"/>
              </w:rPr>
            </w:pPr>
            <w:r w:rsidRPr="002056B2">
              <w:rPr>
                <w:sz w:val="24"/>
                <w:szCs w:val="24"/>
              </w:rPr>
              <w:t>Autoprijevoznik Veseljko Mrčavić, OIB: 13509414128</w:t>
            </w:r>
          </w:p>
        </w:tc>
        <w:tc>
          <w:tcPr>
            <w:tcW w:type="dxa" w:w="1440"/>
            <w:vAlign w:val="center"/>
          </w:tcPr>
          <w:p w:rsidRDefault="002056B2" w:rsidP="005C5151" w:rsidR="002056B2" w:rsidRPr="002056B2">
            <w:pPr>
              <w:jc w:val="right"/>
              <w:rPr>
                <w:b/>
                <w:sz w:val="24"/>
                <w:szCs w:val="24"/>
              </w:rPr>
            </w:pPr>
            <w:r w:rsidRPr="002056B2">
              <w:rPr>
                <w:b/>
                <w:sz w:val="24"/>
                <w:szCs w:val="24"/>
              </w:rPr>
              <w:t>35.156,25</w:t>
            </w:r>
          </w:p>
        </w:tc>
        <w:tc>
          <w:tcPr>
            <w:tcW w:type="dxa" w:w="1496"/>
            <w:vAlign w:val="center"/>
          </w:tcPr>
          <w:p w:rsidRDefault="002056B2" w:rsidP="005C5151" w:rsidR="002056B2" w:rsidRPr="002056B2">
            <w:pPr>
              <w:jc w:val="right"/>
              <w:rPr>
                <w:b/>
                <w:sz w:val="24"/>
                <w:szCs w:val="24"/>
              </w:rPr>
            </w:pPr>
            <w:r w:rsidRPr="002056B2">
              <w:rPr>
                <w:b/>
                <w:sz w:val="24"/>
                <w:szCs w:val="24"/>
              </w:rPr>
              <w:t>35.156,25</w:t>
            </w:r>
          </w:p>
        </w:tc>
      </w:tr>
      <w:tr w:rsidTr="002056B2" w:rsidR="002056B2" w:rsidRPr="002056B2">
        <w:tc>
          <w:tcPr>
            <w:tcW w:type="dxa" w:w="648"/>
          </w:tcPr>
          <w:p w:rsidRDefault="002056B2" w:rsidP="005C5151" w:rsidR="002056B2" w:rsidRPr="002056B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4173"/>
            <w:vAlign w:val="center"/>
          </w:tcPr>
          <w:p w:rsidRDefault="002056B2" w:rsidP="005C5151" w:rsidR="002056B2" w:rsidRPr="002056B2">
            <w:pPr>
              <w:rPr>
                <w:b/>
                <w:bCs/>
                <w:sz w:val="24"/>
                <w:szCs w:val="24"/>
              </w:rPr>
            </w:pPr>
            <w:r w:rsidRPr="002056B2">
              <w:rPr>
                <w:b/>
                <w:bCs/>
                <w:sz w:val="24"/>
                <w:szCs w:val="24"/>
              </w:rPr>
              <w:t>UKUPNO :</w:t>
            </w:r>
          </w:p>
        </w:tc>
        <w:tc>
          <w:tcPr>
            <w:tcW w:type="dxa" w:w="1440"/>
            <w:vAlign w:val="center"/>
          </w:tcPr>
          <w:p w:rsidRDefault="002056B2" w:rsidP="005C5151" w:rsidR="002056B2" w:rsidRPr="002056B2">
            <w:pPr>
              <w:jc w:val="right"/>
              <w:rPr>
                <w:b/>
                <w:bCs/>
                <w:sz w:val="24"/>
                <w:szCs w:val="24"/>
              </w:rPr>
            </w:pPr>
            <w:r w:rsidRPr="002056B2">
              <w:rPr>
                <w:b/>
                <w:sz w:val="24"/>
                <w:szCs w:val="24"/>
              </w:rPr>
              <w:t>94.524,66</w:t>
            </w:r>
          </w:p>
        </w:tc>
        <w:tc>
          <w:tcPr>
            <w:tcW w:type="dxa" w:w="1496"/>
            <w:vAlign w:val="center"/>
          </w:tcPr>
          <w:p w:rsidRDefault="002056B2" w:rsidP="005C5151" w:rsidR="002056B2" w:rsidRPr="002056B2">
            <w:pPr>
              <w:jc w:val="right"/>
              <w:rPr>
                <w:b/>
                <w:bCs/>
                <w:sz w:val="24"/>
                <w:szCs w:val="24"/>
              </w:rPr>
            </w:pPr>
            <w:r w:rsidRPr="002056B2">
              <w:rPr>
                <w:b/>
                <w:sz w:val="24"/>
                <w:szCs w:val="24"/>
              </w:rPr>
              <w:t>94.524,66</w:t>
            </w:r>
          </w:p>
        </w:tc>
      </w:tr>
    </w:tbl>
    <w:p w:rsidRDefault="002056B2" w:rsidP="002056B2" w:rsidR="002056B2" w:rsidRPr="002056B2">
      <w:pPr>
        <w:jc w:val="both"/>
        <w:rPr>
          <w:sz w:val="24"/>
          <w:szCs w:val="24"/>
        </w:rPr>
      </w:pPr>
    </w:p>
    <w:p w:rsidRDefault="007B6B4D" w:rsidP="007B6B4D" w:rsidR="007B6B4D" w:rsidRPr="002056B2">
      <w:pPr>
        <w:pStyle w:val="Naslov2"/>
        <w:ind w:right="-2"/>
        <w:rPr>
          <w:szCs w:val="24"/>
        </w:rPr>
      </w:pPr>
      <w:r w:rsidRPr="002056B2">
        <w:rPr>
          <w:szCs w:val="24"/>
        </w:rPr>
        <w:t>Obrazloženje</w:t>
      </w:r>
    </w:p>
    <w:p w:rsidRDefault="007B6B4D" w:rsidP="007B6B4D" w:rsidR="007B6B4D" w:rsidRPr="002056B2">
      <w:pPr>
        <w:rPr>
          <w:sz w:val="24"/>
          <w:szCs w:val="24"/>
        </w:rPr>
      </w:pPr>
    </w:p>
    <w:p w:rsidRDefault="000336E5" w:rsidP="007B6B4D" w:rsidR="000336E5" w:rsidRPr="002056B2">
      <w:pPr>
        <w:rPr>
          <w:sz w:val="24"/>
          <w:szCs w:val="24"/>
        </w:rPr>
      </w:pPr>
    </w:p>
    <w:p w:rsidRDefault="007B6B4D" w:rsidP="007B6B4D" w:rsidR="00024905" w:rsidRPr="002056B2">
      <w:pPr>
        <w:pStyle w:val="Tijeloteksta"/>
        <w:ind w:right="-2"/>
        <w:rPr>
          <w:szCs w:val="24"/>
        </w:rPr>
      </w:pPr>
      <w:r w:rsidRPr="002056B2">
        <w:rPr>
          <w:szCs w:val="24"/>
        </w:rPr>
        <w:tab/>
        <w:t>Rješenjem Trgovačkog suda u Splitu, Stalna služba u Dubrovniku posl.br.</w:t>
      </w:r>
      <w:r w:rsidR="00813B10" w:rsidRPr="002056B2">
        <w:rPr>
          <w:szCs w:val="24"/>
        </w:rPr>
        <w:t xml:space="preserve"> 7. </w:t>
      </w:r>
      <w:r w:rsidRPr="002056B2">
        <w:rPr>
          <w:szCs w:val="24"/>
        </w:rPr>
        <w:t xml:space="preserve">St. </w:t>
      </w:r>
      <w:r w:rsidR="002056B2">
        <w:rPr>
          <w:szCs w:val="24"/>
        </w:rPr>
        <w:t>135/</w:t>
      </w:r>
      <w:r w:rsidR="00813B10" w:rsidRPr="002056B2">
        <w:rPr>
          <w:szCs w:val="24"/>
        </w:rPr>
        <w:t>14</w:t>
      </w:r>
      <w:r w:rsidR="00DC7DC1" w:rsidRPr="002056B2">
        <w:rPr>
          <w:szCs w:val="24"/>
        </w:rPr>
        <w:t xml:space="preserve"> od </w:t>
      </w:r>
      <w:r w:rsidR="002056B2">
        <w:rPr>
          <w:szCs w:val="24"/>
        </w:rPr>
        <w:t>26. studenog</w:t>
      </w:r>
      <w:r w:rsidR="0026096B" w:rsidRPr="002056B2">
        <w:rPr>
          <w:szCs w:val="24"/>
        </w:rPr>
        <w:t xml:space="preserve"> 2014</w:t>
      </w:r>
      <w:r w:rsidR="00DC7DC1" w:rsidRPr="002056B2">
        <w:rPr>
          <w:szCs w:val="24"/>
        </w:rPr>
        <w:t>.g.</w:t>
      </w:r>
      <w:r w:rsidRPr="002056B2">
        <w:rPr>
          <w:szCs w:val="24"/>
        </w:rPr>
        <w:t xml:space="preserve"> otvoren je stečajni postupak nad stečajnim dužnikom</w:t>
      </w:r>
      <w:r w:rsidR="00206156" w:rsidRPr="002056B2">
        <w:rPr>
          <w:szCs w:val="24"/>
        </w:rPr>
        <w:t xml:space="preserve"> TEHNOLOŠKI I POSLOVNO-INOVACIJSKI CENTAR ZA MARIKULTURU MARIBIC d.o.o.“u stečaju“, Bistrina b.b., Ston</w:t>
      </w:r>
      <w:r w:rsidR="0026096B" w:rsidRPr="002056B2">
        <w:rPr>
          <w:szCs w:val="24"/>
        </w:rPr>
        <w:t>.</w:t>
      </w:r>
    </w:p>
    <w:p w:rsidRDefault="00024905" w:rsidP="007B6B4D" w:rsidR="00024905" w:rsidRPr="002056B2">
      <w:pPr>
        <w:pStyle w:val="Tijeloteksta"/>
        <w:ind w:right="-2"/>
        <w:rPr>
          <w:szCs w:val="24"/>
        </w:rPr>
      </w:pPr>
    </w:p>
    <w:p w:rsidRDefault="007B6B4D" w:rsidP="007B6B4D" w:rsidR="007B6B4D" w:rsidRPr="002056B2">
      <w:pPr>
        <w:pStyle w:val="Tijeloteksta"/>
        <w:ind w:right="-2"/>
        <w:rPr>
          <w:szCs w:val="24"/>
        </w:rPr>
      </w:pPr>
      <w:r w:rsidRPr="002056B2">
        <w:rPr>
          <w:szCs w:val="24"/>
        </w:rPr>
        <w:tab/>
        <w:t xml:space="preserve"> Na</w:t>
      </w:r>
      <w:r w:rsidR="002056B2" w:rsidRPr="002056B2">
        <w:rPr>
          <w:szCs w:val="24"/>
        </w:rPr>
        <w:t xml:space="preserve"> posebnom</w:t>
      </w:r>
      <w:r w:rsidRPr="002056B2">
        <w:rPr>
          <w:szCs w:val="24"/>
        </w:rPr>
        <w:t xml:space="preserve"> ispitnom ročištu održanom dana </w:t>
      </w:r>
      <w:r w:rsidR="002056B2" w:rsidRPr="002056B2">
        <w:rPr>
          <w:szCs w:val="24"/>
        </w:rPr>
        <w:t>1</w:t>
      </w:r>
      <w:r w:rsidR="002056B2">
        <w:rPr>
          <w:szCs w:val="24"/>
        </w:rPr>
        <w:t>3</w:t>
      </w:r>
      <w:r w:rsidR="002056B2" w:rsidRPr="002056B2">
        <w:rPr>
          <w:szCs w:val="24"/>
        </w:rPr>
        <w:t xml:space="preserve">. studenog </w:t>
      </w:r>
      <w:r w:rsidR="00BB63BD" w:rsidRPr="002056B2">
        <w:rPr>
          <w:szCs w:val="24"/>
        </w:rPr>
        <w:t>2015</w:t>
      </w:r>
      <w:r w:rsidR="00DC7DC1" w:rsidRPr="002056B2">
        <w:rPr>
          <w:szCs w:val="24"/>
        </w:rPr>
        <w:t>.g.</w:t>
      </w:r>
      <w:r w:rsidRPr="002056B2">
        <w:rPr>
          <w:szCs w:val="24"/>
        </w:rPr>
        <w:t xml:space="preserve"> stečajni upravitelj se određeno izjasnio o svakoj prijavljenoj tražbini predanoj i pristigloj u roku određenom za prijavu tražbina prema oglasu o otvaranju stečajnog postupka objavljenom na oglasnoj ploči suda </w:t>
      </w:r>
      <w:r w:rsidR="00BB63BD" w:rsidRPr="002056B2">
        <w:rPr>
          <w:szCs w:val="24"/>
        </w:rPr>
        <w:t>26. studenog 2014</w:t>
      </w:r>
      <w:r w:rsidR="00D9233B" w:rsidRPr="002056B2">
        <w:rPr>
          <w:szCs w:val="24"/>
        </w:rPr>
        <w:t xml:space="preserve">.g. i u Narodnim novinama broj </w:t>
      </w:r>
      <w:r w:rsidR="00BB63BD" w:rsidRPr="002056B2">
        <w:rPr>
          <w:szCs w:val="24"/>
        </w:rPr>
        <w:t>142</w:t>
      </w:r>
      <w:r w:rsidR="00B15FAB" w:rsidRPr="002056B2">
        <w:rPr>
          <w:szCs w:val="24"/>
        </w:rPr>
        <w:t xml:space="preserve"> od </w:t>
      </w:r>
      <w:r w:rsidR="00BB63BD" w:rsidRPr="002056B2">
        <w:rPr>
          <w:szCs w:val="24"/>
        </w:rPr>
        <w:t>2. prosinca 2014</w:t>
      </w:r>
      <w:r w:rsidR="00DC7DC1" w:rsidRPr="002056B2">
        <w:rPr>
          <w:szCs w:val="24"/>
        </w:rPr>
        <w:t>.g.</w:t>
      </w:r>
      <w:r w:rsidRPr="002056B2">
        <w:rPr>
          <w:szCs w:val="24"/>
        </w:rPr>
        <w:t xml:space="preserve"> Tablice sa prijavama bile su izložene u pisarnici ovog suda na uvid svim sudionicima postupka. </w:t>
      </w:r>
    </w:p>
    <w:p w:rsidRDefault="007B6B4D" w:rsidP="007B6B4D" w:rsidR="007B6B4D" w:rsidRPr="002056B2">
      <w:pPr>
        <w:pStyle w:val="Tijeloteksta"/>
        <w:ind w:right="-2"/>
        <w:rPr>
          <w:szCs w:val="24"/>
        </w:rPr>
      </w:pPr>
    </w:p>
    <w:p w:rsidRDefault="007B6B4D" w:rsidP="007B6B4D" w:rsidR="007B6B4D" w:rsidRPr="002056B2">
      <w:pPr>
        <w:ind w:right="-2"/>
        <w:jc w:val="both"/>
        <w:rPr>
          <w:sz w:val="24"/>
          <w:szCs w:val="24"/>
        </w:rPr>
      </w:pPr>
      <w:r w:rsidRPr="002056B2">
        <w:rPr>
          <w:sz w:val="24"/>
          <w:szCs w:val="24"/>
        </w:rPr>
        <w:lastRenderedPageBreak/>
        <w:tab/>
        <w:t xml:space="preserve">Stečajni upravitelj je navedene tražbine u smislu čl. 71. Stečajnog zakona (NN 44/96, 29/99, 129/00, 123/03, 197/03, 88/06, dalje u tekstu: SZ), priznao kao tražbine </w:t>
      </w:r>
      <w:r w:rsidR="006612EA" w:rsidRPr="002056B2">
        <w:rPr>
          <w:sz w:val="24"/>
          <w:szCs w:val="24"/>
        </w:rPr>
        <w:t xml:space="preserve">i </w:t>
      </w:r>
      <w:r w:rsidRPr="002056B2">
        <w:rPr>
          <w:sz w:val="24"/>
          <w:szCs w:val="24"/>
        </w:rPr>
        <w:t>II</w:t>
      </w:r>
      <w:r w:rsidR="00DC7DC1" w:rsidRPr="002056B2">
        <w:rPr>
          <w:sz w:val="24"/>
          <w:szCs w:val="24"/>
        </w:rPr>
        <w:t>.</w:t>
      </w:r>
      <w:r w:rsidRPr="002056B2">
        <w:rPr>
          <w:sz w:val="24"/>
          <w:szCs w:val="24"/>
        </w:rPr>
        <w:t xml:space="preserve"> višeg isplatnog reda u iznosi</w:t>
      </w:r>
      <w:r w:rsidR="006612EA" w:rsidRPr="002056B2">
        <w:rPr>
          <w:sz w:val="24"/>
          <w:szCs w:val="24"/>
        </w:rPr>
        <w:t xml:space="preserve">ma kako je to navedeno u </w:t>
      </w:r>
      <w:r w:rsidRPr="002056B2">
        <w:rPr>
          <w:sz w:val="24"/>
          <w:szCs w:val="24"/>
        </w:rPr>
        <w:t xml:space="preserve"> izre</w:t>
      </w:r>
      <w:r w:rsidR="006612EA" w:rsidRPr="002056B2">
        <w:rPr>
          <w:sz w:val="24"/>
          <w:szCs w:val="24"/>
        </w:rPr>
        <w:t>ci</w:t>
      </w:r>
      <w:r w:rsidRPr="002056B2">
        <w:rPr>
          <w:sz w:val="24"/>
          <w:szCs w:val="24"/>
        </w:rPr>
        <w:t xml:space="preserve"> ovog rješenja. </w:t>
      </w:r>
    </w:p>
    <w:p w:rsidRDefault="00300C3E" w:rsidP="00362263" w:rsidR="00300C3E" w:rsidRPr="002056B2">
      <w:pPr>
        <w:ind w:firstLine="720"/>
        <w:jc w:val="both"/>
        <w:rPr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sz w:val="24"/>
          <w:szCs w:val="24"/>
        </w:rPr>
      </w:pPr>
      <w:r w:rsidRPr="002056B2">
        <w:rPr>
          <w:sz w:val="24"/>
          <w:szCs w:val="24"/>
        </w:rPr>
        <w:tab/>
        <w:t xml:space="preserve">Prema čl.177. SZ, tražbina se smatra utvrđenom ako ju na ispitnom ročištu prizna stečajni upravitelj, a ne ospori koji od stečajnih vjerovnika. </w:t>
      </w:r>
    </w:p>
    <w:p w:rsidRDefault="00A2518A" w:rsidP="007B6B4D" w:rsidR="00A2518A" w:rsidRPr="002056B2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sz w:val="24"/>
          <w:szCs w:val="24"/>
        </w:rPr>
      </w:pPr>
      <w:r w:rsidRPr="002056B2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2056B2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2056B2">
      <w:pPr>
        <w:pStyle w:val="Naslov2"/>
        <w:ind w:right="-2"/>
        <w:rPr>
          <w:szCs w:val="24"/>
        </w:rPr>
      </w:pPr>
      <w:r w:rsidRPr="002056B2">
        <w:rPr>
          <w:szCs w:val="24"/>
        </w:rPr>
        <w:t xml:space="preserve">U Dubrovniku, </w:t>
      </w:r>
      <w:r w:rsidR="00BB63BD" w:rsidRPr="002056B2">
        <w:rPr>
          <w:szCs w:val="24"/>
        </w:rPr>
        <w:t>1</w:t>
      </w:r>
      <w:r w:rsidR="002056B2">
        <w:rPr>
          <w:szCs w:val="24"/>
        </w:rPr>
        <w:t>3. studenog</w:t>
      </w:r>
      <w:r w:rsidR="00BB63BD" w:rsidRPr="002056B2">
        <w:rPr>
          <w:szCs w:val="24"/>
        </w:rPr>
        <w:t xml:space="preserve"> 2015</w:t>
      </w:r>
      <w:r w:rsidR="00DC7DC1" w:rsidRPr="002056B2">
        <w:rPr>
          <w:szCs w:val="24"/>
        </w:rPr>
        <w:t>.g.</w:t>
      </w:r>
      <w:r w:rsidRPr="002056B2">
        <w:rPr>
          <w:szCs w:val="24"/>
        </w:rPr>
        <w:t xml:space="preserve"> </w:t>
      </w: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  <w:t>Stečajni sudac:</w:t>
      </w: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</w:r>
      <w:r w:rsidRPr="002056B2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>POUKA O PRAVNOM LIJEKU</w:t>
      </w:r>
    </w:p>
    <w:p w:rsidRDefault="007B6B4D" w:rsidP="007B6B4D" w:rsidR="007B6B4D" w:rsidRPr="002056B2">
      <w:pPr>
        <w:pStyle w:val="Tijeloteksta"/>
        <w:ind w:right="-2"/>
        <w:rPr>
          <w:szCs w:val="24"/>
        </w:rPr>
      </w:pPr>
      <w:r w:rsidRPr="002056B2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056B2">
      <w:pPr>
        <w:ind w:right="-2"/>
        <w:jc w:val="both"/>
        <w:rPr>
          <w:b/>
          <w:sz w:val="24"/>
          <w:szCs w:val="24"/>
        </w:rPr>
      </w:pPr>
      <w:r w:rsidRPr="002056B2">
        <w:rPr>
          <w:b/>
          <w:sz w:val="24"/>
          <w:szCs w:val="24"/>
        </w:rPr>
        <w:t>DN-a:</w:t>
      </w:r>
    </w:p>
    <w:p w:rsidRDefault="007B6B4D" w:rsidP="007B6B4D" w:rsidR="007B6B4D" w:rsidRPr="002056B2">
      <w:pPr>
        <w:ind w:right="-2"/>
        <w:jc w:val="both"/>
        <w:rPr>
          <w:sz w:val="24"/>
          <w:szCs w:val="24"/>
        </w:rPr>
      </w:pPr>
      <w:r w:rsidRPr="002056B2">
        <w:rPr>
          <w:sz w:val="24"/>
          <w:szCs w:val="24"/>
        </w:rPr>
        <w:t>- stečajnom upravitelju</w:t>
      </w:r>
      <w:r w:rsidR="002056B2">
        <w:rPr>
          <w:sz w:val="24"/>
          <w:szCs w:val="24"/>
        </w:rPr>
        <w:t>, e-oglasna ploča</w:t>
      </w:r>
    </w:p>
    <w:p w:rsidRDefault="007B6B4D" w:rsidP="007B6B4D" w:rsidR="007B6B4D" w:rsidRPr="002056B2">
      <w:pPr>
        <w:ind w:right="-2"/>
        <w:jc w:val="both"/>
        <w:rPr>
          <w:sz w:val="24"/>
          <w:szCs w:val="24"/>
        </w:rPr>
      </w:pPr>
      <w:r w:rsidRPr="002056B2">
        <w:rPr>
          <w:sz w:val="24"/>
          <w:szCs w:val="24"/>
        </w:rPr>
        <w:t>- oglasna ploča suda</w:t>
      </w:r>
      <w:r w:rsidR="002056B2">
        <w:rPr>
          <w:sz w:val="24"/>
          <w:szCs w:val="24"/>
        </w:rPr>
        <w:t xml:space="preserve">, e-oglasna ploča </w:t>
      </w:r>
    </w:p>
    <w:p w:rsidRDefault="00427556" w:rsidP="00A2518A" w:rsidR="00427556" w:rsidRPr="002056B2">
      <w:pPr>
        <w:pStyle w:val="Naslov2"/>
        <w:ind w:right="-2"/>
        <w:jc w:val="left"/>
        <w:rPr>
          <w:szCs w:val="24"/>
        </w:rPr>
      </w:pPr>
    </w:p>
    <w:sectPr w:rsidSect="007120CD" w:rsidR="00427556" w:rsidRPr="002056B2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5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DA570B">
    <w:pPr>
      <w:pStyle w:val="Zaglavlje"/>
      <w:jc w:val="right"/>
      <w:rPr>
        <w:rFonts w:hAnsi="Century Gothic" w:ascii="Century Gothic"/>
        <w:b/>
        <w:sz w:val="18"/>
        <w:szCs w:val="18"/>
      </w:rPr>
    </w:pPr>
    <w:r w:rsidRPr="00DA570B">
      <w:rPr>
        <w:rFonts w:hAnsi="Century Gothic" w:ascii="Century Gothic"/>
        <w:b/>
        <w:sz w:val="18"/>
        <w:szCs w:val="18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DA570B">
        <w:rPr>
          <w:rFonts w:hAnsi="Century Gothic" w:ascii="Century Gothic"/>
          <w:b/>
          <w:sz w:val="18"/>
          <w:szCs w:val="18"/>
        </w:rPr>
        <w:t>7 St</w:t>
      </w:r>
    </w:smartTag>
    <w:r w:rsidRPr="00DA570B">
      <w:rPr>
        <w:rFonts w:hAnsi="Century Gothic" w:ascii="Century Gothic"/>
        <w:b/>
        <w:sz w:val="18"/>
        <w:szCs w:val="18"/>
      </w:rPr>
      <w:t>.</w:t>
    </w:r>
    <w:r w:rsidR="00813B10">
      <w:rPr>
        <w:rFonts w:hAnsi="Century Gothic" w:ascii="Century Gothic"/>
        <w:b/>
        <w:sz w:val="18"/>
        <w:szCs w:val="18"/>
      </w:rPr>
      <w:t>135/2014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7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5"/>
  </w:num>
  <w:num w:numId="7">
    <w:abstractNumId w:val="12"/>
  </w:num>
  <w:num w:numId="8">
    <w:abstractNumId w:val="9"/>
  </w:num>
  <w:num w:numId="9">
    <w:abstractNumId w:val="16"/>
  </w:num>
  <w:num w:numId="10">
    <w:abstractNumId w:val="2"/>
  </w:num>
  <w:num w:numId="11">
    <w:abstractNumId w:val="10"/>
  </w:num>
  <w:num w:numId="12">
    <w:abstractNumId w:val="1"/>
  </w:num>
  <w:num w:numId="13">
    <w:abstractNumId w:val="15"/>
  </w:num>
  <w:num w:numId="14">
    <w:abstractNumId w:val="18"/>
  </w:num>
  <w:num w:numId="15">
    <w:abstractNumId w:val="17"/>
  </w:num>
  <w:num w:numId="16">
    <w:abstractNumId w:val="14"/>
  </w:num>
  <w:num w:numId="17">
    <w:abstractNumId w:val="4"/>
  </w:num>
  <w:num w:numId="18">
    <w:abstractNumId w:val="7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0F0D05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D0023"/>
    <w:rsid w:val="001D4975"/>
    <w:rsid w:val="001E23DB"/>
    <w:rsid w:val="001E62F2"/>
    <w:rsid w:val="001F0E13"/>
    <w:rsid w:val="001F123D"/>
    <w:rsid w:val="001F6BA9"/>
    <w:rsid w:val="002007A9"/>
    <w:rsid w:val="002054A7"/>
    <w:rsid w:val="002056B2"/>
    <w:rsid w:val="00206156"/>
    <w:rsid w:val="0020700B"/>
    <w:rsid w:val="002070D0"/>
    <w:rsid w:val="00234F2E"/>
    <w:rsid w:val="00252BDF"/>
    <w:rsid w:val="00253177"/>
    <w:rsid w:val="0025657F"/>
    <w:rsid w:val="00260929"/>
    <w:rsid w:val="0026096B"/>
    <w:rsid w:val="002651C3"/>
    <w:rsid w:val="002702A3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D5040"/>
    <w:rsid w:val="002D56EE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293C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566B"/>
    <w:rsid w:val="003946A4"/>
    <w:rsid w:val="003A1188"/>
    <w:rsid w:val="003B1CC3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36BF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46C9"/>
    <w:rsid w:val="007120CD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2C93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851EA"/>
    <w:rsid w:val="00896783"/>
    <w:rsid w:val="0089743F"/>
    <w:rsid w:val="008A1E9F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3DBC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91F"/>
    <w:rsid w:val="00B12F00"/>
    <w:rsid w:val="00B15FAB"/>
    <w:rsid w:val="00B3224A"/>
    <w:rsid w:val="00B375E9"/>
    <w:rsid w:val="00B45C2E"/>
    <w:rsid w:val="00B57B43"/>
    <w:rsid w:val="00B76279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013C"/>
    <w:rsid w:val="00D9233B"/>
    <w:rsid w:val="00DA429A"/>
    <w:rsid w:val="00DA570B"/>
    <w:rsid w:val="00DA71E6"/>
    <w:rsid w:val="00DB0C05"/>
    <w:rsid w:val="00DC34B1"/>
    <w:rsid w:val="00DC7DC1"/>
    <w:rsid w:val="00DD1BC8"/>
    <w:rsid w:val="00DD7D86"/>
    <w:rsid w:val="00DE5027"/>
    <w:rsid w:val="00DF2153"/>
    <w:rsid w:val="00DF5575"/>
    <w:rsid w:val="00E06E4A"/>
    <w:rsid w:val="00E0736C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10C7D"/>
    <w:rsid w:val="00F3044D"/>
    <w:rsid w:val="00F30BBF"/>
    <w:rsid w:val="00F34500"/>
    <w:rsid w:val="00F4089C"/>
    <w:rsid w:val="00F4324B"/>
    <w:rsid w:val="00F44883"/>
    <w:rsid w:val="00F47588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5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5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St-135/2014-76</izvorni_sadrzaj>
    <derivirana_varijabla naziv="DomainObject.Oznaka_1">St-135/2014-76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</izvorni_sadrzaj>
    <derivirana_varijabla naziv="DomainObject.Predmet.OstaliListFormated_1">
      <item>Dragan-Josip Knežević, stečajni upravitelj</item>
    </derivirana_varijabla>
  </DomainObject.Predmet.OstaliListFormated>
  <DomainObject.Predmet.OstaliListFormatedOIB>
    <izvorni_sadrzaj>
      <item>Dragan-Josip Knežević, stečajni upravitelj, OIB 97076984856</item>
    </izvorni_sadrzaj>
    <derivirana_varijabla naziv="DomainObject.Predmet.OstaliListFormatedOIB_1">
      <item>Dragan-Josip Knežević, stečajni upravitelj, OIB 97076984856</item>
    </derivirana_varijabla>
  </DomainObject.Predmet.OstaliListFormatedOIB>
  <DomainObject.Predmet.OstaliListFormatedWithAdress>
    <izvorni_sadrzaj>
      <item>Dragan-Josip Knežević, stečajni upravitelj, Palmotićeva 11, 20000 Dubrovnik</item>
    </izvorni_sadrzaj>
    <derivirana_varijabla naziv="DomainObject.Predmet.OstaliListFormatedWithAdress_1">
      <item>Dragan-Josip Knežević, stečajni upravitelj, Palmotićeva 11, 20000 Dubrovnik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</izvorni_sadrzaj>
    <derivirana_varijabla naziv="DomainObject.Predmet.OstaliListFormatedWithAdressOIB_1">
      <item>Dragan-Josip Knežević, stečajni upravitelj, OIB 97076984856, Palmotićeva 11, 20000 Dubrovnik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St-135/2014-76</izvorni_sadrzaj>
    <derivirana_varijabla naziv="DomainObject.PoslovniBrojDokumenta_1">St-135/2014-76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Mažuranićevo šetalište 24b,21000 Split</item>
      <item>Dragan-Josip Knežević, stečajni upravitelj, OIB 97076984856, Palmotićeva 11,20000 Dubrovnik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Mažuranićevo šetalište 24b,21000 Split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null</item>
      <item>, OIB 97076984856</item>
    </izvorni_sadrzaj>
    <derivirana_varijabla naziv="DomainObject.Predmet.SudioniciListNazivOIB_1">
      <item>, OIB 99023045442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383</properties:Words>
  <properties:Characters>2099</properties:Characters>
  <properties:Lines>85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2015-11-13T11:48:00Z</dcterms:created>
  <dc:creator>Ante Kačić</dc:creator>
  <cp:lastModifiedBy>Mara Marčinko</cp:lastModifiedBy>
  <cp:lastPrinted>2015-02-12T08:59:00Z</cp:lastPrinted>
  <dcterms:modified xmlns:xsi="http://www.w3.org/2001/XMLSchema-instance" xsi:type="dcterms:W3CDTF">2015-11-23T06:00:00Z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St-135/2014-76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