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2263" w14:paraId="538226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D1AC2">
        <w:rPr>
          <w:sz w:val="24"/>
        </w:rPr>
        <w:t>2054</w:t>
      </w:r>
      <w:r w:rsidR="008600EF">
        <w:rPr>
          <w:sz w:val="24"/>
        </w:rPr>
        <w:t>/1</w:t>
      </w:r>
      <w:r w:rsidR="005D1AC2">
        <w:rPr>
          <w:sz w:val="24"/>
        </w:rPr>
        <w:t>6</w:t>
      </w:r>
      <w:r w:rsidR="009743A6">
        <w:rPr>
          <w:sz w:val="24"/>
        </w:rPr>
        <w:t>-40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5D1AC2" w:rsidRPr="005D1AC2">
        <w:rPr>
          <w:sz w:val="24"/>
          <w:szCs w:val="24"/>
          <w:lang w:val="pt-BR"/>
        </w:rPr>
        <w:t>Trgovački sud u Zagrebu, po sucu Gordanu Zubaku, u stečajnom postupku u povodu prijedloga predlagatelja FINANCIJSKA AGENCIJA, Zagreb, Vrtni put 3, za otvaranje stečajnog postupka nad dužnikom STILSKI PLAN d.o.o., Zagreb, Vinogradska cesta 133, OIB: 04609120440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D1AC2">
        <w:rPr>
          <w:sz w:val="24"/>
          <w:szCs w:val="24"/>
        </w:rPr>
        <w:t>5. lipnja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5D1AC2" w:rsidRPr="005D1AC2">
        <w:rPr>
          <w:sz w:val="24"/>
          <w:szCs w:val="24"/>
          <w:lang w:val="pt-BR"/>
        </w:rPr>
        <w:t>STILSKI PLAN d.o.o., Zagreb, Vinogradska cesta 133, OIB: 04609120440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D1AC2">
        <w:rPr>
          <w:sz w:val="24"/>
          <w:szCs w:val="24"/>
        </w:rPr>
        <w:t>5. lipnja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743A6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9743A6" w:rsidP="009743A6" w:rsidR="009743A6">
      <w:pPr>
        <w:jc w:val="right"/>
        <w:rPr>
          <w:sz w:val="24"/>
          <w:szCs w:val="24"/>
        </w:rPr>
      </w:pPr>
    </w:p>
    <w:p w:rsidRDefault="009743A6" w:rsidP="009743A6" w:rsidR="009743A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9743A6" w:rsidP="009743A6" w:rsidR="009743A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105245" w:rsidP="009743A6" w:rsidR="00105245" w:rsidRPr="00B851F4">
      <w:pPr>
        <w:ind w:left="720"/>
        <w:jc w:val="right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43A6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1160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2017-06-05T11:39:00Z</dcterms:created>
  <dc:creator>Korisnik</dc:creator>
  <cp:lastModifiedBy>Katica Franjić</cp:lastModifiedBy>
  <cp:lastPrinted>2017-06-05T13:00:00Z</cp:lastPrinted>
  <dcterms:modified xmlns:xsi="http://www.w3.org/2001/XMLSchema-instance" xsi:type="dcterms:W3CDTF">2017-06-05T13:00:00Z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