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8b0e" w14:paraId="2148b0e" w:rsidRDefault="006772AD" w:rsidR="00DD7699" w:rsidRPr="00A12DB8">
      <w:pPr>
        <w15:collapsed w:val="false"/>
        <w:rPr>
          <w:szCs w:val="24"/>
          <w:lang w:val="hr-HR"/>
        </w:rPr>
      </w:pPr>
      <w:bookmarkStart w:name="_GoBack" w:id="0"/>
      <w:bookmarkEnd w:id="0"/>
      <w:r w:rsidRPr="00A12DB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A12DB8">
      <w:pPr>
        <w:rPr>
          <w:szCs w:val="24"/>
          <w:lang w:val="hr-HR"/>
        </w:rPr>
      </w:pPr>
      <w:r w:rsidRPr="00A12DB8">
        <w:rPr>
          <w:szCs w:val="24"/>
          <w:lang w:val="hr-HR"/>
        </w:rPr>
        <w:t>REPUBLIKA HRVATSKA</w:t>
      </w:r>
    </w:p>
    <w:p w:rsidRDefault="00696610" w:rsidR="00696610" w:rsidRPr="00A12DB8">
      <w:pPr>
        <w:rPr>
          <w:szCs w:val="24"/>
          <w:lang w:val="hr-HR"/>
        </w:rPr>
      </w:pPr>
      <w:r w:rsidRPr="00A12DB8">
        <w:rPr>
          <w:szCs w:val="24"/>
          <w:lang w:val="hr-HR"/>
        </w:rPr>
        <w:t>TRGOVAČKI SUD U ZAGREBU</w:t>
      </w:r>
    </w:p>
    <w:p w:rsidRDefault="00696610" w:rsidP="00696610" w:rsidR="00696610" w:rsidRPr="00A12DB8">
      <w:pPr>
        <w:rPr>
          <w:szCs w:val="24"/>
          <w:lang w:val="hr-HR"/>
        </w:rPr>
      </w:pPr>
      <w:r w:rsidRPr="00A12DB8">
        <w:rPr>
          <w:szCs w:val="24"/>
          <w:lang w:val="hr-HR"/>
        </w:rPr>
        <w:t>Zagreb, Amruševa 2/II</w:t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  <w:t xml:space="preserve">                     </w:t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="00FD06BB"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>7 St-</w:t>
      </w:r>
      <w:r w:rsidR="006772AD" w:rsidRPr="00A12DB8">
        <w:rPr>
          <w:szCs w:val="24"/>
          <w:lang w:val="hr-HR"/>
        </w:rPr>
        <w:t>119/15</w:t>
      </w:r>
      <w:r w:rsidR="00F42E93">
        <w:rPr>
          <w:szCs w:val="24"/>
          <w:lang w:val="hr-HR"/>
        </w:rPr>
        <w:t>-48</w:t>
      </w:r>
    </w:p>
    <w:p w:rsidRDefault="00696610" w:rsidP="00696610" w:rsidR="00696610" w:rsidRPr="00A12DB8">
      <w:pPr>
        <w:rPr>
          <w:szCs w:val="24"/>
          <w:lang w:val="hr-HR"/>
        </w:rPr>
      </w:pPr>
    </w:p>
    <w:p w:rsidRDefault="007648BF" w:rsidP="007648BF" w:rsidR="007648BF" w:rsidRPr="00A12DB8">
      <w:pPr>
        <w:jc w:val="center"/>
        <w:rPr>
          <w:szCs w:val="24"/>
          <w:lang w:val="hr-HR"/>
        </w:rPr>
      </w:pPr>
      <w:r w:rsidRPr="00A12DB8">
        <w:rPr>
          <w:szCs w:val="24"/>
          <w:lang w:val="hr-HR"/>
        </w:rPr>
        <w:t>R E P U B L I K A  H R V A T S K A</w:t>
      </w:r>
    </w:p>
    <w:p w:rsidRDefault="007648BF" w:rsidP="007648BF" w:rsidR="007648BF" w:rsidRPr="00A12DB8">
      <w:pPr>
        <w:jc w:val="center"/>
        <w:rPr>
          <w:szCs w:val="24"/>
          <w:lang w:val="hr-HR"/>
        </w:rPr>
      </w:pPr>
      <w:r w:rsidRPr="00A12DB8">
        <w:rPr>
          <w:szCs w:val="24"/>
          <w:lang w:val="hr-HR"/>
        </w:rPr>
        <w:t>R J E Š E N J E  O  D O S U D I</w:t>
      </w:r>
    </w:p>
    <w:p w:rsidRDefault="00696610" w:rsidP="00696610" w:rsidR="00696610" w:rsidRPr="00A12DB8">
      <w:pPr>
        <w:jc w:val="center"/>
        <w:rPr>
          <w:szCs w:val="24"/>
          <w:lang w:val="hr-HR"/>
        </w:rPr>
      </w:pPr>
    </w:p>
    <w:p w:rsidRDefault="00696610" w:rsidP="00696610" w:rsidR="00696610" w:rsidRPr="00A12DB8">
      <w:pPr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6772AD" w:rsidRPr="00A12DB8">
        <w:rPr>
          <w:szCs w:val="24"/>
          <w:lang w:val="hr-HR"/>
        </w:rPr>
        <w:t>OGULINKA d. o. o. u stečaju, Ogulin, Kučinići 23, OIB 45769998932, 20. ožujka 2017.</w:t>
      </w:r>
    </w:p>
    <w:p w:rsidRDefault="006772AD" w:rsidP="00696610" w:rsidR="006772AD" w:rsidRPr="00A12DB8">
      <w:pPr>
        <w:jc w:val="both"/>
        <w:rPr>
          <w:szCs w:val="24"/>
          <w:lang w:val="hr-HR"/>
        </w:rPr>
      </w:pPr>
    </w:p>
    <w:p w:rsidRDefault="00696610" w:rsidP="00696610" w:rsidR="00696610" w:rsidRPr="00A12DB8">
      <w:pPr>
        <w:jc w:val="center"/>
        <w:rPr>
          <w:szCs w:val="24"/>
          <w:lang w:val="hr-HR"/>
        </w:rPr>
      </w:pPr>
      <w:r w:rsidRPr="00A12DB8">
        <w:rPr>
          <w:szCs w:val="24"/>
          <w:lang w:val="hr-HR"/>
        </w:rPr>
        <w:t>r i j e š i o  j e</w:t>
      </w:r>
    </w:p>
    <w:p w:rsidRDefault="00696610" w:rsidP="00696610" w:rsidR="00696610" w:rsidRPr="00A12DB8">
      <w:pPr>
        <w:jc w:val="center"/>
        <w:rPr>
          <w:szCs w:val="24"/>
          <w:lang w:val="hr-HR"/>
        </w:rPr>
      </w:pPr>
    </w:p>
    <w:p w:rsidRDefault="00696610" w:rsidP="00DD7699" w:rsidR="00D012AC" w:rsidRPr="00A12DB8">
      <w:pPr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tab/>
        <w:t>1.</w:t>
      </w:r>
      <w:r w:rsidR="008A024E">
        <w:rPr>
          <w:szCs w:val="24"/>
          <w:lang w:val="hr-HR"/>
        </w:rPr>
        <w:t xml:space="preserve"> Kupcu</w:t>
      </w:r>
      <w:r w:rsidRPr="00A12DB8">
        <w:rPr>
          <w:szCs w:val="24"/>
          <w:lang w:val="hr-HR"/>
        </w:rPr>
        <w:t xml:space="preserve"> </w:t>
      </w:r>
      <w:r w:rsidR="00D012AC" w:rsidRPr="00A12DB8">
        <w:rPr>
          <w:szCs w:val="24"/>
          <w:lang w:val="hr-HR"/>
        </w:rPr>
        <w:t>GTM-GAVAN d. o. o., Dlakovac 1a, Ogulin, OIB 46909277691</w:t>
      </w:r>
      <w:r w:rsidR="00967F36" w:rsidRPr="00A12DB8">
        <w:rPr>
          <w:szCs w:val="24"/>
          <w:lang w:val="hr-HR"/>
        </w:rPr>
        <w:t>, dosuđuje</w:t>
      </w:r>
      <w:r w:rsidRPr="00A12DB8">
        <w:rPr>
          <w:szCs w:val="24"/>
          <w:lang w:val="hr-HR"/>
        </w:rPr>
        <w:t xml:space="preserve"> se </w:t>
      </w:r>
      <w:r w:rsidR="00DD7699" w:rsidRPr="00A12DB8">
        <w:rPr>
          <w:szCs w:val="24"/>
          <w:lang w:val="hr-HR"/>
        </w:rPr>
        <w:t>nekretnina</w:t>
      </w:r>
      <w:r w:rsidRPr="00A12DB8">
        <w:rPr>
          <w:szCs w:val="24"/>
          <w:lang w:val="hr-HR"/>
        </w:rPr>
        <w:t xml:space="preserve"> stečajnog </w:t>
      </w:r>
      <w:r w:rsidR="00967F36" w:rsidRPr="00A12DB8">
        <w:rPr>
          <w:szCs w:val="24"/>
          <w:lang w:val="hr-HR"/>
        </w:rPr>
        <w:t xml:space="preserve">dužnika </w:t>
      </w:r>
      <w:r w:rsidR="00D012AC" w:rsidRPr="00A12DB8">
        <w:rPr>
          <w:szCs w:val="24"/>
          <w:lang w:val="hr-HR"/>
        </w:rPr>
        <w:t xml:space="preserve">koja je upisana u zemljišne knjige Općinskog suda u Karlovcu, Stalna služba u Ogulinu, zemljišnoknjižni odjel Ogulin, u </w:t>
      </w:r>
      <w:r w:rsidR="00D012AC" w:rsidRPr="00A12DB8">
        <w:rPr>
          <w:w w:val="111"/>
          <w:szCs w:val="24"/>
          <w:lang w:val="hr-HR"/>
        </w:rPr>
        <w:t>zk. ul. 7528, kč. br. 5567/2, k. o. Ogulin</w:t>
      </w:r>
      <w:r w:rsidR="00D012AC" w:rsidRPr="00A12DB8">
        <w:rPr>
          <w:szCs w:val="24"/>
          <w:lang w:val="hr-HR"/>
        </w:rPr>
        <w:t>, oranica u Markovcu, površine 889 hvati, za iznos od 1.335.650,00 kn</w:t>
      </w:r>
      <w:r w:rsidR="0098289E">
        <w:rPr>
          <w:szCs w:val="24"/>
          <w:lang w:val="hr-HR"/>
        </w:rPr>
        <w:t>, a koji iznos uključuje i porez</w:t>
      </w:r>
      <w:r w:rsidR="00147DDE" w:rsidRPr="00A12DB8">
        <w:rPr>
          <w:szCs w:val="24"/>
          <w:lang w:val="hr-HR"/>
        </w:rPr>
        <w:t>.</w:t>
      </w:r>
    </w:p>
    <w:p w:rsidRDefault="00147DDE" w:rsidP="00DD7699" w:rsidR="00147DDE">
      <w:pPr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tab/>
        <w:t xml:space="preserve">Nekretnine se dosuđuju za iznos od </w:t>
      </w:r>
      <w:r w:rsidR="00A12DB8" w:rsidRPr="00A12DB8">
        <w:rPr>
          <w:szCs w:val="24"/>
          <w:lang w:val="hr-HR"/>
        </w:rPr>
        <w:t>1.335.650,00</w:t>
      </w:r>
      <w:r w:rsidRPr="00A12DB8">
        <w:rPr>
          <w:szCs w:val="24"/>
          <w:lang w:val="hr-HR"/>
        </w:rPr>
        <w:t xml:space="preserve"> kn  uz  prijenos obveze PDV-a </w:t>
      </w:r>
      <w:r w:rsidR="00A12DB8" w:rsidRPr="00A12DB8">
        <w:rPr>
          <w:szCs w:val="24"/>
          <w:lang w:val="hr-HR"/>
        </w:rPr>
        <w:t xml:space="preserve">u iznosu </w:t>
      </w:r>
      <w:r w:rsidR="00A12DB8" w:rsidRPr="001E1D76">
        <w:rPr>
          <w:szCs w:val="24"/>
          <w:lang w:val="hr-HR"/>
        </w:rPr>
        <w:t>od 267.130,00</w:t>
      </w:r>
      <w:r w:rsidR="00A12DB8" w:rsidRPr="00A12DB8">
        <w:rPr>
          <w:szCs w:val="24"/>
          <w:lang w:val="hr-HR"/>
        </w:rPr>
        <w:t xml:space="preserve"> kn</w:t>
      </w:r>
      <w:r w:rsidR="003E121C">
        <w:rPr>
          <w:szCs w:val="24"/>
          <w:lang w:val="hr-HR"/>
        </w:rPr>
        <w:t xml:space="preserve"> </w:t>
      </w:r>
      <w:r w:rsidRPr="00A12DB8">
        <w:rPr>
          <w:szCs w:val="24"/>
          <w:lang w:val="hr-HR"/>
        </w:rPr>
        <w:t>po</w:t>
      </w:r>
      <w:r w:rsidR="00A12DB8" w:rsidRPr="00A12DB8">
        <w:rPr>
          <w:szCs w:val="24"/>
          <w:lang w:val="hr-HR"/>
        </w:rPr>
        <w:t xml:space="preserve"> čl. 75 st. 3 t. d) i članku 75 </w:t>
      </w:r>
      <w:r w:rsidRPr="00A12DB8">
        <w:rPr>
          <w:szCs w:val="24"/>
          <w:lang w:val="hr-HR"/>
        </w:rPr>
        <w:t>st.</w:t>
      </w:r>
      <w:r w:rsidR="00A12DB8" w:rsidRPr="00A12DB8">
        <w:rPr>
          <w:szCs w:val="24"/>
          <w:lang w:val="hr-HR"/>
        </w:rPr>
        <w:t xml:space="preserve"> </w:t>
      </w:r>
      <w:r w:rsidRPr="00A12DB8">
        <w:rPr>
          <w:szCs w:val="24"/>
          <w:lang w:val="hr-HR"/>
        </w:rPr>
        <w:t>3.</w:t>
      </w:r>
      <w:r w:rsidR="00A12DB8" w:rsidRPr="00A12DB8">
        <w:rPr>
          <w:szCs w:val="24"/>
          <w:lang w:val="hr-HR"/>
        </w:rPr>
        <w:t xml:space="preserve"> </w:t>
      </w:r>
      <w:r w:rsidRPr="00A12DB8">
        <w:rPr>
          <w:szCs w:val="24"/>
          <w:lang w:val="hr-HR"/>
        </w:rPr>
        <w:t>t. c) Zakona o porezu na dodanu vrijednost.</w:t>
      </w:r>
    </w:p>
    <w:p w:rsidRDefault="00A107C6" w:rsidP="008A024E" w:rsidR="0069661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2. </w:t>
      </w:r>
      <w:r w:rsidR="004A3801">
        <w:rPr>
          <w:szCs w:val="24"/>
          <w:lang w:val="hr-HR"/>
        </w:rPr>
        <w:t xml:space="preserve">Kupac </w:t>
      </w:r>
      <w:r w:rsidR="001E1D76">
        <w:rPr>
          <w:szCs w:val="24"/>
          <w:lang w:val="hr-HR"/>
        </w:rPr>
        <w:t xml:space="preserve">se oslobađa plaćanja kupovnine u iznosu od </w:t>
      </w:r>
      <w:r w:rsidR="00000FD3">
        <w:rPr>
          <w:szCs w:val="24"/>
          <w:lang w:val="hr-HR"/>
        </w:rPr>
        <w:t>903.020,00 kn</w:t>
      </w:r>
      <w:r w:rsidR="008A024E">
        <w:rPr>
          <w:szCs w:val="24"/>
          <w:lang w:val="hr-HR"/>
        </w:rPr>
        <w:t>.</w:t>
      </w:r>
    </w:p>
    <w:p w:rsidRDefault="008A024E" w:rsidP="00E34151" w:rsidR="00E34151" w:rsidRPr="00DD7699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3</w:t>
      </w:r>
      <w:r w:rsidR="00E34151" w:rsidRPr="00DD7699">
        <w:rPr>
          <w:szCs w:val="24"/>
          <w:lang w:val="hr-HR"/>
        </w:rPr>
        <w:t xml:space="preserve">. Kupac </w:t>
      </w:r>
      <w:r w:rsidR="00E34151">
        <w:rPr>
          <w:szCs w:val="24"/>
          <w:lang w:val="hr-HR"/>
        </w:rPr>
        <w:t xml:space="preserve">koji je ujedno i razlučni vjerovnik </w:t>
      </w:r>
      <w:r w:rsidR="00E34151" w:rsidRPr="00DD7699">
        <w:rPr>
          <w:szCs w:val="24"/>
          <w:lang w:val="hr-HR"/>
        </w:rPr>
        <w:t xml:space="preserve">dužan </w:t>
      </w:r>
      <w:r w:rsidR="00E34151">
        <w:rPr>
          <w:szCs w:val="24"/>
          <w:lang w:val="hr-HR"/>
        </w:rPr>
        <w:t xml:space="preserve">je platiti trošak u iznosu od </w:t>
      </w:r>
      <w:r w:rsidR="00455FEC">
        <w:rPr>
          <w:szCs w:val="24"/>
        </w:rPr>
        <w:t>165.500,00</w:t>
      </w:r>
      <w:r w:rsidR="00F94791">
        <w:rPr>
          <w:szCs w:val="24"/>
        </w:rPr>
        <w:t xml:space="preserve"> </w:t>
      </w:r>
      <w:r w:rsidR="00E34151">
        <w:rPr>
          <w:szCs w:val="24"/>
        </w:rPr>
        <w:t>kn,</w:t>
      </w:r>
      <w:r w:rsidR="00E34151">
        <w:rPr>
          <w:szCs w:val="24"/>
          <w:lang w:val="hr-HR"/>
        </w:rPr>
        <w:t xml:space="preserve"> koji</w:t>
      </w:r>
      <w:r w:rsidR="00E34151" w:rsidRPr="00DD7699">
        <w:rPr>
          <w:szCs w:val="24"/>
          <w:lang w:val="hr-HR"/>
        </w:rPr>
        <w:t xml:space="preserve"> se plaća na </w:t>
      </w:r>
      <w:r w:rsidR="00E34151" w:rsidRPr="00952E28">
        <w:rPr>
          <w:szCs w:val="24"/>
          <w:lang w:val="pl-PL"/>
        </w:rPr>
        <w:t>sudski depozit ovog suda broj IBAN: HR9223900011300000460 otvoren kod Hrvatske poštanske banke d. d., Zagreb, pozivom na broj 05</w:t>
      </w:r>
      <w:r w:rsidR="00E34151">
        <w:rPr>
          <w:szCs w:val="24"/>
          <w:lang w:val="pl-PL"/>
        </w:rPr>
        <w:t xml:space="preserve">-11915, </w:t>
      </w:r>
      <w:r w:rsidR="00E34151" w:rsidRPr="00DD7699">
        <w:rPr>
          <w:szCs w:val="24"/>
          <w:lang w:val="hr-HR"/>
        </w:rPr>
        <w:t xml:space="preserve">u roku od </w:t>
      </w:r>
      <w:r w:rsidR="00E34151">
        <w:rPr>
          <w:szCs w:val="24"/>
          <w:lang w:val="hr-HR"/>
        </w:rPr>
        <w:t>3</w:t>
      </w:r>
      <w:r w:rsidR="00E34151" w:rsidRPr="00DD7699">
        <w:rPr>
          <w:szCs w:val="24"/>
          <w:lang w:val="hr-HR"/>
        </w:rPr>
        <w:t>0 dana od primitka ovog rješenja.</w:t>
      </w:r>
    </w:p>
    <w:p w:rsidRDefault="00E34151" w:rsidP="00E34151" w:rsidR="00E34151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Ako kupac u tom roku ne položi </w:t>
      </w:r>
      <w:r w:rsidR="00455FEC">
        <w:rPr>
          <w:szCs w:val="24"/>
          <w:lang w:val="hr-HR"/>
        </w:rPr>
        <w:t xml:space="preserve">razliku </w:t>
      </w:r>
      <w:r w:rsidRPr="00DD7699">
        <w:rPr>
          <w:szCs w:val="24"/>
          <w:lang w:val="hr-HR"/>
        </w:rPr>
        <w:t>kupovninu sud će rješenjem prodaju oglasiti nev</w:t>
      </w:r>
      <w:r w:rsidR="00455FEC">
        <w:rPr>
          <w:szCs w:val="24"/>
          <w:lang w:val="hr-HR"/>
        </w:rPr>
        <w:t>ažećom i odrediti novu prodaju.</w:t>
      </w:r>
    </w:p>
    <w:p w:rsidRDefault="008A024E" w:rsidP="00F94791" w:rsidR="008A024E" w:rsidRPr="00DD7699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Pr="00A12DB8">
        <w:rPr>
          <w:szCs w:val="24"/>
          <w:lang w:val="hr-HR"/>
        </w:rPr>
        <w:t>. Ova nekretnina predat će se kupcu nakon što ovo rješenje postane pravomoćno i nakon što kupac plati razliku kupovnine</w:t>
      </w:r>
      <w:r w:rsidR="00F94791">
        <w:rPr>
          <w:szCs w:val="24"/>
          <w:lang w:val="hr-HR"/>
        </w:rPr>
        <w:t xml:space="preserve"> koja odgovara trošku iz točke 3. ovog rješenja.</w:t>
      </w:r>
    </w:p>
    <w:p w:rsidRDefault="00A107C6" w:rsidP="00E34151" w:rsidR="00E34151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5</w:t>
      </w:r>
      <w:r w:rsidR="00E34151" w:rsidRPr="00DD7699">
        <w:rPr>
          <w:szCs w:val="24"/>
          <w:lang w:val="hr-HR"/>
        </w:rPr>
        <w:t xml:space="preserve">. Nakon pravomoćnosti ovog </w:t>
      </w:r>
      <w:r w:rsidR="00E34151" w:rsidRPr="00F94791">
        <w:rPr>
          <w:szCs w:val="24"/>
          <w:lang w:val="hr-HR"/>
        </w:rPr>
        <w:t>rješenja i nakon što kupac položi razliku kupovnine,</w:t>
      </w:r>
      <w:r w:rsidR="00E34151" w:rsidRPr="00DD7699">
        <w:rPr>
          <w:szCs w:val="24"/>
          <w:lang w:val="hr-HR"/>
        </w:rPr>
        <w:t xml:space="preserve"> određuje se upis prava vlasništva na nekretnini iz točke 1. ovog rješenja u korist kupca</w:t>
      </w:r>
      <w:r w:rsidR="00E34151">
        <w:rPr>
          <w:szCs w:val="24"/>
          <w:lang w:val="hr-HR"/>
        </w:rPr>
        <w:t xml:space="preserve"> </w:t>
      </w:r>
      <w:r w:rsidR="00E34151" w:rsidRPr="009400E8">
        <w:rPr>
          <w:szCs w:val="24"/>
          <w:lang w:val="hr-HR"/>
        </w:rPr>
        <w:t>GTM-GAVAN d. o. o., Dlakovac 1a, Ogulin, OIB 46909277691</w:t>
      </w:r>
      <w:r w:rsidR="00E34151">
        <w:rPr>
          <w:szCs w:val="24"/>
          <w:lang w:val="hr-HR"/>
        </w:rPr>
        <w:t xml:space="preserve">, </w:t>
      </w:r>
      <w:r w:rsidR="00E34151" w:rsidRPr="00DD7699">
        <w:rPr>
          <w:szCs w:val="24"/>
          <w:lang w:val="hr-HR"/>
        </w:rPr>
        <w:t xml:space="preserve">te će se naložiti Općinskom sudu </w:t>
      </w:r>
      <w:r w:rsidR="00E34151" w:rsidRPr="009400E8">
        <w:rPr>
          <w:szCs w:val="24"/>
          <w:lang w:val="hr-HR"/>
        </w:rPr>
        <w:t>Karlovcu, Stalna služba u Ogulinu, zemljišnoknjižni odjel Ogulin</w:t>
      </w:r>
      <w:r w:rsidR="00E34151" w:rsidRPr="00DD7699">
        <w:rPr>
          <w:szCs w:val="24"/>
          <w:lang w:val="hr-HR"/>
        </w:rPr>
        <w:t>, brisanje prava i tereta na nekretnini koji prestaju njezinom prodajom i to upisanih u zemljišnu knjigu pod brojem</w:t>
      </w:r>
      <w:r w:rsidR="00E34151">
        <w:rPr>
          <w:szCs w:val="24"/>
          <w:lang w:val="hr-HR"/>
        </w:rPr>
        <w:t xml:space="preserve"> </w:t>
      </w:r>
      <w:r w:rsidR="00DC784A">
        <w:rPr>
          <w:szCs w:val="24"/>
          <w:lang w:val="hr-HR"/>
        </w:rPr>
        <w:t>Z-1523/15, Z-583/10, Z-</w:t>
      </w:r>
      <w:r w:rsidR="001D5035">
        <w:rPr>
          <w:szCs w:val="24"/>
          <w:lang w:val="hr-HR"/>
        </w:rPr>
        <w:t>1607/12, Z-408/15 i</w:t>
      </w:r>
      <w:r w:rsidR="00AE477B">
        <w:rPr>
          <w:szCs w:val="24"/>
          <w:lang w:val="hr-HR"/>
        </w:rPr>
        <w:t xml:space="preserve"> Z-1535</w:t>
      </w:r>
      <w:r w:rsidR="001D5035">
        <w:rPr>
          <w:szCs w:val="24"/>
          <w:lang w:val="hr-HR"/>
        </w:rPr>
        <w:t>/15.</w:t>
      </w:r>
    </w:p>
    <w:p w:rsidRDefault="00B937EF" w:rsidP="00E34151" w:rsidR="00E34151" w:rsidRPr="00DD7699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6</w:t>
      </w:r>
      <w:r w:rsidR="00E34151" w:rsidRPr="00DD7699">
        <w:rPr>
          <w:szCs w:val="24"/>
          <w:lang w:val="hr-HR"/>
        </w:rPr>
        <w:t xml:space="preserve">. Rješenje o dosudi </w:t>
      </w:r>
      <w:r w:rsidR="00E34151">
        <w:rPr>
          <w:szCs w:val="24"/>
          <w:lang w:val="hr-HR"/>
        </w:rPr>
        <w:t xml:space="preserve">biti će </w:t>
      </w:r>
      <w:r w:rsidR="00452F93">
        <w:rPr>
          <w:szCs w:val="24"/>
          <w:lang w:val="hr-HR"/>
        </w:rPr>
        <w:t>objavljeno</w:t>
      </w:r>
      <w:r w:rsidR="00E34151" w:rsidRPr="00DD7699">
        <w:rPr>
          <w:szCs w:val="24"/>
          <w:lang w:val="hr-HR"/>
        </w:rPr>
        <w:t xml:space="preserve"> na </w:t>
      </w:r>
      <w:r w:rsidR="00E34151">
        <w:rPr>
          <w:szCs w:val="24"/>
          <w:lang w:val="hr-HR"/>
        </w:rPr>
        <w:t>e-</w:t>
      </w:r>
      <w:r w:rsidR="00452F93">
        <w:rPr>
          <w:szCs w:val="24"/>
          <w:lang w:val="hr-HR"/>
        </w:rPr>
        <w:t>oglasnoj ploči</w:t>
      </w:r>
      <w:r w:rsidR="00E34151" w:rsidRPr="00DD7699">
        <w:rPr>
          <w:szCs w:val="24"/>
          <w:lang w:val="hr-HR"/>
        </w:rPr>
        <w:t xml:space="preserve"> suda.</w:t>
      </w:r>
    </w:p>
    <w:p w:rsidRDefault="00696610" w:rsidP="00DD7699" w:rsidR="00696610" w:rsidRPr="00A12DB8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A12DB8">
      <w:pPr>
        <w:ind w:left="-26"/>
        <w:jc w:val="center"/>
        <w:rPr>
          <w:szCs w:val="24"/>
          <w:lang w:val="hr-HR"/>
        </w:rPr>
      </w:pPr>
      <w:r w:rsidRPr="00A12DB8">
        <w:rPr>
          <w:szCs w:val="24"/>
          <w:lang w:val="hr-HR"/>
        </w:rPr>
        <w:t>Obrazloženje</w:t>
      </w:r>
    </w:p>
    <w:p w:rsidRDefault="00696610" w:rsidP="00696610" w:rsidR="00696610" w:rsidRPr="00A12DB8">
      <w:pPr>
        <w:ind w:firstLine="26" w:left="-26"/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tab/>
      </w:r>
    </w:p>
    <w:p w:rsidRDefault="00696610" w:rsidP="00696610" w:rsidR="00696610" w:rsidRPr="00A12DB8">
      <w:pPr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tab/>
        <w:t>Zaključkom o prodaji broj St-</w:t>
      </w:r>
      <w:r w:rsidR="00821E15">
        <w:rPr>
          <w:szCs w:val="24"/>
          <w:lang w:val="hr-HR"/>
        </w:rPr>
        <w:t>119/15-38 od 20. listopada 2016</w:t>
      </w:r>
      <w:r w:rsidRPr="00A12DB8">
        <w:rPr>
          <w:szCs w:val="24"/>
          <w:lang w:val="hr-HR"/>
        </w:rPr>
        <w:t>.</w:t>
      </w:r>
      <w:r w:rsidR="00681F38" w:rsidRPr="00A12DB8">
        <w:rPr>
          <w:szCs w:val="24"/>
          <w:lang w:val="hr-HR"/>
        </w:rPr>
        <w:t xml:space="preserve"> određena je prodaja nekretnine</w:t>
      </w:r>
      <w:r w:rsidRPr="00A12DB8">
        <w:rPr>
          <w:szCs w:val="24"/>
          <w:lang w:val="hr-HR"/>
        </w:rPr>
        <w:t xml:space="preserve"> stečajnog dužnika </w:t>
      </w:r>
      <w:r w:rsidR="00821E15">
        <w:rPr>
          <w:szCs w:val="24"/>
          <w:lang w:val="hr-HR"/>
        </w:rPr>
        <w:t>prvom</w:t>
      </w:r>
      <w:r w:rsidRPr="00A12DB8">
        <w:rPr>
          <w:szCs w:val="24"/>
          <w:lang w:val="hr-HR"/>
        </w:rPr>
        <w:t xml:space="preserve"> usmenom javnom dražbom, a prodaja je objavljena na web stranicama Visokog trgo</w:t>
      </w:r>
      <w:r w:rsidR="00521406">
        <w:rPr>
          <w:szCs w:val="24"/>
          <w:lang w:val="hr-HR"/>
        </w:rPr>
        <w:t>vačkog suda Republike Hrvatske,</w:t>
      </w:r>
      <w:r w:rsidRPr="00A12DB8">
        <w:rPr>
          <w:szCs w:val="24"/>
          <w:lang w:val="hr-HR"/>
        </w:rPr>
        <w:t xml:space="preserve"> u Očevidniku prodaje nekretnina Hrvatske gospodarske komore koje se prodaju u stečajnom postupku i na </w:t>
      </w:r>
      <w:r w:rsidR="00521406">
        <w:rPr>
          <w:szCs w:val="24"/>
          <w:lang w:val="hr-HR"/>
        </w:rPr>
        <w:t>e-</w:t>
      </w:r>
      <w:r w:rsidRPr="00A12DB8">
        <w:rPr>
          <w:szCs w:val="24"/>
          <w:lang w:val="hr-HR"/>
        </w:rPr>
        <w:t xml:space="preserve">oglasnoj ploči Trgovačkog suda u Zagrebu </w:t>
      </w:r>
      <w:r w:rsidR="00521406">
        <w:rPr>
          <w:szCs w:val="24"/>
          <w:lang w:val="hr-HR"/>
        </w:rPr>
        <w:t>20. listopada 2016.</w:t>
      </w:r>
    </w:p>
    <w:p w:rsidRDefault="00696610" w:rsidP="00696610" w:rsidR="00696610" w:rsidRPr="00A12DB8">
      <w:pPr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lastRenderedPageBreak/>
        <w:tab/>
        <w:t xml:space="preserve">Na dražbi je </w:t>
      </w:r>
      <w:r w:rsidR="00681F38" w:rsidRPr="00A12DB8">
        <w:rPr>
          <w:szCs w:val="24"/>
          <w:lang w:val="hr-HR"/>
        </w:rPr>
        <w:t>sudjelovao ponuđač</w:t>
      </w:r>
      <w:r w:rsidR="001A6141">
        <w:rPr>
          <w:szCs w:val="24"/>
          <w:lang w:val="hr-HR"/>
        </w:rPr>
        <w:t xml:space="preserve"> – razlučni vjerovnik </w:t>
      </w:r>
      <w:r w:rsidR="001A6141" w:rsidRPr="00A12DB8">
        <w:rPr>
          <w:szCs w:val="24"/>
          <w:lang w:val="hr-HR"/>
        </w:rPr>
        <w:t>GTM-GAVAN d. o. o., Dlakovac 1a, Ogulin, OIB 46909277691</w:t>
      </w:r>
      <w:r w:rsidR="001A6141">
        <w:rPr>
          <w:szCs w:val="24"/>
          <w:lang w:val="hr-HR"/>
        </w:rPr>
        <w:t xml:space="preserve">, </w:t>
      </w:r>
      <w:r w:rsidR="00681F38" w:rsidRPr="00A12DB8">
        <w:rPr>
          <w:szCs w:val="24"/>
          <w:lang w:val="hr-HR"/>
        </w:rPr>
        <w:t xml:space="preserve"> koji je</w:t>
      </w:r>
      <w:r w:rsidR="001A6B42" w:rsidRPr="00A12DB8">
        <w:rPr>
          <w:szCs w:val="24"/>
          <w:lang w:val="hr-HR"/>
        </w:rPr>
        <w:t xml:space="preserve"> ponudio zatraženu cijenu </w:t>
      </w:r>
      <w:r w:rsidR="001A6141">
        <w:rPr>
          <w:szCs w:val="24"/>
          <w:lang w:val="hr-HR"/>
        </w:rPr>
        <w:t xml:space="preserve">u iznosu od 1.335.650,00 kn </w:t>
      </w:r>
      <w:r w:rsidR="001A6B42" w:rsidRPr="00A12DB8">
        <w:rPr>
          <w:szCs w:val="24"/>
          <w:lang w:val="hr-HR"/>
        </w:rPr>
        <w:t>i</w:t>
      </w:r>
      <w:r w:rsidR="00681F38" w:rsidRPr="00A12DB8">
        <w:rPr>
          <w:szCs w:val="24"/>
          <w:lang w:val="hr-HR"/>
        </w:rPr>
        <w:t xml:space="preserve"> ispunio</w:t>
      </w:r>
      <w:r w:rsidR="001A6B42" w:rsidRPr="00A12DB8">
        <w:rPr>
          <w:szCs w:val="24"/>
          <w:lang w:val="hr-HR"/>
        </w:rPr>
        <w:t xml:space="preserve"> ostale</w:t>
      </w:r>
      <w:r w:rsidR="00681F38" w:rsidRPr="00A12DB8">
        <w:rPr>
          <w:szCs w:val="24"/>
          <w:lang w:val="hr-HR"/>
        </w:rPr>
        <w:t xml:space="preserve"> uvjete da mu</w:t>
      </w:r>
      <w:r w:rsidR="001A6B42" w:rsidRPr="00A12DB8">
        <w:rPr>
          <w:szCs w:val="24"/>
          <w:lang w:val="hr-HR"/>
        </w:rPr>
        <w:t xml:space="preserve"> se dosudi nekretnina.</w:t>
      </w:r>
    </w:p>
    <w:p w:rsidRDefault="00696610" w:rsidP="00696610" w:rsidR="00696610">
      <w:pPr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tab/>
      </w:r>
      <w:r w:rsidR="00E13D93" w:rsidRPr="00A12DB8">
        <w:rPr>
          <w:szCs w:val="24"/>
          <w:lang w:val="hr-HR"/>
        </w:rPr>
        <w:t xml:space="preserve">Slijedom navedenog a temeljem odredbe čl. </w:t>
      </w:r>
      <w:r w:rsidR="00681F38" w:rsidRPr="00A12DB8">
        <w:rPr>
          <w:szCs w:val="24"/>
          <w:lang w:val="hr-HR"/>
        </w:rPr>
        <w:t xml:space="preserve">103 Ovršnog zakona, u svezi </w:t>
      </w:r>
      <w:r w:rsidR="00E13D93" w:rsidRPr="00A12DB8">
        <w:rPr>
          <w:szCs w:val="24"/>
          <w:lang w:val="hr-HR"/>
        </w:rPr>
        <w:t>čl. 164 Stečajnog zakona riješeno je kao u izreci.</w:t>
      </w:r>
    </w:p>
    <w:p w:rsidRDefault="00C961BC" w:rsidP="00696610" w:rsidR="00C961B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Sukladno odredbi čl. 107 Ovršnog zakona razlučni vjerovnik kao kupac zatražio je oslobođenje od plaćanja kupovnine</w:t>
      </w:r>
      <w:r w:rsidR="00BF7B85">
        <w:rPr>
          <w:szCs w:val="24"/>
          <w:lang w:val="hr-HR"/>
        </w:rPr>
        <w:t xml:space="preserve"> za iznos od 1.068.520,00 kn, odnosno stavio je istu u prijeboj za svoju utvrđenu tražbinu.</w:t>
      </w:r>
    </w:p>
    <w:p w:rsidRDefault="00BF7B85" w:rsidP="0047247F" w:rsidR="0047247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Shodno odredbi čl. 107 Ovršnog zakona sud može odlučiti da kupac koji je osoba</w:t>
      </w:r>
      <w:r w:rsidR="0047247F">
        <w:rPr>
          <w:szCs w:val="24"/>
          <w:lang w:val="hr-HR"/>
        </w:rPr>
        <w:t xml:space="preserve"> koja ima pravo na namirenje iz kupovnine, ne položi dio kupovnine za koji se osnovano može pretpostaviti da će mu pripasti prema rješenju o namirenju. Stoga je, priznao pravo kupcu na prijeboj iznosa 903.020,00 kn</w:t>
      </w:r>
      <w:r w:rsidR="00DB098F">
        <w:rPr>
          <w:szCs w:val="24"/>
          <w:lang w:val="hr-HR"/>
        </w:rPr>
        <w:t xml:space="preserve"> obzirom da je kupac zatražio prijenos obveze PDV-a u iznosu od </w:t>
      </w:r>
      <w:r w:rsidR="00DB098F" w:rsidRPr="001E1D76">
        <w:rPr>
          <w:szCs w:val="24"/>
          <w:lang w:val="hr-HR"/>
        </w:rPr>
        <w:t>267.130,00</w:t>
      </w:r>
      <w:r w:rsidR="00DB098F" w:rsidRPr="00A12DB8">
        <w:rPr>
          <w:szCs w:val="24"/>
          <w:lang w:val="hr-HR"/>
        </w:rPr>
        <w:t xml:space="preserve"> kn</w:t>
      </w:r>
      <w:r w:rsidR="00DB098F">
        <w:rPr>
          <w:szCs w:val="24"/>
          <w:lang w:val="hr-HR"/>
        </w:rPr>
        <w:t>, a pored toga kupac je dužan položiti dio kupovnine koji se odnosi na troškove postupka na čiju naknadu imaju prvenstveno pravo druge osobe koje se namiruju iz kupovnine.</w:t>
      </w:r>
    </w:p>
    <w:p w:rsidRDefault="00DB098F" w:rsidP="0047247F" w:rsidR="00DB098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42003">
        <w:rPr>
          <w:szCs w:val="24"/>
          <w:lang w:val="hr-HR"/>
        </w:rPr>
        <w:t>Razliku kupovnine odnosno troškove postupka čini iznos od 165.500,00 kn, a prema specifikaciji stečajnog upravitelja.</w:t>
      </w:r>
    </w:p>
    <w:p w:rsidRDefault="00617F8C" w:rsidP="0047247F" w:rsidR="00617F8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Dakle, kupoprodajna cijena sastoji se od prijenosa obveze PDV-a u iznosu od 267.130,00 kn, </w:t>
      </w:r>
      <w:r w:rsidR="001F5D70">
        <w:rPr>
          <w:szCs w:val="24"/>
          <w:lang w:val="hr-HR"/>
        </w:rPr>
        <w:t xml:space="preserve">prijeboja kupovine u iznosu od 903.020,00 kn i troškova postupka u iznosu od 165.500,00 kn, odnosno ukupno </w:t>
      </w:r>
      <w:r w:rsidR="00B02436">
        <w:rPr>
          <w:szCs w:val="24"/>
          <w:lang w:val="hr-HR"/>
        </w:rPr>
        <w:t xml:space="preserve">iznos od </w:t>
      </w:r>
      <w:r w:rsidR="001F5D70">
        <w:rPr>
          <w:szCs w:val="24"/>
          <w:lang w:val="hr-HR"/>
        </w:rPr>
        <w:t>1.335.650,00 kn</w:t>
      </w:r>
      <w:r w:rsidR="00B02436">
        <w:rPr>
          <w:szCs w:val="24"/>
          <w:lang w:val="hr-HR"/>
        </w:rPr>
        <w:t>.</w:t>
      </w:r>
    </w:p>
    <w:p w:rsidRDefault="00B02436" w:rsidP="00696610" w:rsidR="00BF7B85" w:rsidRPr="00A12D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Sud nije mogao priznati pravo kupcu na prijeboj cjelokupnog zatraženog iznosa od 1.068.520,00 kn, obzirom na obvezu kupca na snošenje troškova postupka, a sve sukladno odredbi čl. 107 Ovršnog zakona u svezi s </w:t>
      </w:r>
      <w:r w:rsidR="004A2329">
        <w:rPr>
          <w:szCs w:val="24"/>
          <w:lang w:val="hr-HR"/>
        </w:rPr>
        <w:t>čl. 164</w:t>
      </w:r>
      <w:r>
        <w:rPr>
          <w:szCs w:val="24"/>
          <w:lang w:val="hr-HR"/>
        </w:rPr>
        <w:t xml:space="preserve"> Stečajnog zakona.</w:t>
      </w:r>
    </w:p>
    <w:p w:rsidRDefault="00696610" w:rsidP="00FD06BB" w:rsidR="00696610" w:rsidRPr="00A12DB8">
      <w:pPr>
        <w:ind w:firstLine="26" w:left="-26"/>
        <w:jc w:val="center"/>
        <w:rPr>
          <w:szCs w:val="24"/>
          <w:lang w:val="hr-HR"/>
        </w:rPr>
      </w:pPr>
      <w:r w:rsidRPr="00A12DB8">
        <w:rPr>
          <w:szCs w:val="24"/>
          <w:lang w:val="hr-HR"/>
        </w:rPr>
        <w:t xml:space="preserve">Zagreb, </w:t>
      </w:r>
      <w:r w:rsidR="004A2329">
        <w:rPr>
          <w:szCs w:val="24"/>
          <w:lang w:val="hr-HR"/>
        </w:rPr>
        <w:t>20. ožujak 2017.</w:t>
      </w:r>
    </w:p>
    <w:p w:rsidRDefault="00696610" w:rsidP="00696610" w:rsidR="00696610" w:rsidRPr="00A12DB8">
      <w:pPr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  <w:t>SUDAC:</w:t>
      </w:r>
    </w:p>
    <w:p w:rsidRDefault="00696610" w:rsidP="00F75E50" w:rsidR="002727C2" w:rsidRPr="00A12DB8">
      <w:pPr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  <w:t>Vesna Malenica</w:t>
      </w:r>
      <w:r w:rsidR="002727C2" w:rsidRPr="00A12DB8">
        <w:rPr>
          <w:szCs w:val="24"/>
          <w:lang w:val="hr-HR"/>
        </w:rPr>
        <w:t xml:space="preserve"> </w:t>
      </w:r>
      <w:r w:rsidR="00BE32EA">
        <w:rPr>
          <w:szCs w:val="24"/>
          <w:lang w:val="hr-HR"/>
        </w:rPr>
        <w:t xml:space="preserve">v. r. </w:t>
      </w:r>
    </w:p>
    <w:p w:rsidRDefault="00696610" w:rsidP="00696610" w:rsidR="00696610" w:rsidRPr="00DB76C8">
      <w:pPr>
        <w:rPr>
          <w:szCs w:val="24"/>
          <w:lang w:val="hr-HR"/>
        </w:rPr>
      </w:pPr>
      <w:r w:rsidRPr="00DB76C8">
        <w:rPr>
          <w:szCs w:val="24"/>
          <w:lang w:val="hr-HR"/>
        </w:rPr>
        <w:t xml:space="preserve">POUKA O PRAVNOM LIJEKU: </w:t>
      </w:r>
    </w:p>
    <w:p w:rsidRDefault="00696610" w:rsidP="00696610" w:rsidR="00696610" w:rsidRPr="00A12DB8">
      <w:pPr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A12DB8">
      <w:pPr>
        <w:ind w:firstLine="26" w:left="-26"/>
        <w:jc w:val="both"/>
        <w:rPr>
          <w:szCs w:val="24"/>
          <w:lang w:val="hr-HR"/>
        </w:rPr>
      </w:pPr>
    </w:p>
    <w:p w:rsidRDefault="00BE32EA" w:rsidP="00AB7A2F" w:rsidR="00BE32E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BE32EA" w:rsidP="00995CE9" w:rsidR="00BE32E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8D3C5E" w:rsidP="00696610" w:rsidR="008D3C5E" w:rsidRPr="00A12DB8">
      <w:pPr>
        <w:jc w:val="both"/>
        <w:rPr>
          <w:szCs w:val="24"/>
          <w:lang w:val="hr-HR"/>
        </w:rPr>
      </w:pPr>
    </w:p>
    <w:p w:rsidRDefault="00696610" w:rsidP="00696610" w:rsidR="00696610" w:rsidRPr="00A12DB8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A12DB8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A12DB8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A12DB8">
      <w:pPr>
        <w:rPr>
          <w:szCs w:val="24"/>
          <w:lang w:val="hr-HR"/>
        </w:rPr>
      </w:pPr>
    </w:p>
    <w:p w:rsidRDefault="00696610" w:rsidP="00696610" w:rsidR="00696610" w:rsidRPr="00A12DB8">
      <w:pPr>
        <w:rPr>
          <w:szCs w:val="24"/>
          <w:lang w:val="hr-HR"/>
        </w:rPr>
      </w:pPr>
    </w:p>
    <w:p w:rsidRDefault="00BC5661" w:rsidR="00BC5661" w:rsidRPr="00A12DB8">
      <w:pPr>
        <w:rPr>
          <w:szCs w:val="24"/>
          <w:lang w:val="hr-HR"/>
        </w:rPr>
      </w:pPr>
    </w:p>
    <w:sectPr w:rsidSect="001A6B42" w:rsidR="00BC5661" w:rsidRPr="00A12DB8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89" w:rsidR="00205B89">
      <w:r>
        <w:separator/>
      </w:r>
    </w:p>
  </w:endnote>
  <w:endnote w:id="0" w:type="continuationSeparator">
    <w:p w:rsidRDefault="00205B89" w:rsidR="0020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89" w:rsidR="00205B89">
      <w:r>
        <w:separator/>
      </w:r>
    </w:p>
  </w:footnote>
  <w:footnote w:id="0" w:type="continuationSeparator">
    <w:p w:rsidRDefault="00205B89" w:rsidR="0020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32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B937EF">
      <w:rPr>
        <w:rFonts w:hAnsi="Verdana" w:ascii="Verdana"/>
        <w:sz w:val="20"/>
        <w:lang w:val="hr-HR"/>
      </w:rPr>
      <w:t>119/15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00FD3"/>
    <w:rsid w:val="0004696A"/>
    <w:rsid w:val="000C5196"/>
    <w:rsid w:val="00147DDE"/>
    <w:rsid w:val="001A6141"/>
    <w:rsid w:val="001A6B42"/>
    <w:rsid w:val="001D5035"/>
    <w:rsid w:val="001E1D76"/>
    <w:rsid w:val="001F5D70"/>
    <w:rsid w:val="00205B89"/>
    <w:rsid w:val="002727C2"/>
    <w:rsid w:val="00280A41"/>
    <w:rsid w:val="002B1C77"/>
    <w:rsid w:val="003C11CA"/>
    <w:rsid w:val="003E121C"/>
    <w:rsid w:val="00452F93"/>
    <w:rsid w:val="00455FEC"/>
    <w:rsid w:val="00462EB2"/>
    <w:rsid w:val="0047247F"/>
    <w:rsid w:val="004A2329"/>
    <w:rsid w:val="004A3801"/>
    <w:rsid w:val="00512F4A"/>
    <w:rsid w:val="00521406"/>
    <w:rsid w:val="0057170A"/>
    <w:rsid w:val="00617F8C"/>
    <w:rsid w:val="006341D0"/>
    <w:rsid w:val="00642003"/>
    <w:rsid w:val="006772AD"/>
    <w:rsid w:val="00681F38"/>
    <w:rsid w:val="00696610"/>
    <w:rsid w:val="00756FB0"/>
    <w:rsid w:val="007648BF"/>
    <w:rsid w:val="00795C4F"/>
    <w:rsid w:val="007C6A2B"/>
    <w:rsid w:val="007E2475"/>
    <w:rsid w:val="00821E15"/>
    <w:rsid w:val="008539D3"/>
    <w:rsid w:val="00890855"/>
    <w:rsid w:val="008A024E"/>
    <w:rsid w:val="008D14CD"/>
    <w:rsid w:val="008D3C5E"/>
    <w:rsid w:val="00966A94"/>
    <w:rsid w:val="00967F36"/>
    <w:rsid w:val="0098289E"/>
    <w:rsid w:val="00A107C6"/>
    <w:rsid w:val="00A1141C"/>
    <w:rsid w:val="00A12DB8"/>
    <w:rsid w:val="00A1490D"/>
    <w:rsid w:val="00A35123"/>
    <w:rsid w:val="00A62241"/>
    <w:rsid w:val="00AE477B"/>
    <w:rsid w:val="00AF1E61"/>
    <w:rsid w:val="00B02436"/>
    <w:rsid w:val="00B937EF"/>
    <w:rsid w:val="00BC5661"/>
    <w:rsid w:val="00BE32EA"/>
    <w:rsid w:val="00BF7B85"/>
    <w:rsid w:val="00C01819"/>
    <w:rsid w:val="00C44EC8"/>
    <w:rsid w:val="00C71288"/>
    <w:rsid w:val="00C94946"/>
    <w:rsid w:val="00C961BC"/>
    <w:rsid w:val="00D012AC"/>
    <w:rsid w:val="00DB098F"/>
    <w:rsid w:val="00DB76C8"/>
    <w:rsid w:val="00DC784A"/>
    <w:rsid w:val="00DD7699"/>
    <w:rsid w:val="00E13D93"/>
    <w:rsid w:val="00E34151"/>
    <w:rsid w:val="00F42E93"/>
    <w:rsid w:val="00F66210"/>
    <w:rsid w:val="00F75E50"/>
    <w:rsid w:val="00F90D0C"/>
    <w:rsid w:val="00F94791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772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72A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3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2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2E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2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2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772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72A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3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2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2E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2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2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GTM-GAVAN</izvorni_sadrzaj>
    <derivirana_varijabla naziv="DomainObject.Primjedba_1">GTM-GAVAN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OGULINKA proizvodno-trgovačko d.o.o.</izvorni_sadrzaj>
    <derivirana_varijabla naziv="DomainObject.Predmet.ProtustrankaFormated_1">  OGULINKA proizvodno-trgovačko d.o.o.</derivirana_varijabla>
  </DomainObject.Predmet.ProtustrankaFormated>
  <DomainObject.Predmet.ProtustrankaFormatedOIB>
    <izvorni_sadrzaj>  OGULINKA proizvodno-trgovačko d.o.o., OIB 45769998932</izvorni_sadrzaj>
    <derivirana_varijabla naziv="DomainObject.Predmet.ProtustrankaFormatedOIB_1">  OGULINKA proizvodno-trgovačko d.o.o., OIB 45769998932</derivirana_varijabla>
  </DomainObject.Predmet.ProtustrankaFormatedOIB>
  <DomainObject.Predmet.ProtustrankaFormatedWithAdress>
    <izvorni_sadrzaj> OGULINKA proizvodno-trgovačko d.o.o., Kučinići 23, 47300 Ogulin</izvorni_sadrzaj>
    <derivirana_varijabla naziv="DomainObject.Predmet.ProtustrankaFormatedWithAdress_1"> OGULINKA proizvodno-trgovačko d.o.o., Kučinići 23, 47300 Ogulin</derivirana_varijabla>
  </DomainObject.Predmet.ProtustrankaFormatedWithAdress>
  <DomainObject.Predmet.ProtustrankaFormatedWithAdressOIB>
    <izvorni_sadrzaj> OGULINKA proizvodno-trgovačko d.o.o., OIB 45769998932, Kučinići 23, 47300 Ogulin</izvorni_sadrzaj>
    <derivirana_varijabla naziv="DomainObject.Predmet.ProtustrankaFormatedWithAdressOIB_1"> OGULINKA proizvodno-trgovačko d.o.o., OIB 45769998932, Kučinići 23, 47300 Ogulin</derivirana_varijabla>
  </DomainObject.Predmet.ProtustrankaFormatedWithAdressOIB>
  <DomainObject.Predmet.ProtustrankaWithAdress>
    <izvorni_sadrzaj>OGULINKA proizvodno-trgovačko d.o.o. Kučinići 23, 47300 Ogulin</izvorni_sadrzaj>
    <derivirana_varijabla naziv="DomainObject.Predmet.ProtustrankaWithAdress_1">OGULINKA proizvodno-trgovačko d.o.o. Kučinići 23, 47300 Ogulin</derivirana_varijabla>
  </DomainObject.Predmet.ProtustrankaWithAdress>
  <DomainObject.Predmet.ProtustrankaWithAdressOIB>
    <izvorni_sadrzaj>OGULINKA proizvodno-trgovačko d.o.o., OIB 45769998932, Kučinići 23, 47300 Ogulin</izvorni_sadrzaj>
    <derivirana_varijabla naziv="DomainObject.Predmet.ProtustrankaWithAdressOIB_1">OGULINKA proizvodno-trgovačko d.o.o., OIB 45769998932, Kučinići 23, 47300 Ogulin</derivirana_varijabla>
  </DomainObject.Predmet.ProtustrankaWithAdressOIB>
  <DomainObject.Predmet.ProtustrankaNazivFormated>
    <izvorni_sadrzaj>OGULINKA proizvodno-trgovačko d.o.o.</izvorni_sadrzaj>
    <derivirana_varijabla naziv="DomainObject.Predmet.ProtustrankaNazivFormated_1">OGULINKA proizvodno-trgovačko d.o.o.</derivirana_varijabla>
  </DomainObject.Predmet.ProtustrankaNazivFormated>
  <DomainObject.Predmet.ProtustrankaNazivFormatedOIB>
    <izvorni_sadrzaj>OGULINKA proizvodno-trgovačko d.o.o., OIB 45769998932</izvorni_sadrzaj>
    <derivirana_varijabla naziv="DomainObject.Predmet.ProtustrankaNazivFormatedOIB_1">OGULINKA proizvodno-trgovačko d.o.o., OIB 45769998932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Puškarić</izvorni_sadrzaj>
    <derivirana_varijabla naziv="DomainObject.Predmet.StrankaFormated_1">  Natalija Puškarić</derivirana_varijabla>
  </DomainObject.Predmet.StrankaFormated>
  <DomainObject.Predmet.StrankaFormatedOIB>
    <izvorni_sadrzaj>  Natalija Puškarić, OIB 90955386682</izvorni_sadrzaj>
    <derivirana_varijabla naziv="DomainObject.Predmet.StrankaFormatedOIB_1">  Natalija Puškarić, OIB 90955386682</derivirana_varijabla>
  </DomainObject.Predmet.StrankaFormatedOIB>
  <DomainObject.Predmet.StrankaFormatedWithAdress>
    <izvorni_sadrzaj> Natalija Puškarić, Sveti Rok 67, 47300 Ogulin</izvorni_sadrzaj>
    <derivirana_varijabla naziv="DomainObject.Predmet.StrankaFormatedWithAdress_1"> Natalija Puškarić, Sveti Rok 67, 47300 Ogulin</derivirana_varijabla>
  </DomainObject.Predmet.StrankaFormatedWithAdress>
  <DomainObject.Predmet.StrankaFormatedWithAdressOIB>
    <izvorni_sadrzaj> Natalija Puškarić, OIB 90955386682, Sveti Rok 67, 47300 Ogulin</izvorni_sadrzaj>
    <derivirana_varijabla naziv="DomainObject.Predmet.StrankaFormatedWithAdressOIB_1"> Natalija Puškarić, OIB 90955386682, Sveti Rok 67, 47300 Ogulin</derivirana_varijabla>
  </DomainObject.Predmet.StrankaFormatedWithAdressOIB>
  <DomainObject.Predmet.StrankaWithAdress>
    <izvorni_sadrzaj>Natalija Puškarić Sveti Rok 67,47300 Ogulin</izvorni_sadrzaj>
    <derivirana_varijabla naziv="DomainObject.Predmet.StrankaWithAdress_1">Natalija Puškarić Sveti Rok 67,47300 Ogulin</derivirana_varijabla>
  </DomainObject.Predmet.StrankaWithAdress>
  <DomainObject.Predmet.StrankaWithAdressOIB>
    <izvorni_sadrzaj>Natalija Puškarić, OIB 90955386682, Sveti Rok 67,47300 Ogulin</izvorni_sadrzaj>
    <derivirana_varijabla naziv="DomainObject.Predmet.StrankaWithAdressOIB_1">Natalija Puškarić, OIB 90955386682, Sveti Rok 67,47300 Ogulin</derivirana_varijabla>
  </DomainObject.Predmet.StrankaWithAdressOIB>
  <DomainObject.Predmet.StrankaNazivFormated>
    <izvorni_sadrzaj>Natalija Puškarić</izvorni_sadrzaj>
    <derivirana_varijabla naziv="DomainObject.Predmet.StrankaNazivFormated_1">Natalija Puškarić</derivirana_varijabla>
  </DomainObject.Predmet.StrankaNazivFormated>
  <DomainObject.Predmet.StrankaNazivFormatedOIB>
    <izvorni_sadrzaj>Natalija Puškarić, OIB 90955386682</izvorni_sadrzaj>
    <derivirana_varijabla naziv="DomainObject.Predmet.StrankaNazivFormatedOIB_1">Natalija Puškarić, OIB 90955386682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Natalija Puškarić</item>
    </izvorni_sadrzaj>
    <derivirana_varijabla naziv="DomainObject.Predmet.StrankaListFormated_1">
      <item>Natalija Puškarić</item>
    </derivirana_varijabla>
  </DomainObject.Predmet.StrankaListFormated>
  <DomainObject.Predmet.StrankaListFormatedOIB>
    <izvorni_sadrzaj>
      <item>Natalija Puškarić, OIB 90955386682</item>
    </izvorni_sadrzaj>
    <derivirana_varijabla naziv="DomainObject.Predmet.StrankaListFormatedOIB_1">
      <item>Natalija Puškarić, OIB 90955386682</item>
    </derivirana_varijabla>
  </DomainObject.Predmet.StrankaListFormatedOIB>
  <DomainObject.Predmet.StrankaListFormatedWithAdress>
    <izvorni_sadrzaj>
      <item>Natalija Puškarić, Sveti Rok 67, 47300 Ogulin</item>
    </izvorni_sadrzaj>
    <derivirana_varijabla naziv="DomainObject.Predmet.StrankaListFormatedWithAdress_1">
      <item>Natalija Puškarić, Sveti Rok 67, 47300 Ogulin</item>
    </derivirana_varijabla>
  </DomainObject.Predmet.StrankaListFormatedWithAdress>
  <DomainObject.Predmet.StrankaListFormatedWithAdressOIB>
    <izvorni_sadrzaj>
      <item>Natalija Puškarić, OIB 90955386682, Sveti Rok 67, 47300 Ogulin</item>
    </izvorni_sadrzaj>
    <derivirana_varijabla naziv="DomainObject.Predmet.StrankaListFormatedWithAdressOIB_1">
      <item>Natalija Puškarić, OIB 90955386682, Sveti Rok 67, 47300 Ogulin</item>
    </derivirana_varijabla>
  </DomainObject.Predmet.StrankaListFormatedWithAdressOIB>
  <DomainObject.Predmet.StrankaListNazivFormated>
    <izvorni_sadrzaj>
      <item>Natalija Puškarić</item>
    </izvorni_sadrzaj>
    <derivirana_varijabla naziv="DomainObject.Predmet.StrankaListNazivFormated_1">
      <item>Natalija Puškarić</item>
    </derivirana_varijabla>
  </DomainObject.Predmet.StrankaListNazivFormated>
  <DomainObject.Predmet.StrankaListNazivFormatedOIB>
    <izvorni_sadrzaj>
      <item>Natalija Puškarić, OIB 90955386682</item>
    </izvorni_sadrzaj>
    <derivirana_varijabla naziv="DomainObject.Predmet.StrankaListNazivFormatedOIB_1">
      <item>Natalija Puškarić, OIB 90955386682</item>
    </derivirana_varijabla>
  </DomainObject.Predmet.StrankaListNazivFormatedOIB>
  <DomainObject.Predmet.ProtuStrankaListFormated>
    <izvorni_sadrzaj>
      <item>OGULINKA proizvodno-trgovačko d.o.o.</item>
    </izvorni_sadrzaj>
    <derivirana_varijabla naziv="DomainObject.Predmet.ProtuStrankaListFormated_1">
      <item>OGULINKA proizvodno-trgovačko d.o.o.</item>
    </derivirana_varijabla>
  </DomainObject.Predmet.ProtuStrankaListFormated>
  <DomainObject.Predmet.ProtuStrankaListFormatedOIB>
    <izvorni_sadrzaj>
      <item>OGULINKA proizvodno-trgovačko d.o.o., OIB 45769998932</item>
    </izvorni_sadrzaj>
    <derivirana_varijabla naziv="DomainObject.Predmet.ProtuStrankaListFormatedOIB_1">
      <item>OGULINKA proizvodno-trgovačko d.o.o., OIB 45769998932</item>
    </derivirana_varijabla>
  </DomainObject.Predmet.ProtuStrankaListFormatedOIB>
  <DomainObject.Predmet.ProtuStrankaListFormatedWithAdress>
    <izvorni_sadrzaj>
      <item>OGULINKA proizvodno-trgovačko d.o.o., Kučinići 23, 47300 Ogulin</item>
    </izvorni_sadrzaj>
    <derivirana_varijabla naziv="DomainObject.Predmet.ProtuStrankaListFormatedWithAdress_1">
      <item>OGULINKA proizvodno-trgovačko d.o.o., Kučinići 23, 47300 Ogulin</item>
    </derivirana_varijabla>
  </DomainObject.Predmet.ProtuStrankaListFormatedWithAdress>
  <DomainObject.Predmet.ProtuStrankaListFormatedWithAdressOIB>
    <izvorni_sadrzaj>
      <item>OGULINKA proizvodno-trgovačko d.o.o., OIB 45769998932, Kučinići 23, 47300 Ogulin</item>
    </izvorni_sadrzaj>
    <derivirana_varijabla naziv="DomainObject.Predmet.ProtuStrankaListFormatedWithAdressOIB_1">
      <item>OGULINKA proizvodno-trgovačko d.o.o., OIB 45769998932, Kučinići 23, 47300 Ogulin</item>
    </derivirana_varijabla>
  </DomainObject.Predmet.ProtuStrankaListFormatedWithAdressOIB>
  <DomainObject.Predmet.ProtuStrankaListNazivFormated>
    <izvorni_sadrzaj>
      <item>OGULINKA proizvodno-trgovačko d.o.o.</item>
    </izvorni_sadrzaj>
    <derivirana_varijabla naziv="DomainObject.Predmet.ProtuStrankaListNazivFormated_1">
      <item>OGULINKA proizvodno-trgovačko d.o.o.</item>
    </derivirana_varijabla>
  </DomainObject.Predmet.ProtuStrankaListNazivFormated>
  <DomainObject.Predmet.ProtuStrankaListNazivFormatedOIB>
    <izvorni_sadrzaj>
      <item>OGULINKA proizvodno-trgovačko d.o.o., OIB 45769998932</item>
    </izvorni_sadrzaj>
    <derivirana_varijabla naziv="DomainObject.Predmet.ProtuStrankaListNazivFormatedOIB_1">
      <item>OGULINKA proizvodno-trgovačko d.o.o., OIB 45769998932</item>
    </derivirana_varijabla>
  </DomainObject.Predmet.ProtuStrankaListNazivFormatedOIB>
  <DomainObject.Predmet.OstaliList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Formated>
  <DomainObject.Predmet.OstaliList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FormatedOIB>
  <DomainObject.Predmet.OstaliListFormatedWithAdress>
    <izvorni_sadrzaj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Ulica grada Vukovara 269 D, 10000 Zagreb</item>
    </izvorni_sadrzaj>
    <derivirana_varijabla naziv="DomainObject.Predmet.OstaliListFormatedWithAdress_1"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Ulica grada Vukovara 269 D, 10000 Zagreb</item>
    </derivirana_varijabla>
  </DomainObject.Predmet.OstaliListFormatedWithAdress>
  <DomainObject.Predmet.OstaliListFormatedWithAdressOIB>
    <izvorni_sadrzaj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Ulica grada Vukovara 269 D, 10000 Zagreb</item>
    </izvorni_sadrzaj>
    <derivirana_varijabla naziv="DomainObject.Predmet.OstaliListFormatedWithAdressOIB_1"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Ulica grada Vukovara 269 D, 10000 Zagreb</item>
    </derivirana_varijabla>
  </DomainObject.Predmet.OstaliListFormatedWithAdressOIB>
  <DomainObject.Predmet.OstaliListNaziv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Naziv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NazivFormated>
  <DomainObject.Predmet.OstaliListNaziv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Naziv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Natalija Puškarić</izvorni_sadrzaj>
    <derivirana_varijabla naziv="DomainObject.Predmet.StrankaIDrugi_1">Natalija Puškarić</derivirana_varijabla>
  </DomainObject.Predmet.StrankaIDrugi>
  <DomainObject.Predmet.ProtustrankaIDrugi>
    <izvorni_sadrzaj>OGULINKA proizvodno-trgovačko d.o.o.</izvorni_sadrzaj>
    <derivirana_varijabla naziv="DomainObject.Predmet.ProtustrankaIDrugi_1">OGULINKA proizvodno-trgovačko d.o.o.</derivirana_varijabla>
  </DomainObject.Predmet.ProtustrankaIDrugi>
  <DomainObject.Predmet.StrankaIDrugiAdressOIB>
    <izvorni_sadrzaj>Natalija Puškarić, OIB 90955386682, Sveti Rok 67, 47300 Ogulin</izvorni_sadrzaj>
    <derivirana_varijabla naziv="DomainObject.Predmet.StrankaIDrugiAdressOIB_1">Natalija Puškarić, OIB 90955386682, Sveti Rok 67, 47300 Ogulin</derivirana_varijabla>
  </DomainObject.Predmet.StrankaIDrugiAdressOIB>
  <DomainObject.Predmet.ProtustrankaIDrugiAdressOIB>
    <izvorni_sadrzaj>OGULINKA proizvodno-trgovačko d.o.o., OIB 45769998932, Kučinići 23, 47300 Ogulin</izvorni_sadrzaj>
    <derivirana_varijabla naziv="DomainObject.Predmet.ProtustrankaIDrugiAdressOIB_1">OGULINKA proizvodno-trgovačko d.o.o., OIB 45769998932, Kučinići 23,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SudioniciListNaziv_1"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SudioniciListNaziv>
  <DomainObject.Predmet.SudioniciListAdressOIB>
    <izvorni_sadrzaj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Ulica grada Vukovara 269 D,10000 Zagreb</item>
    </izvorni_sadrzaj>
    <derivirana_varijabla naziv="DomainObject.Predmet.SudioniciListAdressOIB_1"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</izvorni_sadrzaj>
    <derivirana_varijabla naziv="DomainObject.Predmet.SudioniciListNazivOIB_1"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750</properties:Words>
  <properties:Characters>3804</properties:Characters>
  <properties:Lines>85</properties:Lines>
  <properties:Paragraphs>31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2017-03-20T09:50:00Z</dcterms:created>
  <dc:creator>ksvajger</dc:creator>
  <cp:lastModifiedBy>Kristina Švajger</cp:lastModifiedBy>
  <cp:lastPrinted>2017-03-20T13:13:00Z</cp:lastPrinted>
  <dcterms:modified xmlns:xsi="http://www.w3.org/2001/XMLSchema-instance" xsi:type="dcterms:W3CDTF">2017-03-20T13:13:00Z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