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d250a" w14:paraId="c7d250a"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905CD7">
        <w:t xml:space="preserve">  </w:t>
      </w:r>
      <w:r w:rsidR="00D22B7B" w:rsidRPr="0005275F">
        <w:t xml:space="preserve">   </w:t>
      </w:r>
      <w:r w:rsidR="009768F2" w:rsidRPr="0005275F">
        <w:t>13 St-</w:t>
      </w:r>
      <w:r w:rsidR="007A632A">
        <w:t>1962/16-13</w:t>
      </w:r>
    </w:p>
    <w:p w:rsidRDefault="005C6A7D" w:rsidP="004B741D" w:rsidR="005C6A7D"/>
    <w:p w:rsidRDefault="004E37FE" w:rsidP="004B741D" w:rsidR="004E37FE"/>
    <w:p w:rsidRDefault="00767D6C" w:rsidP="004B741D" w:rsidR="00767D6C"/>
    <w:p w:rsidRDefault="00586368" w:rsidP="004B741D" w:rsidR="00586368"/>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r>
      <w:r w:rsidR="007A632A">
        <w:t>Trgovački sud u Osijeku, po sucu Jadranki Herman, kao stečajnom sucu, povodom prijedloga FINANCIJSKE AGENCIJE ZAGREB  Regionalni centar Osijek, Podružnica Osijek, Lorenza Jegera 3, za otvaranje stečajnog  postupka nad dužnikom TALIJANAC j.d.o.o. za trgovinu i usluge, Tenja, Svete Ane 73, MBS 030139553, OIB 97695858936</w:t>
      </w:r>
      <w:r w:rsidR="00586368">
        <w:t>, dana 3. listopada 2018.</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7A632A">
        <w:t>TALIJANAC j.d.o.o. za trgovinu i usluge, Tenja, Svete Ane 73, MBS 030139553, OIB 97695858936.</w:t>
      </w:r>
    </w:p>
    <w:p w:rsidRDefault="0043122F" w:rsidP="0043122F" w:rsidR="0043122F">
      <w:pPr>
        <w:pStyle w:val="Tijeloteksta"/>
        <w:ind w:left="720"/>
      </w:pPr>
    </w:p>
    <w:p w:rsidRDefault="004B741D" w:rsidP="007C6539" w:rsidR="007C6539" w:rsidRPr="007C6539">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r w:rsidR="002B6A8E">
        <w:t>Jozo Pavičić odvjetnik iz Osijeka, Svetog Roka 44, OIB 69969627936.</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586368">
        <w:rPr>
          <w:b/>
          <w:u w:val="single"/>
        </w:rPr>
        <w:t xml:space="preserve">20. studeni </w:t>
      </w:r>
      <w:r w:rsidR="00654243" w:rsidRPr="009768F2">
        <w:rPr>
          <w:b/>
          <w:u w:val="single"/>
        </w:rPr>
        <w:t>201</w:t>
      </w:r>
      <w:r w:rsidR="00FA1A6A">
        <w:rPr>
          <w:b/>
          <w:u w:val="single"/>
        </w:rPr>
        <w:t>8</w:t>
      </w:r>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r w:rsidR="002B6A8E">
        <w:rPr>
          <w:b/>
          <w:u w:val="single"/>
        </w:rPr>
        <w:t>09,3</w:t>
      </w:r>
      <w:r w:rsidR="00586368">
        <w:rPr>
          <w:b/>
          <w:u w:val="single"/>
        </w:rPr>
        <w:t>0</w:t>
      </w:r>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7C6539" w:rsidP="007C6539" w:rsidR="007C6539" w:rsidRPr="00B82754">
      <w:pPr>
        <w:jc w:val="center"/>
        <w:rPr>
          <w:sz w:val="22"/>
          <w:szCs w:val="22"/>
        </w:rPr>
      </w:pPr>
      <w:r>
        <w:rPr>
          <w:sz w:val="22"/>
          <w:szCs w:val="22"/>
        </w:rPr>
        <w:t>2</w:t>
      </w:r>
    </w:p>
    <w:p w:rsidRDefault="00586368" w:rsidP="007A632A" w:rsidR="007A632A" w:rsidRPr="00B82754">
      <w:pPr>
        <w:ind w:hanging="720" w:left="360"/>
        <w:jc w:val="right"/>
        <w:rPr>
          <w:sz w:val="22"/>
          <w:szCs w:val="22"/>
        </w:rPr>
      </w:pPr>
      <w:r>
        <w:t xml:space="preserve">  </w:t>
      </w:r>
      <w:r w:rsidRPr="0005275F">
        <w:t xml:space="preserve">   </w:t>
      </w:r>
      <w:r w:rsidR="007A632A">
        <w:t xml:space="preserve">  </w:t>
      </w:r>
      <w:r w:rsidR="007A632A" w:rsidRPr="0005275F">
        <w:t xml:space="preserve">   13 St-</w:t>
      </w:r>
      <w:r w:rsidR="007A632A">
        <w:t>1962/16-13</w:t>
      </w:r>
    </w:p>
    <w:p w:rsidRDefault="007C6539" w:rsidP="00586368" w:rsidR="007C6539">
      <w:pPr>
        <w:pStyle w:val="Tijeloteksta"/>
        <w:ind w:left="360"/>
        <w:jc w:val="right"/>
        <w:rPr>
          <w:b/>
          <w:u w:val="single"/>
        </w:rPr>
      </w:pPr>
    </w:p>
    <w:p w:rsidRDefault="007C6539" w:rsidP="009768F2" w:rsidR="007C6539">
      <w:pPr>
        <w:pStyle w:val="Tijeloteksta"/>
        <w:ind w:left="360"/>
        <w:jc w:val="center"/>
        <w:rPr>
          <w:b/>
          <w:u w:val="single"/>
        </w:rPr>
      </w:pPr>
    </w:p>
    <w:p w:rsidRDefault="00C35471" w:rsidP="009768F2" w:rsidR="00C35471">
      <w:pPr>
        <w:pStyle w:val="Tijeloteksta"/>
        <w:ind w:left="360"/>
        <w:jc w:val="center"/>
        <w:rPr>
          <w:b/>
          <w:u w:val="single"/>
        </w:rPr>
      </w:pPr>
    </w:p>
    <w:p w:rsidRDefault="004E37FE" w:rsidP="009768F2" w:rsidR="004E37FE" w:rsidRPr="009768F2">
      <w:pPr>
        <w:pStyle w:val="Tijeloteksta"/>
        <w:ind w:left="360"/>
        <w:jc w:val="center"/>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w:t>
      </w:r>
      <w:r w:rsidR="003B0A7E">
        <w:t>tar Osijek, Osijek, L. Jagera 3,</w:t>
      </w:r>
    </w:p>
    <w:p w:rsidRDefault="00AD486B" w:rsidP="009768F2" w:rsidR="00B830D8">
      <w:pPr>
        <w:pStyle w:val="Tijeloteksta"/>
        <w:numPr>
          <w:ilvl w:val="0"/>
          <w:numId w:val="7"/>
        </w:numPr>
        <w:ind w:hanging="425" w:left="1134"/>
      </w:pPr>
      <w:r>
        <w:t>zastupnik po zakonu dužnika</w:t>
      </w:r>
      <w:r w:rsidR="006606AB">
        <w:t xml:space="preserve"> </w:t>
      </w:r>
      <w:r w:rsidR="002B6A8E">
        <w:t xml:space="preserve">Mara Živković, Tenja, Svete Ane 73, </w:t>
      </w:r>
    </w:p>
    <w:p w:rsidRDefault="00643F5A" w:rsidP="007C6539" w:rsidR="00AD486B" w:rsidRPr="007C6539">
      <w:pPr>
        <w:pStyle w:val="Odlomakpopisa"/>
        <w:numPr>
          <w:ilvl w:val="0"/>
          <w:numId w:val="7"/>
        </w:numPr>
        <w:jc w:val="both"/>
        <w:rPr>
          <w:lang w:eastAsia="en-US" w:val="en-US"/>
        </w:rPr>
      </w:pPr>
      <w:r>
        <w:t xml:space="preserve"> </w:t>
      </w:r>
      <w:r w:rsidR="00AD486B">
        <w:t>privremeni stečajni upravitelj</w:t>
      </w:r>
      <w:r w:rsidR="00875C79" w:rsidRPr="00875C79">
        <w:rPr>
          <w:lang w:eastAsia="en-US"/>
        </w:rPr>
        <w:t xml:space="preserve"> </w:t>
      </w:r>
      <w:r>
        <w:t>Jozo Pavičić odvjetnik u Osijeku, Sv. Roka 44,</w:t>
      </w:r>
    </w:p>
    <w:p w:rsidRDefault="00FA7476" w:rsidP="009768F2" w:rsidR="00767D6C">
      <w:pPr>
        <w:pStyle w:val="Tijeloteksta"/>
        <w:numPr>
          <w:ilvl w:val="0"/>
          <w:numId w:val="7"/>
        </w:numPr>
        <w:ind w:hanging="425" w:left="1134"/>
      </w:pPr>
      <w:r>
        <w:t xml:space="preserve">ŽDO </w:t>
      </w:r>
      <w:r w:rsidR="00C569BD">
        <w:t>Osijek.</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 xml:space="preserve">ika </w:t>
      </w:r>
      <w:r w:rsidR="00643F5A">
        <w:t>Mari</w:t>
      </w:r>
      <w:r w:rsidR="002B6A8E">
        <w:t xml:space="preserve"> Živković, Tenja, Svete Ane 73, OIB: 52524140706</w:t>
      </w:r>
      <w:r w:rsidR="00FA1A6A">
        <w:rPr>
          <w:color w:val="000000"/>
        </w:rPr>
        <w:t xml:space="preserve">, </w:t>
      </w:r>
      <w:r w:rsidR="006606AB">
        <w:t>d</w:t>
      </w:r>
      <w:r>
        <w:t xml:space="preserve">a u roku od 8 dana dostavi sudu </w:t>
      </w:r>
      <w:r w:rsidR="007F1288">
        <w:t>pozivom na gornji poslovni broj</w:t>
      </w:r>
      <w:r w:rsidR="00423DEC">
        <w:t>:</w:t>
      </w:r>
    </w:p>
    <w:p w:rsidRDefault="009768F2" w:rsidP="00D22B7B" w:rsidR="009768F2">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9768F2" w:rsidP="004B741D" w:rsidR="009768F2">
      <w:pPr>
        <w:pStyle w:val="Tijeloteksta"/>
        <w:rPr>
          <w:b/>
          <w:bCs/>
        </w:rPr>
      </w:pPr>
    </w:p>
    <w:p w:rsidRDefault="00C35471" w:rsidP="004B741D" w:rsidR="00C35471">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E7777B" w:rsidR="007F1288">
      <w:pPr>
        <w:jc w:val="both"/>
      </w:pPr>
      <w:r>
        <w:rPr>
          <w:bCs/>
        </w:rPr>
        <w:tab/>
      </w:r>
    </w:p>
    <w:p w:rsidRDefault="007F1288" w:rsidP="00E7777B" w:rsidR="007F1288">
      <w:pPr>
        <w:jc w:val="both"/>
      </w:pPr>
      <w:r>
        <w:rPr>
          <w:color w:val="000000"/>
        </w:rPr>
        <w:tab/>
        <w:t xml:space="preserve">Predlagatelj FINA je dana </w:t>
      </w:r>
      <w:r w:rsidR="00643F5A">
        <w:rPr>
          <w:color w:val="000000"/>
        </w:rPr>
        <w:t>24</w:t>
      </w:r>
      <w:r w:rsidR="005E7926">
        <w:rPr>
          <w:color w:val="000000"/>
        </w:rPr>
        <w:t xml:space="preserve">.6.2016. </w:t>
      </w:r>
      <w:r>
        <w:rPr>
          <w:color w:val="000000"/>
        </w:rPr>
        <w:t xml:space="preserve"> podnijela ovom sudu prijedlog za pokretanje stečajnog postupka nad dužnikom </w:t>
      </w:r>
      <w:r w:rsidR="00643F5A">
        <w:t>TALIJANAC j.d.o.o. za trgovinu i usluge, Tenja, Svete Ane 73, MBS 030139553, OIB 97695858936</w:t>
      </w:r>
      <w:r>
        <w:rPr>
          <w:color w:val="000000"/>
        </w:rPr>
        <w:t>, temeljem odredbe članka 110. stav 1. Stečajnog zakona (Narodne novine 71/15</w:t>
      </w:r>
      <w:r w:rsidR="005E7926">
        <w:rPr>
          <w:color w:val="000000"/>
        </w:rPr>
        <w:t xml:space="preserve"> i 104/17).</w:t>
      </w:r>
    </w:p>
    <w:p w:rsidRDefault="007F1288" w:rsidP="00E7777B" w:rsidR="007F1288">
      <w:pPr>
        <w:jc w:val="both"/>
      </w:pPr>
    </w:p>
    <w:p w:rsidRDefault="007F1288" w:rsidP="00E7777B" w:rsidR="007F1288">
      <w:pPr>
        <w:jc w:val="both"/>
      </w:pPr>
      <w:r>
        <w:rPr>
          <w:color w:val="000000"/>
        </w:rPr>
        <w:tab/>
        <w:t>U prijedlogu navodi da na dan</w:t>
      </w:r>
      <w:r w:rsidR="005E7926">
        <w:rPr>
          <w:color w:val="000000"/>
        </w:rPr>
        <w:t xml:space="preserve"> 1.9.</w:t>
      </w:r>
      <w:r>
        <w:rPr>
          <w:color w:val="000000"/>
        </w:rPr>
        <w:t xml:space="preserve">2015. dužnik u Očevidniku redoslijeda osnova za plaćanje ima evidentirane neizvršene osnove za plaćanje u ukupnom iznosu od </w:t>
      </w:r>
      <w:r w:rsidR="00643F5A">
        <w:rPr>
          <w:color w:val="000000"/>
        </w:rPr>
        <w:t xml:space="preserve">5.349,34 </w:t>
      </w:r>
      <w:r>
        <w:rPr>
          <w:color w:val="000000"/>
        </w:rPr>
        <w:t xml:space="preserve"> kn u koji iznos je uračunata i kamata i naknada FINE za provedbe ovrhe na novčanim sredstvima dužnika. Nadalje navodi da dužnik ima jednog zaposlenog radnika.</w:t>
      </w:r>
    </w:p>
    <w:p w:rsidRDefault="00A25228" w:rsidP="007F1288" w:rsidR="00A25228">
      <w:pPr>
        <w:jc w:val="both"/>
        <w:rPr>
          <w:color w:val="000000"/>
        </w:rPr>
      </w:pPr>
    </w:p>
    <w:p w:rsidRDefault="00A25228" w:rsidP="00A25228" w:rsidR="00A25228">
      <w:pPr>
        <w:ind w:firstLine="708"/>
        <w:jc w:val="center"/>
        <w:rPr>
          <w:color w:val="000000"/>
        </w:rPr>
      </w:pPr>
      <w:r>
        <w:rPr>
          <w:color w:val="000000"/>
        </w:rPr>
        <w:t>3</w:t>
      </w:r>
    </w:p>
    <w:p w:rsidRDefault="005E7926" w:rsidP="007A632A" w:rsidR="007A632A" w:rsidRPr="00B82754">
      <w:pPr>
        <w:ind w:hanging="720" w:left="360"/>
        <w:jc w:val="right"/>
        <w:rPr>
          <w:sz w:val="22"/>
          <w:szCs w:val="22"/>
        </w:rPr>
      </w:pPr>
      <w:r>
        <w:t xml:space="preserve">  </w:t>
      </w:r>
      <w:r w:rsidRPr="0005275F">
        <w:t xml:space="preserve">   </w:t>
      </w:r>
      <w:r w:rsidR="007A632A">
        <w:t xml:space="preserve">  </w:t>
      </w:r>
      <w:r w:rsidR="007A632A" w:rsidRPr="0005275F">
        <w:t xml:space="preserve">   13 St-</w:t>
      </w:r>
      <w:r w:rsidR="007A632A">
        <w:t>1962/16-13</w:t>
      </w:r>
    </w:p>
    <w:p w:rsidRDefault="005E7926" w:rsidP="005E7926" w:rsidR="005E7926">
      <w:pPr>
        <w:pStyle w:val="Tijeloteksta"/>
        <w:ind w:left="360"/>
        <w:jc w:val="right"/>
        <w:rPr>
          <w:b/>
          <w:u w:val="single"/>
        </w:rPr>
      </w:pPr>
    </w:p>
    <w:p w:rsidRDefault="005E7926" w:rsidP="00A25228" w:rsidR="005E7926">
      <w:pPr>
        <w:ind w:firstLine="708"/>
        <w:jc w:val="center"/>
        <w:rPr>
          <w:color w:val="000000"/>
        </w:rPr>
      </w:pPr>
    </w:p>
    <w:p w:rsidRDefault="00165932" w:rsidP="00503ADF" w:rsidR="00165932" w:rsidRPr="007C6539">
      <w:pPr>
        <w:pStyle w:val="Tijeloteksta"/>
      </w:pPr>
    </w:p>
    <w:p w:rsidRDefault="00165932" w:rsidP="00503ADF" w:rsidR="00165932">
      <w:pPr>
        <w:pStyle w:val="Tijeloteksta"/>
        <w:rPr>
          <w:bCs/>
        </w:rPr>
      </w:pPr>
      <w:r>
        <w:rPr>
          <w:bCs/>
        </w:rPr>
        <w:tab/>
        <w:t>U smislu članka 5. Stečajnog zakona (Narodne novine 71/15</w:t>
      </w:r>
      <w:r w:rsidR="004859AA">
        <w:rPr>
          <w:bCs/>
        </w:rPr>
        <w:t xml:space="preserve"> i 104/17) s</w:t>
      </w:r>
      <w:r>
        <w:rPr>
          <w:bCs/>
        </w:rPr>
        <w:t xml:space="preserve">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w:t>
      </w:r>
      <w:r w:rsidR="00875C79">
        <w:rPr>
          <w:bCs/>
        </w:rPr>
        <w:t xml:space="preserve">privremeni stečajni upravitelj </w:t>
      </w:r>
      <w:r w:rsidR="00643F5A">
        <w:rPr>
          <w:bCs/>
        </w:rPr>
        <w:t>Jozo Pavičić odvjetnik iz Osijeka</w:t>
      </w:r>
      <w:r w:rsidR="009D41BB">
        <w:rPr>
          <w:lang w:eastAsia="en-US"/>
        </w:rPr>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4859AA">
        <w:rPr>
          <w:bCs/>
        </w:rPr>
        <w:t>Osijek.</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Osijeku</w:t>
      </w:r>
      <w:r w:rsidR="004859AA">
        <w:t xml:space="preserve"> 3. listopad</w:t>
      </w:r>
      <w:r w:rsidR="002048A1">
        <w:t xml:space="preserve"> 2018.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6967A4" w:rsidP="002048A1" w:rsidR="002048A1">
      <w:pPr>
        <w:pStyle w:val="Tijeloteksta"/>
        <w:ind w:left="5664"/>
        <w:jc w:val="left"/>
      </w:pPr>
      <w:r>
        <w:t xml:space="preserve">  </w:t>
      </w:r>
      <w:r w:rsidR="002048A1">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E035DE" w:rsidR="004B741D" w:rsidRPr="002048A1">
      <w:pPr>
        <w:pStyle w:val="Tijeloteksta"/>
        <w:numPr>
          <w:ilvl w:val="0"/>
          <w:numId w:val="3"/>
        </w:numPr>
        <w:tabs>
          <w:tab w:pos="9072" w:val="left"/>
        </w:tabs>
        <w:ind w:right="141"/>
      </w:pPr>
      <w:r w:rsidRPr="002048A1">
        <w:t>Predlagatelj</w:t>
      </w:r>
      <w:r w:rsidR="00F11827" w:rsidRPr="002048A1">
        <w:t xml:space="preserve"> </w:t>
      </w:r>
      <w:r w:rsidR="00191536" w:rsidRPr="002048A1">
        <w:t>- FINA</w:t>
      </w:r>
      <w:r w:rsidR="00145AC1" w:rsidRPr="002048A1">
        <w:t xml:space="preserve"> </w:t>
      </w:r>
      <w:r w:rsidR="00E035DE">
        <w:t xml:space="preserve">Regionalni </w:t>
      </w:r>
      <w:r w:rsidR="00110BAC" w:rsidRPr="002048A1">
        <w:t xml:space="preserve">centar </w:t>
      </w:r>
      <w:r w:rsidR="00145AC1" w:rsidRPr="002048A1">
        <w:t xml:space="preserve">Osijek, </w:t>
      </w:r>
      <w:r w:rsidR="00CE5F96" w:rsidRPr="002048A1">
        <w:t xml:space="preserve"> Osijek, L. Ja</w:t>
      </w:r>
      <w:r w:rsidR="00E035DE">
        <w:t>gera 3</w:t>
      </w:r>
    </w:p>
    <w:p w:rsidRDefault="00366021" w:rsidP="004859AA" w:rsidR="004F008A" w:rsidRPr="002048A1">
      <w:pPr>
        <w:pStyle w:val="Tijeloteksta"/>
        <w:numPr>
          <w:ilvl w:val="0"/>
          <w:numId w:val="3"/>
        </w:numPr>
        <w:ind w:right="1134"/>
      </w:pPr>
      <w:r w:rsidRPr="002048A1">
        <w:t>Dužnik</w:t>
      </w:r>
      <w:r w:rsidR="00145AC1" w:rsidRPr="002048A1">
        <w:t xml:space="preserve"> </w:t>
      </w:r>
      <w:r w:rsidR="000E649B">
        <w:t>- TALIJANAC j.d.o.o. za trgovinu i usluge, Tenja, Svete Ane 73</w:t>
      </w:r>
    </w:p>
    <w:p w:rsidRDefault="00E035DE" w:rsidP="004859AA" w:rsidR="004F008A" w:rsidRPr="002048A1">
      <w:pPr>
        <w:pStyle w:val="Tijeloteksta"/>
        <w:numPr>
          <w:ilvl w:val="0"/>
          <w:numId w:val="3"/>
        </w:numPr>
        <w:tabs>
          <w:tab w:pos="1985" w:val="left"/>
        </w:tabs>
        <w:ind w:right="1842"/>
      </w:pPr>
      <w:r>
        <w:t>Privremeni stečajni upravitelj</w:t>
      </w:r>
      <w:r w:rsidR="000E649B">
        <w:t xml:space="preserve"> Jozo Pavičić</w:t>
      </w:r>
    </w:p>
    <w:p w:rsidRDefault="00E0006B" w:rsidP="00E7777B" w:rsidR="00E0006B" w:rsidRPr="002048A1">
      <w:pPr>
        <w:pStyle w:val="Tijeloteksta"/>
        <w:numPr>
          <w:ilvl w:val="0"/>
          <w:numId w:val="3"/>
        </w:numPr>
      </w:pPr>
      <w:r w:rsidRPr="002048A1">
        <w:t>Zz dužnika</w:t>
      </w:r>
      <w:r w:rsidR="00E7777B">
        <w:t xml:space="preserve"> </w:t>
      </w:r>
      <w:r w:rsidR="000E649B">
        <w:t>Mara Živković, Tenja, Svete Ane 73</w:t>
      </w:r>
    </w:p>
    <w:p w:rsidRDefault="00FA7476" w:rsidP="00F11827" w:rsidR="00693CCD" w:rsidRPr="002048A1">
      <w:pPr>
        <w:pStyle w:val="Tijeloteksta"/>
        <w:numPr>
          <w:ilvl w:val="0"/>
          <w:numId w:val="3"/>
        </w:numPr>
        <w:ind w:right="4819"/>
      </w:pPr>
      <w:r w:rsidRPr="002048A1">
        <w:t xml:space="preserve">ŽDO </w:t>
      </w:r>
      <w:r w:rsidR="00C35471">
        <w:t>Osijek</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r w:rsidRPr="002048A1">
        <w:t xml:space="preserve">Roč. </w:t>
      </w:r>
      <w:r w:rsidR="00C35471">
        <w:t>20/11</w:t>
      </w:r>
      <w:r w:rsidR="007C6539" w:rsidRPr="002048A1">
        <w:t xml:space="preserve"> </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275F"/>
    <w:rsid w:val="0005396D"/>
    <w:rsid w:val="00062E26"/>
    <w:rsid w:val="00086232"/>
    <w:rsid w:val="000954F9"/>
    <w:rsid w:val="000C20F1"/>
    <w:rsid w:val="000E414B"/>
    <w:rsid w:val="000E649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048A1"/>
    <w:rsid w:val="0021394F"/>
    <w:rsid w:val="002142C7"/>
    <w:rsid w:val="00223C8E"/>
    <w:rsid w:val="00250AB1"/>
    <w:rsid w:val="002776A9"/>
    <w:rsid w:val="00291B9C"/>
    <w:rsid w:val="002B6A8E"/>
    <w:rsid w:val="002B7ED8"/>
    <w:rsid w:val="002C11B9"/>
    <w:rsid w:val="002C1C79"/>
    <w:rsid w:val="002D0B19"/>
    <w:rsid w:val="002D6CCC"/>
    <w:rsid w:val="00305243"/>
    <w:rsid w:val="00313F98"/>
    <w:rsid w:val="00316CAA"/>
    <w:rsid w:val="00322675"/>
    <w:rsid w:val="00327B99"/>
    <w:rsid w:val="00330C4A"/>
    <w:rsid w:val="003342C3"/>
    <w:rsid w:val="00366021"/>
    <w:rsid w:val="00371963"/>
    <w:rsid w:val="003A65CC"/>
    <w:rsid w:val="003B0A7E"/>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859AA"/>
    <w:rsid w:val="00497410"/>
    <w:rsid w:val="004B741D"/>
    <w:rsid w:val="004C1723"/>
    <w:rsid w:val="004D55B0"/>
    <w:rsid w:val="004E37FE"/>
    <w:rsid w:val="004E5065"/>
    <w:rsid w:val="004F008A"/>
    <w:rsid w:val="00500BBD"/>
    <w:rsid w:val="00503ADF"/>
    <w:rsid w:val="0051031E"/>
    <w:rsid w:val="00515D89"/>
    <w:rsid w:val="00530D29"/>
    <w:rsid w:val="005520C4"/>
    <w:rsid w:val="0055624C"/>
    <w:rsid w:val="00561BA4"/>
    <w:rsid w:val="00586368"/>
    <w:rsid w:val="005919D1"/>
    <w:rsid w:val="00594138"/>
    <w:rsid w:val="005A0210"/>
    <w:rsid w:val="005A43B2"/>
    <w:rsid w:val="005A51BE"/>
    <w:rsid w:val="005B403D"/>
    <w:rsid w:val="005C6A7D"/>
    <w:rsid w:val="005D085C"/>
    <w:rsid w:val="005D097C"/>
    <w:rsid w:val="005E0ADC"/>
    <w:rsid w:val="005E7926"/>
    <w:rsid w:val="005F6804"/>
    <w:rsid w:val="00603122"/>
    <w:rsid w:val="00607E75"/>
    <w:rsid w:val="00616B91"/>
    <w:rsid w:val="006235FB"/>
    <w:rsid w:val="00630062"/>
    <w:rsid w:val="00643F5A"/>
    <w:rsid w:val="006521CB"/>
    <w:rsid w:val="00654243"/>
    <w:rsid w:val="006606AB"/>
    <w:rsid w:val="00680601"/>
    <w:rsid w:val="00684480"/>
    <w:rsid w:val="0068526F"/>
    <w:rsid w:val="006916FF"/>
    <w:rsid w:val="00693CCD"/>
    <w:rsid w:val="006967A4"/>
    <w:rsid w:val="006A56C2"/>
    <w:rsid w:val="006F1090"/>
    <w:rsid w:val="006F202F"/>
    <w:rsid w:val="007028A7"/>
    <w:rsid w:val="00723255"/>
    <w:rsid w:val="007242CD"/>
    <w:rsid w:val="00725641"/>
    <w:rsid w:val="00725CAF"/>
    <w:rsid w:val="00744607"/>
    <w:rsid w:val="0074711B"/>
    <w:rsid w:val="00767D6C"/>
    <w:rsid w:val="00773E30"/>
    <w:rsid w:val="00794B6A"/>
    <w:rsid w:val="007A632A"/>
    <w:rsid w:val="007C1241"/>
    <w:rsid w:val="007C6539"/>
    <w:rsid w:val="007C6A1F"/>
    <w:rsid w:val="007E701F"/>
    <w:rsid w:val="007F0529"/>
    <w:rsid w:val="007F1288"/>
    <w:rsid w:val="007F3066"/>
    <w:rsid w:val="00802A25"/>
    <w:rsid w:val="008043BF"/>
    <w:rsid w:val="0080666F"/>
    <w:rsid w:val="00826EFF"/>
    <w:rsid w:val="00845777"/>
    <w:rsid w:val="00857D02"/>
    <w:rsid w:val="00864673"/>
    <w:rsid w:val="008737C5"/>
    <w:rsid w:val="00875C79"/>
    <w:rsid w:val="0088689D"/>
    <w:rsid w:val="008977A5"/>
    <w:rsid w:val="008B3949"/>
    <w:rsid w:val="008C6B6D"/>
    <w:rsid w:val="008E4264"/>
    <w:rsid w:val="008E6DE9"/>
    <w:rsid w:val="008E7022"/>
    <w:rsid w:val="008F2F74"/>
    <w:rsid w:val="008F548E"/>
    <w:rsid w:val="009001D6"/>
    <w:rsid w:val="00903B85"/>
    <w:rsid w:val="00905CD7"/>
    <w:rsid w:val="0091477E"/>
    <w:rsid w:val="00914ECE"/>
    <w:rsid w:val="00931C98"/>
    <w:rsid w:val="00935547"/>
    <w:rsid w:val="009357CA"/>
    <w:rsid w:val="00942EF5"/>
    <w:rsid w:val="00961D63"/>
    <w:rsid w:val="0096470F"/>
    <w:rsid w:val="00967DC7"/>
    <w:rsid w:val="009768F2"/>
    <w:rsid w:val="009807E2"/>
    <w:rsid w:val="00980E54"/>
    <w:rsid w:val="00994095"/>
    <w:rsid w:val="00996A9B"/>
    <w:rsid w:val="009A4C63"/>
    <w:rsid w:val="009B28F2"/>
    <w:rsid w:val="009B3AE3"/>
    <w:rsid w:val="009C13EB"/>
    <w:rsid w:val="009D41BB"/>
    <w:rsid w:val="00A025E8"/>
    <w:rsid w:val="00A07AC6"/>
    <w:rsid w:val="00A25228"/>
    <w:rsid w:val="00A25673"/>
    <w:rsid w:val="00A26F3B"/>
    <w:rsid w:val="00A273DF"/>
    <w:rsid w:val="00A32A72"/>
    <w:rsid w:val="00A402F9"/>
    <w:rsid w:val="00A45C1E"/>
    <w:rsid w:val="00A51687"/>
    <w:rsid w:val="00A711AA"/>
    <w:rsid w:val="00A91ED3"/>
    <w:rsid w:val="00AB56F9"/>
    <w:rsid w:val="00AC6DA2"/>
    <w:rsid w:val="00AD24AA"/>
    <w:rsid w:val="00AD486B"/>
    <w:rsid w:val="00AE5BDD"/>
    <w:rsid w:val="00AF34D5"/>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71"/>
    <w:rsid w:val="00C3548B"/>
    <w:rsid w:val="00C55F14"/>
    <w:rsid w:val="00C569BD"/>
    <w:rsid w:val="00C67A6B"/>
    <w:rsid w:val="00C72BAC"/>
    <w:rsid w:val="00C9197B"/>
    <w:rsid w:val="00CA5EA9"/>
    <w:rsid w:val="00CB5B8B"/>
    <w:rsid w:val="00CB6CD7"/>
    <w:rsid w:val="00CC1750"/>
    <w:rsid w:val="00CC57C1"/>
    <w:rsid w:val="00CD7910"/>
    <w:rsid w:val="00CE5F96"/>
    <w:rsid w:val="00CE73F8"/>
    <w:rsid w:val="00CF4431"/>
    <w:rsid w:val="00D04A04"/>
    <w:rsid w:val="00D16D7A"/>
    <w:rsid w:val="00D178DC"/>
    <w:rsid w:val="00D217E4"/>
    <w:rsid w:val="00D22B7B"/>
    <w:rsid w:val="00D46D73"/>
    <w:rsid w:val="00D64559"/>
    <w:rsid w:val="00D74802"/>
    <w:rsid w:val="00D77459"/>
    <w:rsid w:val="00D84B8E"/>
    <w:rsid w:val="00D85A5F"/>
    <w:rsid w:val="00D86163"/>
    <w:rsid w:val="00DB7572"/>
    <w:rsid w:val="00DC1AD9"/>
    <w:rsid w:val="00DC512B"/>
    <w:rsid w:val="00DC7346"/>
    <w:rsid w:val="00DC7BF5"/>
    <w:rsid w:val="00DE58F9"/>
    <w:rsid w:val="00E0006B"/>
    <w:rsid w:val="00E035DE"/>
    <w:rsid w:val="00E129EE"/>
    <w:rsid w:val="00E1321F"/>
    <w:rsid w:val="00E231E8"/>
    <w:rsid w:val="00E33E37"/>
    <w:rsid w:val="00E3683E"/>
    <w:rsid w:val="00E430E2"/>
    <w:rsid w:val="00E55AA4"/>
    <w:rsid w:val="00E6718C"/>
    <w:rsid w:val="00E70800"/>
    <w:rsid w:val="00E7777B"/>
    <w:rsid w:val="00EB3D75"/>
    <w:rsid w:val="00ED0232"/>
    <w:rsid w:val="00ED6358"/>
    <w:rsid w:val="00ED6A93"/>
    <w:rsid w:val="00EF6EEF"/>
    <w:rsid w:val="00F00AB5"/>
    <w:rsid w:val="00F11827"/>
    <w:rsid w:val="00F24F23"/>
    <w:rsid w:val="00F32BFD"/>
    <w:rsid w:val="00F404D1"/>
    <w:rsid w:val="00F443C8"/>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1962</izvorni_sadrzaj>
    <derivirana_varijabla naziv="DomainObject.Predmet.Broj_1">1962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St-1962/2016</izvorni_sadrzaj>
    <derivirana_varijabla naziv="DomainObject.Predmet.OznakaBroj_1">St-1962/2016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TALIJANAC j.d.o.o. za trgovinu i usluge</izvorni_sadrzaj>
    <derivirana_varijabla naziv="DomainObject.Predmet.ProtustrankaFormated_1">  TALIJANAC j.d.o.o. za trgovinu i usluge</derivirana_varijabla>
  </DomainObject.Predmet.ProtustrankaFormated>
  <DomainObject.Predmet.ProtustrankaFormatedOIB>
    <izvorni_sadrzaj>  TALIJANAC j.d.o.o. za trgovinu i usluge, OIB 97695858936</izvorni_sadrzaj>
    <derivirana_varijabla naziv="DomainObject.Predmet.ProtustrankaFormatedOIB_1">  TALIJANAC j.d.o.o. za trgovinu i usluge, OIB 97695858936</derivirana_varijabla>
  </DomainObject.Predmet.ProtustrankaFormatedOIB>
  <DomainObject.Predmet.ProtustrankaFormatedWithAdress>
    <izvorni_sadrzaj> TALIJANAC j.d.o.o. za trgovinu i usluge, Svete Ane 73, 31207 Tenja</izvorni_sadrzaj>
    <derivirana_varijabla naziv="DomainObject.Predmet.ProtustrankaFormatedWithAdress_1"> TALIJANAC j.d.o.o. za trgovinu i usluge, Svete Ane 73, 31207 Tenja</derivirana_varijabla>
  </DomainObject.Predmet.ProtustrankaFormatedWithAdress>
  <DomainObject.Predmet.ProtustrankaFormatedWithAdressOIB>
    <izvorni_sadrzaj> TALIJANAC j.d.o.o. za trgovinu i usluge, OIB 97695858936, Svete Ane 73, 31207 Tenja</izvorni_sadrzaj>
    <derivirana_varijabla naziv="DomainObject.Predmet.ProtustrankaFormatedWithAdressOIB_1"> TALIJANAC j.d.o.o. za trgovinu i usluge, OIB 97695858936, Svete Ane 73, 31207 Tenja</derivirana_varijabla>
  </DomainObject.Predmet.ProtustrankaFormatedWithAdressOIB>
  <DomainObject.Predmet.ProtustrankaWithAdress>
    <izvorni_sadrzaj>TALIJANAC j.d.o.o. za trgovinu i usluge Svete Ane 73, 31207 Tenja</izvorni_sadrzaj>
    <derivirana_varijabla naziv="DomainObject.Predmet.ProtustrankaWithAdress_1">TALIJANAC j.d.o.o. za trgovinu i usluge Svete Ane 73, 31207 Tenja</derivirana_varijabla>
  </DomainObject.Predmet.ProtustrankaWithAdress>
  <DomainObject.Predmet.ProtustrankaWithAdressOIB>
    <izvorni_sadrzaj>TALIJANAC j.d.o.o. za trgovinu i usluge, OIB 97695858936, Svete Ane 73, 31207 Tenja</izvorni_sadrzaj>
    <derivirana_varijabla naziv="DomainObject.Predmet.ProtustrankaWithAdressOIB_1">TALIJANAC j.d.o.o. za trgovinu i usluge, OIB 97695858936, Svete Ane 73, 31207 Tenja</derivirana_varijabla>
  </DomainObject.Predmet.ProtustrankaWithAdressOIB>
  <DomainObject.Predmet.ProtustrankaNazivFormated>
    <izvorni_sadrzaj>TALIJANAC j.d.o.o. za trgovinu i usluge</izvorni_sadrzaj>
    <derivirana_varijabla naziv="DomainObject.Predmet.ProtustrankaNazivFormated_1">TALIJANAC j.d.o.o. za trgovinu i usluge</derivirana_varijabla>
  </DomainObject.Predmet.ProtustrankaNazivFormated>
  <DomainObject.Predmet.ProtustrankaNazivFormatedOIB>
    <izvorni_sadrzaj>TALIJANAC j.d.o.o. za trgovinu i usluge, OIB 97695858936</izvorni_sadrzaj>
    <derivirana_varijabla naziv="DomainObject.Predmet.ProtustrankaNazivFormatedOIB_1">TALIJANAC j.d.o.o. za trgovinu i usluge, OIB 97695858936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TALIJANAC j.d.o.o. za trgovinu i usluge</item>
    </izvorni_sadrzaj>
    <derivirana_varijabla naziv="DomainObject.Predmet.ProtuStrankaListFormated_1">
      <item>TALIJANAC j.d.o.o. za trgovinu i usluge</item>
    </derivirana_varijabla>
  </DomainObject.Predmet.ProtuStrankaListFormated>
  <DomainObject.Predmet.ProtuStrankaListFormatedOIB>
    <izvorni_sadrzaj>
      <item>TALIJANAC j.d.o.o. za trgovinu i usluge, OIB 97695858936</item>
    </izvorni_sadrzaj>
    <derivirana_varijabla naziv="DomainObject.Predmet.ProtuStrankaListFormatedOIB_1">
      <item>TALIJANAC j.d.o.o. za trgovinu i usluge, OIB 97695858936</item>
    </derivirana_varijabla>
  </DomainObject.Predmet.ProtuStrankaListFormatedOIB>
  <DomainObject.Predmet.ProtuStrankaListFormatedWithAdress>
    <izvorni_sadrzaj>
      <item>TALIJANAC j.d.o.o. za trgovinu i usluge, Svete Ane 73, 31207 Tenja</item>
    </izvorni_sadrzaj>
    <derivirana_varijabla naziv="DomainObject.Predmet.ProtuStrankaListFormatedWithAdress_1">
      <item>TALIJANAC j.d.o.o. za trgovinu i usluge, Svete Ane 73, 31207 Tenja</item>
    </derivirana_varijabla>
  </DomainObject.Predmet.ProtuStrankaListFormatedWithAdress>
  <DomainObject.Predmet.ProtuStrankaListFormatedWithAdressOIB>
    <izvorni_sadrzaj>
      <item>TALIJANAC j.d.o.o. za trgovinu i usluge, OIB 97695858936, Svete Ane 73, 31207 Tenja</item>
    </izvorni_sadrzaj>
    <derivirana_varijabla naziv="DomainObject.Predmet.ProtuStrankaListFormatedWithAdressOIB_1">
      <item>TALIJANAC j.d.o.o. za trgovinu i usluge, OIB 97695858936, Svete Ane 73, 31207 Tenja</item>
    </derivirana_varijabla>
  </DomainObject.Predmet.ProtuStrankaListFormatedWithAdressOIB>
  <DomainObject.Predmet.ProtuStrankaListNazivFormated>
    <izvorni_sadrzaj>
      <item>TALIJANAC j.d.o.o. za trgovinu i usluge</item>
    </izvorni_sadrzaj>
    <derivirana_varijabla naziv="DomainObject.Predmet.ProtuStrankaListNazivFormated_1">
      <item>TALIJANAC j.d.o.o. za trgovinu i usluge</item>
    </derivirana_varijabla>
  </DomainObject.Predmet.ProtuStrankaListNazivFormated>
  <DomainObject.Predmet.ProtuStrankaListNazivFormatedOIB>
    <izvorni_sadrzaj>
      <item>TALIJANAC j.d.o.o. za trgovinu i usluge, OIB 97695858936</item>
    </izvorni_sadrzaj>
    <derivirana_varijabla naziv="DomainObject.Predmet.ProtuStrankaListNazivFormatedOIB_1">
      <item>TALIJANAC j.d.o.o. za trgovinu i usluge, OIB 97695858936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TALIJANAC j.d.o.o. za trgovinu i usluge</izvorni_sadrzaj>
    <derivirana_varijabla naziv="DomainObject.Predmet.ProtustrankaIDrugi_1">TALIJANAC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TALIJANAC j.d.o.o. za trgovinu i usluge, OIB 97695858936, Svete Ane 73, 31207 Tenja</izvorni_sadrzaj>
    <derivirana_varijabla naziv="DomainObject.Predmet.ProtustrankaIDrugiAdressOIB_1">TALIJANAC j.d.o.o. za trgovinu i usluge, OIB 97695858936, Svete Ane 73, 31207 Tenja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TALIJANAC j.d.o.o. za trgovinu i usluge</item>
    </izvorni_sadrzaj>
    <derivirana_varijabla naziv="DomainObject.Predmet.SudioniciListNaziv_1">
      <item>FINA RC OSIJEK</item>
      <item>TALIJANAC j.d.o.o. za trgovinu i usluge</item>
    </derivirana_varijabla>
  </DomainObject.Predmet.SudioniciListNaziv>
  <DomainObject.Predmet.SudioniciListAdressOIB>
    <izvorni_sadrzaj>
      <item>FINA RC OSIJEK, OIB 85821130368</item>
      <item>TALIJANAC j.d.o.o. za trgovinu i usluge, OIB 97695858936, Svete Ane 73,31207 Tenja</item>
    </izvorni_sadrzaj>
    <derivirana_varijabla naziv="DomainObject.Predmet.SudioniciListAdressOIB_1">
      <item>FINA RC OSIJEK, OIB 85821130368</item>
      <item>TALIJANAC j.d.o.o. za trgovinu i usluge, OIB 97695858936, Svete Ane 73,31207 Tenja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97695858936</item>
    </izvorni_sadrzaj>
    <derivirana_varijabla naziv="DomainObject.Predmet.SudioniciListNazivOIB_1">
      <item>, OIB 85821130368</item>
      <item>, OIB 97695858936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924BCC-6690-4163-8888-0ECFC3182A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953</properties:Words>
  <properties:Characters>5320</properties:Characters>
  <properties:Lines>151</properties:Lines>
  <properties:Paragraphs>53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2018-10-03T06:50:00Z</dcterms:created>
  <dc:creator>hermanj</dc:creator>
  <cp:lastModifiedBy>Maja Kocijan</cp:lastModifiedBy>
  <cp:lastPrinted>2018-10-03T06:58:00Z</cp:lastPrinted>
  <dcterms:modified xmlns:xsi="http://www.w3.org/2001/XMLSchema-instance" xsi:type="dcterms:W3CDTF">2018-10-03T07:05:00Z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(POKREĆE SE PRETHODNI POSTUPAK - primjer.docx)</vt:lpwstr>
  </prop:property>
  <prop:property name="CC_coloring" pid="4" fmtid="{D5CDD505-2E9C-101B-9397-08002B2CF9AE}">
    <vt:bool>false</vt:bool>
  </prop:property>
  <prop:property name="BrojStranica" pid="5" fmtid="{D5CDD505-2E9C-101B-9397-08002B2CF9AE}">
    <vt:i4>3</vt:i4>
  </prop:property>
</prop:Properties>
</file>