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3c620" w14:paraId="3b3c620" w:rsidRDefault="003C5632" w:rsidP="003C5632" w:rsidR="003C5632">
      <w:pPr>
        <w15:collapsed w:val="false"/>
        <w:rPr>
          <w:rFonts w:hAnsi="Times New Roman" w:ascii="Times New Roman"/>
          <w:b/>
          <w:bCs/>
        </w:rPr>
      </w:pPr>
      <w:bookmarkStart w:name="_GoBack" w:id="0"/>
      <w:bookmarkEnd w:id="0"/>
      <w:r>
        <w:rPr>
          <w:rFonts w:hAnsi="Times New Roman" w:ascii="Times New Roman"/>
          <w:b/>
          <w:bCs/>
        </w:rPr>
        <w:t xml:space="preserve">   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noProof/>
        </w:rPr>
        <w:t xml:space="preserve">                  </w:t>
      </w:r>
      <w:r>
        <w:rPr>
          <w:rFonts w:hAnsi="Times New Roman" w:ascii="Times New Roman"/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          Republika Hrvatska</w:t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TRGOVAČKI SUD U ZAGREBU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Cs/>
        </w:rPr>
        <w:t xml:space="preserve">        Zagreb, Amruševa 2/II</w:t>
      </w:r>
    </w:p>
    <w:p w:rsidRDefault="003C5632" w:rsidP="003C5632" w:rsidR="003C563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Cs/>
        </w:rPr>
        <w:t>20. St-</w:t>
      </w:r>
      <w:r w:rsidR="00FD0657">
        <w:rPr>
          <w:rFonts w:hAnsi="Times New Roman" w:ascii="Times New Roman"/>
          <w:bCs/>
        </w:rPr>
        <w:t>5908/16</w:t>
      </w:r>
      <w:r w:rsidR="00F7332F">
        <w:rPr>
          <w:rFonts w:hAnsi="Times New Roman" w:ascii="Times New Roman"/>
          <w:bCs/>
        </w:rPr>
        <w:t>-56</w:t>
      </w:r>
    </w:p>
    <w:p w:rsidRDefault="003C5632" w:rsidP="003C5632" w:rsidR="003C563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A K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</w:rPr>
        <w:t xml:space="preserve">TRGOVAČKI SUD U ZAGREBU po sucu pojedincu Luciji Butigan, u stečajnom postupku nad stečajnim dužnikom </w:t>
      </w:r>
      <w:r w:rsidR="00FD0657" w:rsidRPr="00FD0657">
        <w:rPr>
          <w:rFonts w:hAnsi="Times New Roman" w:ascii="Times New Roman"/>
          <w:color w:val="000000"/>
        </w:rPr>
        <w:t>CUUBUUS Zagreb d.o.o. za promet nekretninama i građenje u stečaju, Zagreb, Dalmatinska 3/II, OIB 72883825144</w:t>
      </w:r>
      <w:r w:rsidR="00FD0657">
        <w:rPr>
          <w:rFonts w:hAnsi="Times New Roman" w:ascii="Times New Roman"/>
          <w:color w:val="000000"/>
        </w:rPr>
        <w:t>, dana 22</w:t>
      </w:r>
      <w:r>
        <w:rPr>
          <w:rFonts w:hAnsi="Times New Roman" w:ascii="Times New Roman"/>
          <w:color w:val="000000"/>
        </w:rPr>
        <w:t xml:space="preserve">. </w:t>
      </w:r>
      <w:r w:rsidR="00B45CEF">
        <w:rPr>
          <w:rFonts w:hAnsi="Times New Roman" w:ascii="Times New Roman"/>
          <w:color w:val="000000"/>
        </w:rPr>
        <w:t>ožujka 2018</w:t>
      </w:r>
      <w:r>
        <w:rPr>
          <w:rFonts w:hAnsi="Times New Roman" w:ascii="Times New Roman"/>
          <w:color w:val="000000"/>
        </w:rPr>
        <w:t>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i o      j e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B45CEF" w:rsidP="00B45CEF" w:rsidR="003C5632">
      <w:pPr>
        <w:ind w:left="705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bCs/>
        </w:rPr>
        <w:t xml:space="preserve">I. </w:t>
      </w:r>
      <w:r w:rsidR="003C5632">
        <w:rPr>
          <w:rFonts w:hAnsi="Times New Roman" w:ascii="Times New Roman"/>
          <w:bCs/>
        </w:rPr>
        <w:t xml:space="preserve"> Određuje se prodaja nekretnina u vlasništvu stečajnog dužnika </w:t>
      </w:r>
      <w:r w:rsidR="00FD0657" w:rsidRPr="00FD0657">
        <w:rPr>
          <w:rFonts w:hAnsi="Times New Roman" w:ascii="Times New Roman"/>
          <w:color w:val="000000"/>
        </w:rPr>
        <w:t>CUUBUUS Zagreb d.o.o. za promet nekretninama i građenje u stečaju, Zagreb, Dalmatinska 3/II, OIB 72883825144</w:t>
      </w:r>
      <w:r w:rsidR="003C5632">
        <w:rPr>
          <w:rFonts w:hAnsi="Times New Roman" w:ascii="Times New Roman"/>
          <w:color w:val="000000"/>
        </w:rPr>
        <w:t>, kako slijedi:</w:t>
      </w:r>
    </w:p>
    <w:p w:rsidRDefault="003C5632" w:rsidP="003C5632" w:rsidR="003C5632">
      <w:pPr>
        <w:jc w:val="both"/>
        <w:rPr>
          <w:rFonts w:hAnsi="Times New Roman" w:ascii="Times New Roman"/>
          <w:color w:val="000000"/>
        </w:rPr>
      </w:pPr>
    </w:p>
    <w:p w:rsidRDefault="00FD0657" w:rsidP="00FD0657" w:rsidR="00FD0657" w:rsidRPr="00FD0657">
      <w:pPr>
        <w:ind w:left="705"/>
        <w:jc w:val="both"/>
        <w:rPr>
          <w:rFonts w:hAnsi="Times New Roman" w:ascii="Times New Roman"/>
          <w:color w:val="000000"/>
        </w:rPr>
      </w:pPr>
      <w:r w:rsidRPr="00FD0657">
        <w:rPr>
          <w:rFonts w:hAnsi="Times New Roman" w:ascii="Times New Roman"/>
          <w:color w:val="000000"/>
        </w:rPr>
        <w:t>-nekretnina upisana u zk.ul. 1527,</w:t>
      </w:r>
      <w:r w:rsidR="007D5E26">
        <w:rPr>
          <w:rFonts w:hAnsi="Times New Roman" w:ascii="Times New Roman"/>
          <w:color w:val="000000"/>
        </w:rPr>
        <w:t xml:space="preserve"> </w:t>
      </w:r>
      <w:r w:rsidRPr="00FD0657">
        <w:rPr>
          <w:rFonts w:hAnsi="Times New Roman" w:ascii="Times New Roman"/>
          <w:color w:val="000000"/>
        </w:rPr>
        <w:t>k.o. Velika Gorica, Općinski sud u Velikoj Gorici, zemljišnoknjižni odjel Velika Gorica, kat. čest. br. 3649, br. D.L. 19,7 - PLESO – LIVADA površine 10045 m2</w:t>
      </w:r>
      <w:r w:rsidR="007D5E26">
        <w:rPr>
          <w:rFonts w:hAnsi="Times New Roman" w:ascii="Times New Roman"/>
          <w:color w:val="000000"/>
        </w:rPr>
        <w:t>.</w:t>
      </w:r>
    </w:p>
    <w:p w:rsidRDefault="00FD0657" w:rsidP="00FD0657" w:rsidR="00FD0657">
      <w:pPr>
        <w:ind w:firstLine="708" w:left="720"/>
        <w:jc w:val="both"/>
        <w:rPr>
          <w:rFonts w:hAnsi="Times New Roman" w:ascii="Times New Roman"/>
          <w:color w:val="000000"/>
        </w:rPr>
      </w:pPr>
      <w:r w:rsidRPr="00FD0657">
        <w:rPr>
          <w:rFonts w:hAnsi="Times New Roman" w:ascii="Times New Roman"/>
          <w:color w:val="000000"/>
        </w:rPr>
        <w:t>Na navedenoj nekretnini upisano je razlučno pravo u korist razlučnog vjerovnika SBERBANK d.d., Zagreb, Varšavska ulica 9, OIB 78427478595 i razlučnog vjerovnika REPUBLIKA H</w:t>
      </w:r>
      <w:r w:rsidR="007D5E26">
        <w:rPr>
          <w:rFonts w:hAnsi="Times New Roman" w:ascii="Times New Roman"/>
          <w:color w:val="000000"/>
        </w:rPr>
        <w:t>RVATSKA, Ministarstvo financija, OIB 52634238587.</w:t>
      </w:r>
    </w:p>
    <w:p w:rsidRDefault="00FD0657" w:rsidP="003C5632" w:rsidR="00FD0657">
      <w:pPr>
        <w:jc w:val="both"/>
        <w:rPr>
          <w:rFonts w:hAnsi="Times New Roman" w:ascii="Times New Roman"/>
          <w:color w:val="000000"/>
        </w:rPr>
      </w:pPr>
    </w:p>
    <w:p w:rsidRDefault="00B45CEF" w:rsidP="00B45CEF" w:rsidR="00B45CEF" w:rsidRPr="007D5E26">
      <w:pPr>
        <w:pStyle w:val="Odlomakpopisa"/>
        <w:ind w:firstLine="696"/>
        <w:jc w:val="both"/>
        <w:rPr>
          <w:rFonts w:hAnsi="Times New Roman" w:ascii="Times New Roman"/>
        </w:rPr>
      </w:pPr>
      <w:r w:rsidRPr="007D5E26">
        <w:rPr>
          <w:rFonts w:hAnsi="Times New Roman" w:ascii="Times New Roman"/>
        </w:rPr>
        <w:t xml:space="preserve">UKUPNO PROCIJENJENA VRIJEDNOST NEKRETNINE PO SUDSKOM VJEŠTAKU IZNOSI </w:t>
      </w:r>
      <w:r w:rsidR="007D5E26">
        <w:rPr>
          <w:rFonts w:hAnsi="Times New Roman" w:ascii="Times New Roman"/>
        </w:rPr>
        <w:t xml:space="preserve"> </w:t>
      </w:r>
      <w:r w:rsidR="007D719B">
        <w:rPr>
          <w:rFonts w:hAnsi="Times New Roman" w:ascii="Times New Roman"/>
        </w:rPr>
        <w:t>6.059.144,00</w:t>
      </w:r>
      <w:r w:rsidR="007D5E26">
        <w:rPr>
          <w:rFonts w:hAnsi="Times New Roman" w:ascii="Times New Roman"/>
        </w:rPr>
        <w:t xml:space="preserve"> </w:t>
      </w:r>
      <w:r w:rsidR="00E478A2" w:rsidRPr="007D5E26">
        <w:rPr>
          <w:rFonts w:hAnsi="Times New Roman" w:ascii="Times New Roman"/>
        </w:rPr>
        <w:t xml:space="preserve"> </w:t>
      </w:r>
      <w:r w:rsidRPr="007D5E26">
        <w:rPr>
          <w:rFonts w:hAnsi="Times New Roman" w:ascii="Times New Roman"/>
        </w:rPr>
        <w:t>kn.</w:t>
      </w:r>
    </w:p>
    <w:p w:rsidRDefault="00B45CEF" w:rsidP="00B45CEF" w:rsidR="00B45CEF" w:rsidRPr="007D5E26">
      <w:pPr>
        <w:pStyle w:val="Odlomakpopisa"/>
        <w:jc w:val="both"/>
        <w:rPr>
          <w:rFonts w:hAnsi="Times New Roman" w:ascii="Times New Roman"/>
        </w:rPr>
      </w:pPr>
    </w:p>
    <w:p w:rsidRDefault="00B45CEF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 </w:t>
      </w:r>
      <w:r w:rsidR="003C5632">
        <w:rPr>
          <w:rFonts w:hAnsi="Times New Roman" w:ascii="Times New Roman"/>
        </w:rPr>
        <w:t xml:space="preserve"> NAČIN PRODAJE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7D719B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Prodaju nekretnine</w:t>
      </w:r>
      <w:r w:rsidR="003C5632">
        <w:rPr>
          <w:rFonts w:hAnsi="Times New Roman" w:ascii="Times New Roman"/>
        </w:rPr>
        <w:t xml:space="preserve"> nave</w:t>
      </w:r>
      <w:r>
        <w:rPr>
          <w:rFonts w:hAnsi="Times New Roman" w:ascii="Times New Roman"/>
        </w:rPr>
        <w:t>dene i opisane</w:t>
      </w:r>
      <w:r w:rsidR="00B45CEF">
        <w:rPr>
          <w:rFonts w:hAnsi="Times New Roman" w:ascii="Times New Roman"/>
        </w:rPr>
        <w:t xml:space="preserve"> u točki I. </w:t>
      </w:r>
      <w:r w:rsidR="003C5632">
        <w:rPr>
          <w:rFonts w:hAnsi="Times New Roman" w:ascii="Times New Roman"/>
        </w:rPr>
        <w:t xml:space="preserve">provest će Financijska agencija elektroničkom javnom dražbom. 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3C5632" w:rsidP="007D719B" w:rsidR="003C5632" w:rsidRPr="007D719B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B45CEF">
        <w:rPr>
          <w:rFonts w:hAnsi="Times New Roman" w:ascii="Times New Roman"/>
        </w:rPr>
        <w:t>II. UTVRĐENA VRIJEDNOST NEKRETNINA IZNOSI</w:t>
      </w:r>
      <w:r w:rsidR="007D719B">
        <w:rPr>
          <w:rFonts w:hAnsi="Times New Roman" w:ascii="Times New Roman"/>
        </w:rPr>
        <w:t xml:space="preserve"> </w:t>
      </w:r>
      <w:r w:rsidR="004115DB" w:rsidRPr="007D719B">
        <w:rPr>
          <w:rFonts w:hAnsi="Times New Roman" w:ascii="Times New Roman"/>
        </w:rPr>
        <w:t xml:space="preserve">iz toč. I. ovog zaključka </w:t>
      </w:r>
      <w:r w:rsidR="007D719B" w:rsidRPr="007D719B">
        <w:rPr>
          <w:rFonts w:hAnsi="Times New Roman" w:ascii="Times New Roman"/>
        </w:rPr>
        <w:t xml:space="preserve">6.059.144,00  </w:t>
      </w:r>
      <w:r w:rsidR="00B45CEF" w:rsidRPr="007D719B">
        <w:rPr>
          <w:rFonts w:hAnsi="Times New Roman" w:ascii="Times New Roman"/>
        </w:rPr>
        <w:t>kn.</w:t>
      </w:r>
    </w:p>
    <w:p w:rsidRDefault="00B45CEF" w:rsidP="00B45CEF" w:rsidR="003C5632">
      <w:pPr>
        <w:tabs>
          <w:tab w:pos="91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115DB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se ne može </w:t>
      </w:r>
      <w:r w:rsidR="003C5632">
        <w:rPr>
          <w:rFonts w:hAnsi="Times New Roman" w:ascii="Times New Roman"/>
        </w:rPr>
        <w:t>prodati: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prvoj dražbi ispod tri četvrtine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drugoj dražbi ispod jedne polovine utvrđene vrijednosti nekretnine 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trećoj dražbi ispod jedne četvrtine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četvrtoj dražbi nekretnina se prodaje po početnoj cijeni od 1,00 kn</w:t>
      </w:r>
    </w:p>
    <w:p w:rsidRDefault="003C5632" w:rsidP="003C5632" w:rsidR="003C5632">
      <w:pPr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Prvi razlučni vjerovnik u prednosnom redu može izjaviti da kupuje nekretninu i da stavlja u prijeboj svoju tražbinu s protutražbinom stečajnog dužnika po osnovi cijene u visini utvrđene vrijednosti nekretnine. </w:t>
      </w:r>
    </w:p>
    <w:p w:rsidRDefault="003C5632" w:rsidP="003C5632" w:rsidR="003C5632">
      <w:pPr>
        <w:pStyle w:val="Odlomakpopisa"/>
        <w:ind w:left="1080"/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Jamčevina za sudjelovanje na javnoj dražbi iznosi 10% u odnosu na utvrđenu vrijednost nekretnine po sudskom vještaku. 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Dražbeni korak iznosi 10.000,00 kn.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Rok u kojem je kupac dužan položiti kupovninu (razliku između jamčevine i postignute cijene) iznosi 15 dana od pravomoćnosti rješenja o dosudi.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Kupac je dužan uplatiti kupovninu na poseban račun Agencije otvorene za tu namjenu. 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Ako kupac koji je ponudio višu cijenu u roku od 15 dana od dana pravomoćnosti rješenja o dosudi ne položi kupovninu, nekretnina će se dosuditi kupcima koji su ponudili nižu cijenu prema veličini ponuđene cijene. U tom slučaju sud će donijeti posebno rješenje o dosudi svakom slijedećem kupcu koji je ispunio uvjete da mu se nekretnina dosudi, te će u istome odrediti rok za polaganje kupovnine. Sud će u tom rješenju najprije oglasiti nevažećom dosudu kupcu koji je ponudio višu cijenu.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5E71F2" w:rsidP="003C5632" w:rsidR="003C5632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IV.</w:t>
      </w:r>
      <w:r w:rsidR="003C5632">
        <w:rPr>
          <w:rFonts w:hAnsi="Times New Roman" w:ascii="Times New Roman"/>
          <w:bCs/>
        </w:rPr>
        <w:t xml:space="preserve"> OSTALI UVJETI PRODAJE:</w:t>
      </w:r>
    </w:p>
    <w:p w:rsidRDefault="003C5632" w:rsidP="003C5632" w:rsidR="003C5632">
      <w:pPr>
        <w:ind w:firstLine="708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Zainteresirane osobe mogu u vrijeme dogovoreno sa stečajnim upraviteljem razgledati predmetnu nekretninu i dokumentaciju vezanu uz tu nekretninu, uz nadoknadu troškova.</w:t>
      </w:r>
    </w:p>
    <w:p w:rsidRDefault="003C5632" w:rsidP="003C5632" w:rsidR="003C5632">
      <w:pPr>
        <w:pStyle w:val="Odlomakpopisa"/>
        <w:ind w:left="1068"/>
        <w:jc w:val="both"/>
        <w:rPr>
          <w:rFonts w:hAnsi="Times New Roman" w:ascii="Times New Roman"/>
          <w:bCs/>
        </w:rPr>
      </w:pPr>
    </w:p>
    <w:p w:rsidRDefault="005E71F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V.</w:t>
      </w:r>
      <w:r w:rsidR="003C5632">
        <w:rPr>
          <w:rFonts w:hAnsi="Times New Roman" w:ascii="Times New Roman"/>
          <w:bCs/>
        </w:rPr>
        <w:t xml:space="preserve"> Nalaže se stečajnom upravitelju dostaviti Financijskoj agenciji na obrascu propisanom Pravilnikom o načinu i postupku provedbe prodaje nekretnina i pokretnina u ovršnom postupku (Narodne novine br. 156/14, dalje: Pravilnik) Zahtjev za prodaju nekretnina u stečajnom postupku elektroničkom javnom dražbom s podacima sukladno ovom zaključku.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D533DE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VI.</w:t>
      </w:r>
      <w:r w:rsidR="003C5632">
        <w:rPr>
          <w:rFonts w:hAnsi="Times New Roman" w:ascii="Times New Roman"/>
          <w:bCs/>
        </w:rPr>
        <w:t xml:space="preserve"> Ovaj zaključak o prodaji objavit će se na mrežnoj stranici e-Oglasna ploča Trgovačkog suda u Zagrebu.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Obrazloženje</w:t>
      </w: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247 st. 1</w:t>
      </w:r>
      <w:r w:rsidR="00972EA4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Stečajnog zakona (Narodne novine 71/15</w:t>
      </w:r>
      <w:r w:rsidR="00D533DE">
        <w:rPr>
          <w:rFonts w:hAnsi="Times New Roman" w:ascii="Times New Roman"/>
          <w:bCs/>
        </w:rPr>
        <w:t>,104/17,</w:t>
      </w:r>
      <w:r>
        <w:rPr>
          <w:rFonts w:hAnsi="Times New Roman" w:ascii="Times New Roman"/>
          <w:bCs/>
        </w:rPr>
        <w:t xml:space="preserve"> dalje SZ), nekretnina na kojoj postoji razlučno pravo prodaje se u stečajnom postupku na prijedlog stečajnog upravitelja ili razlučnog vjerovnika uz odgovarajući primjenu pravila ovršnog postupka o ovrsi na nekretnini.</w:t>
      </w:r>
    </w:p>
    <w:p w:rsidRDefault="007D719B" w:rsidP="00F21B1C" w:rsidR="007D719B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Sud je sukladno čl. 247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 2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</w:t>
      </w:r>
      <w:r w:rsidR="00D533DE">
        <w:rPr>
          <w:rFonts w:hAnsi="Times New Roman" w:ascii="Times New Roman"/>
          <w:bCs/>
        </w:rPr>
        <w:t>SZ-a</w:t>
      </w:r>
      <w:r>
        <w:rPr>
          <w:rFonts w:hAnsi="Times New Roman" w:ascii="Times New Roman"/>
          <w:bCs/>
        </w:rPr>
        <w:t xml:space="preserve"> donio rješenje </w:t>
      </w:r>
      <w:r w:rsidR="007D719B">
        <w:rPr>
          <w:rFonts w:hAnsi="Times New Roman" w:ascii="Times New Roman"/>
          <w:bCs/>
        </w:rPr>
        <w:t>od 2. ožujka 2018.g. o prodaji</w:t>
      </w:r>
      <w:r w:rsidR="00D533DE">
        <w:rPr>
          <w:rFonts w:hAnsi="Times New Roman" w:ascii="Times New Roman"/>
          <w:bCs/>
        </w:rPr>
        <w:t xml:space="preserve"> nekretnine</w:t>
      </w:r>
      <w:r>
        <w:rPr>
          <w:rFonts w:hAnsi="Times New Roman" w:ascii="Times New Roman"/>
          <w:bCs/>
        </w:rPr>
        <w:t xml:space="preserve"> u vlasniš</w:t>
      </w:r>
      <w:r w:rsidR="00D533DE">
        <w:rPr>
          <w:rFonts w:hAnsi="Times New Roman" w:ascii="Times New Roman"/>
          <w:bCs/>
        </w:rPr>
        <w:t xml:space="preserve">tvu stečajnog dužnika, a kako je ista navedena i opisana </w:t>
      </w:r>
      <w:r>
        <w:rPr>
          <w:rFonts w:hAnsi="Times New Roman" w:ascii="Times New Roman"/>
          <w:bCs/>
        </w:rPr>
        <w:t>u točki I</w:t>
      </w:r>
      <w:r w:rsidR="00D533DE">
        <w:rPr>
          <w:rFonts w:hAnsi="Times New Roman" w:ascii="Times New Roman"/>
          <w:bCs/>
        </w:rPr>
        <w:t xml:space="preserve">. </w:t>
      </w:r>
      <w:r>
        <w:rPr>
          <w:rFonts w:hAnsi="Times New Roman" w:ascii="Times New Roman"/>
          <w:bCs/>
        </w:rPr>
        <w:t>Izreke citiranog rješenja, a ko</w:t>
      </w:r>
      <w:r w:rsidR="007D719B">
        <w:rPr>
          <w:rFonts w:hAnsi="Times New Roman" w:ascii="Times New Roman"/>
          <w:bCs/>
        </w:rPr>
        <w:t>je je postalo pravomoćno dana 21</w:t>
      </w:r>
      <w:r w:rsidR="00F259AA">
        <w:rPr>
          <w:rFonts w:hAnsi="Times New Roman" w:ascii="Times New Roman"/>
          <w:bCs/>
        </w:rPr>
        <w:t xml:space="preserve">. </w:t>
      </w:r>
      <w:r w:rsidR="007D719B">
        <w:rPr>
          <w:rFonts w:hAnsi="Times New Roman" w:ascii="Times New Roman"/>
          <w:bCs/>
        </w:rPr>
        <w:t>ožujka</w:t>
      </w:r>
      <w:r w:rsidR="00F259AA">
        <w:rPr>
          <w:rFonts w:hAnsi="Times New Roman" w:ascii="Times New Roman"/>
          <w:bCs/>
        </w:rPr>
        <w:t xml:space="preserve"> 2018</w:t>
      </w:r>
      <w:r w:rsidR="00F7143E">
        <w:rPr>
          <w:rFonts w:hAnsi="Times New Roman" w:ascii="Times New Roman"/>
          <w:bCs/>
        </w:rPr>
        <w:t>.</w:t>
      </w:r>
    </w:p>
    <w:p w:rsidRDefault="00F7143E" w:rsidP="00F21B1C" w:rsidR="00F7143E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2D6043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lastRenderedPageBreak/>
        <w:t xml:space="preserve">Čl. 247 st. 3 </w:t>
      </w:r>
      <w:r w:rsidR="00FE67DB">
        <w:rPr>
          <w:rFonts w:hAnsi="Times New Roman" w:ascii="Times New Roman"/>
          <w:bCs/>
        </w:rPr>
        <w:t>SZ-a</w:t>
      </w:r>
      <w:r>
        <w:rPr>
          <w:rFonts w:hAnsi="Times New Roman" w:ascii="Times New Roman"/>
          <w:bCs/>
        </w:rPr>
        <w:t xml:space="preserve"> propisano je, da sud zaključkom o prodaji utvrđuje vrijednost nekretnine, način prodaje i uvjete prodaje, pa je slijedom citiranog riješeno kao u točki III i IV ovog zaključka. </w:t>
      </w:r>
    </w:p>
    <w:p w:rsidRDefault="0080136D" w:rsidP="002D6043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0136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Naime, vrijednost nekretnine utvrđena je na temelju procjene ovlaštenog sudskog vještaka za graditeljstvo i procjenu nekretnina, a koji </w:t>
      </w:r>
      <w:r w:rsidR="00FE67DB">
        <w:rPr>
          <w:rFonts w:hAnsi="Times New Roman" w:ascii="Times New Roman"/>
          <w:bCs/>
        </w:rPr>
        <w:t>procijenjeni</w:t>
      </w:r>
      <w:r>
        <w:rPr>
          <w:rFonts w:hAnsi="Times New Roman" w:ascii="Times New Roman"/>
          <w:bCs/>
        </w:rPr>
        <w:t xml:space="preserve"> elabor</w:t>
      </w:r>
      <w:r w:rsidR="00D5027D">
        <w:rPr>
          <w:rFonts w:hAnsi="Times New Roman" w:ascii="Times New Roman"/>
          <w:bCs/>
        </w:rPr>
        <w:t xml:space="preserve">at se nalazi u ovosudnom spisu. </w:t>
      </w:r>
      <w:r>
        <w:rPr>
          <w:rFonts w:hAnsi="Times New Roman" w:ascii="Times New Roman"/>
          <w:bCs/>
        </w:rPr>
        <w:t>Nadalje, na ročištu održanom radi određivanja vrijednosti nekretnine i utvrđivanja početne cijene, stečajni upravitelj predložio je d</w:t>
      </w:r>
      <w:r w:rsidR="00D5027D">
        <w:rPr>
          <w:rFonts w:hAnsi="Times New Roman" w:ascii="Times New Roman"/>
          <w:bCs/>
        </w:rPr>
        <w:t>a utvrđena vrijednost predmetne nekretnine</w:t>
      </w:r>
      <w:r>
        <w:rPr>
          <w:rFonts w:hAnsi="Times New Roman" w:ascii="Times New Roman"/>
          <w:bCs/>
        </w:rPr>
        <w:t xml:space="preserve"> bude uj</w:t>
      </w:r>
      <w:r w:rsidR="00D5027D">
        <w:rPr>
          <w:rFonts w:hAnsi="Times New Roman" w:ascii="Times New Roman"/>
          <w:bCs/>
        </w:rPr>
        <w:t>edno početna cijena za predmetnu</w:t>
      </w:r>
      <w:r>
        <w:rPr>
          <w:rFonts w:hAnsi="Times New Roman" w:ascii="Times New Roman"/>
          <w:bCs/>
        </w:rPr>
        <w:t xml:space="preserve"> nekretnin</w:t>
      </w:r>
      <w:r w:rsidR="00D5027D">
        <w:rPr>
          <w:rFonts w:hAnsi="Times New Roman" w:ascii="Times New Roman"/>
          <w:bCs/>
        </w:rPr>
        <w:t>u</w:t>
      </w:r>
      <w:r>
        <w:rPr>
          <w:rFonts w:hAnsi="Times New Roman" w:ascii="Times New Roman"/>
          <w:bCs/>
        </w:rPr>
        <w:t xml:space="preserve"> na elektroničkoj javnoj dražbi, sukladno čl. 247 st. 5 </w:t>
      </w:r>
      <w:r w:rsidR="00D5027D">
        <w:rPr>
          <w:rFonts w:hAnsi="Times New Roman" w:ascii="Times New Roman"/>
          <w:bCs/>
        </w:rPr>
        <w:t>SZ-a.</w:t>
      </w:r>
      <w:r w:rsidR="0080136D">
        <w:rPr>
          <w:rFonts w:hAnsi="Times New Roman" w:ascii="Times New Roman"/>
          <w:bCs/>
        </w:rPr>
        <w:t xml:space="preserve"> </w:t>
      </w:r>
      <w:r>
        <w:rPr>
          <w:rFonts w:hAnsi="Times New Roman" w:ascii="Times New Roman"/>
          <w:bCs/>
        </w:rPr>
        <w:t xml:space="preserve">Nazočni razlučni vjerovnik </w:t>
      </w:r>
      <w:r w:rsidR="00AA473C">
        <w:rPr>
          <w:rFonts w:hAnsi="Times New Roman" w:ascii="Times New Roman"/>
          <w:bCs/>
        </w:rPr>
        <w:t xml:space="preserve">SBERBANK d.d. </w:t>
      </w:r>
      <w:r>
        <w:rPr>
          <w:rFonts w:hAnsi="Times New Roman" w:ascii="Times New Roman"/>
          <w:bCs/>
        </w:rPr>
        <w:t xml:space="preserve">bio je suglasan s navedenim prijedlogom stečajnog upravitelja. </w:t>
      </w:r>
    </w:p>
    <w:p w:rsidRDefault="0080136D" w:rsidP="0080136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6551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89</w:t>
      </w:r>
      <w:r w:rsidR="00643337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1  toč. 9 SZ</w:t>
      </w:r>
      <w:r w:rsidR="00AA473C">
        <w:rPr>
          <w:rFonts w:hAnsi="Times New Roman" w:ascii="Times New Roman"/>
          <w:bCs/>
        </w:rPr>
        <w:t>-a</w:t>
      </w:r>
      <w:r>
        <w:rPr>
          <w:rFonts w:hAnsi="Times New Roman" w:ascii="Times New Roman"/>
          <w:bCs/>
        </w:rPr>
        <w:t xml:space="preserve"> propisano je, da je stečajni upravitelj dužan unovčiti, odnosno naplatiti s pažnjom dobrog gospodara stvari i prava dužnika koja ulaze u stečajnu masu, te navedeni, a u </w:t>
      </w:r>
      <w:r w:rsidR="004D054A">
        <w:rPr>
          <w:rFonts w:hAnsi="Times New Roman" w:ascii="Times New Roman"/>
          <w:bCs/>
        </w:rPr>
        <w:t>smislu čl. 3.</w:t>
      </w:r>
      <w:r>
        <w:rPr>
          <w:rFonts w:hAnsi="Times New Roman" w:ascii="Times New Roman"/>
          <w:bCs/>
        </w:rPr>
        <w:t xml:space="preserve"> Pravilnika predstavlja tijelo koje Financijskoj  agenciji dostavlja Zahtjev za prodaju, kao i ostala pismena radi prodaje nekretnina stečajnog dužnika.</w:t>
      </w:r>
    </w:p>
    <w:p w:rsidRDefault="003C5632" w:rsidP="0086551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</w:t>
      </w:r>
    </w:p>
    <w:p w:rsidRDefault="003C5632" w:rsidP="00D5027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Slijedom svega prethodno iznesenog, na temelju citiranih zakonskih propisa, donesen je ovaj zaključak.</w:t>
      </w:r>
    </w:p>
    <w:p w:rsidRDefault="003C5632" w:rsidP="003C5632" w:rsidR="003C5632">
      <w:pPr>
        <w:ind w:firstLine="1416"/>
        <w:jc w:val="both"/>
        <w:rPr>
          <w:rFonts w:hAnsi="Times New Roman" w:ascii="Times New Roman"/>
          <w:bCs/>
        </w:rPr>
      </w:pPr>
    </w:p>
    <w:p w:rsidRDefault="0080136D" w:rsidP="003C5632" w:rsidR="003C5632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 Zagrebu 22</w:t>
      </w:r>
      <w:r w:rsidR="003C5632">
        <w:rPr>
          <w:rFonts w:hAnsi="Times New Roman" w:ascii="Times New Roman"/>
          <w:bCs/>
        </w:rPr>
        <w:t xml:space="preserve">. </w:t>
      </w:r>
      <w:r w:rsidR="00D5027D">
        <w:rPr>
          <w:rFonts w:hAnsi="Times New Roman" w:ascii="Times New Roman"/>
          <w:bCs/>
        </w:rPr>
        <w:t>ožujka 2018</w:t>
      </w:r>
      <w:r w:rsidR="003C5632">
        <w:rPr>
          <w:rFonts w:hAnsi="Times New Roman" w:ascii="Times New Roman"/>
          <w:bCs/>
        </w:rPr>
        <w:t>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 xml:space="preserve">   S U D A C: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LUCIJA BUTIGAN</w:t>
      </w:r>
      <w:r w:rsidR="00F7332F">
        <w:rPr>
          <w:rFonts w:hAnsi="Times New Roman" w:ascii="Times New Roman"/>
          <w:bCs/>
        </w:rPr>
        <w:t>,v.r.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UPUTA O PRAVNOM LIJEKU: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Protiv ovog zaključka nije dopuštena žalba (članak 19. točka 7. Stečajnog zakona).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D5027D" w:rsidP="00D5027D" w:rsidR="00D5027D" w:rsidRPr="00D5027D">
      <w:pPr>
        <w:rPr>
          <w:rFonts w:hAnsi="Times New Roman" w:ascii="Times New Roman"/>
        </w:rPr>
      </w:pPr>
    </w:p>
    <w:p w:rsidRDefault="00F7332F" w:rsidP="00F7332F" w:rsidR="00F7332F" w:rsidRPr="00F7332F">
      <w:pPr>
        <w:ind w:left="4248"/>
        <w:rPr>
          <w:rFonts w:hAnsi="Times New Roman" w:ascii="Times New Roman"/>
        </w:rPr>
      </w:pPr>
      <w:r w:rsidRPr="00F7332F">
        <w:rPr>
          <w:rFonts w:hAnsi="Times New Roman" w:ascii="Times New Roman"/>
        </w:rPr>
        <w:t>Za točnost otpravka-ovlašteni službenik</w:t>
      </w:r>
    </w:p>
    <w:p w:rsidRDefault="00F7332F" w:rsidP="00F7332F" w:rsidR="00F7332F" w:rsidRPr="00F7332F">
      <w:pPr>
        <w:ind w:left="4248"/>
        <w:rPr>
          <w:rFonts w:hAnsi="Times New Roman" w:ascii="Times New Roman"/>
        </w:rPr>
      </w:pPr>
      <w:r w:rsidRPr="00F7332F">
        <w:rPr>
          <w:rFonts w:hAnsi="Times New Roman" w:ascii="Times New Roman"/>
        </w:rPr>
        <w:tab/>
        <w:t xml:space="preserve">   Monika Grbac</w:t>
      </w:r>
    </w:p>
    <w:p w:rsidRDefault="00F7332F" w:rsidP="00F7332F" w:rsidR="00F7332F" w:rsidRPr="00F7332F">
      <w:pPr>
        <w:pStyle w:val="Odlomakpopisa"/>
        <w:rPr>
          <w:rFonts w:hAnsi="Times New Roman" w:ascii="Times New Roman"/>
        </w:rPr>
      </w:pPr>
    </w:p>
    <w:sectPr w:rsidSect="00F259AA" w:rsidR="00F7332F" w:rsidRPr="00F7332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9AA" w:rsidP="00F259AA" w:rsidR="00F259AA">
      <w:r>
        <w:separator/>
      </w:r>
    </w:p>
  </w:endnote>
  <w:endnote w:id="0" w:type="continuationSeparator">
    <w:p w:rsidRDefault="00F259AA" w:rsidP="00F259AA" w:rsidR="00F25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9AA" w:rsidP="00F259AA" w:rsidR="00F259AA">
      <w:r>
        <w:separator/>
      </w:r>
    </w:p>
  </w:footnote>
  <w:footnote w:id="0" w:type="continuationSeparator">
    <w:p w:rsidRDefault="00F259AA" w:rsidP="00F259AA" w:rsidR="00F259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9AA" w:rsidP="00F259AA" w:rsidR="00F259AA">
    <w:pPr>
      <w:pStyle w:val="Zaglavlje"/>
      <w:tabs>
        <w:tab w:pos="7004" w:val="left"/>
      </w:tabs>
    </w:pPr>
    <w:r>
      <w:tab/>
    </w:r>
    <w:sdt>
      <w:sdtPr>
        <w:id w:val="52860701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7332F">
          <w:rPr>
            <w:noProof/>
          </w:rPr>
          <w:t>3</w:t>
        </w:r>
        <w:r>
          <w:fldChar w:fldCharType="end"/>
        </w:r>
      </w:sdtContent>
    </w:sdt>
    <w:r>
      <w:tab/>
    </w:r>
    <w:r w:rsidRPr="00F259AA">
      <w:t>20. St-</w:t>
    </w:r>
    <w:r w:rsidR="007D719B">
      <w:t>5908/16</w:t>
    </w:r>
  </w:p>
  <w:p w:rsidRDefault="00F259AA" w:rsidR="00F259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B71BB"/>
    <w:multiLevelType w:val="hybridMultilevel"/>
    <w:tmpl w:val="1400A000"/>
    <w:lvl w:tplc="5F3ABB4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6607286"/>
    <w:multiLevelType w:val="hybridMultilevel"/>
    <w:tmpl w:val="5A2E11C4"/>
    <w:lvl w:tplc="A6581D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3A7E3B6E"/>
    <w:multiLevelType w:val="hybridMultilevel"/>
    <w:tmpl w:val="D2163BC6"/>
    <w:lvl w:tplc="7562B23A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84A76FC"/>
    <w:multiLevelType w:val="hybridMultilevel"/>
    <w:tmpl w:val="BF72F706"/>
    <w:lvl w:tplc="9DF68F9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4B3D3462"/>
    <w:multiLevelType w:val="hybridMultilevel"/>
    <w:tmpl w:val="A4B65F1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632"/>
    <w:rsid w:val="00154A9F"/>
    <w:rsid w:val="00237E0D"/>
    <w:rsid w:val="002B4A0D"/>
    <w:rsid w:val="002D6043"/>
    <w:rsid w:val="003C5632"/>
    <w:rsid w:val="004115DB"/>
    <w:rsid w:val="004D054A"/>
    <w:rsid w:val="005D1B78"/>
    <w:rsid w:val="005E5B38"/>
    <w:rsid w:val="005E71F2"/>
    <w:rsid w:val="00643337"/>
    <w:rsid w:val="007D5E26"/>
    <w:rsid w:val="007D719B"/>
    <w:rsid w:val="0080136D"/>
    <w:rsid w:val="0086551D"/>
    <w:rsid w:val="008F6A85"/>
    <w:rsid w:val="00972EA4"/>
    <w:rsid w:val="00AA473C"/>
    <w:rsid w:val="00AF00CD"/>
    <w:rsid w:val="00B45CEF"/>
    <w:rsid w:val="00D5027D"/>
    <w:rsid w:val="00D533DE"/>
    <w:rsid w:val="00E478A2"/>
    <w:rsid w:val="00F21B1C"/>
    <w:rsid w:val="00F259AA"/>
    <w:rsid w:val="00F7143E"/>
    <w:rsid w:val="00F7332F"/>
    <w:rsid w:val="00FD0657"/>
    <w:rsid w:val="00FE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632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00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0C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0CD"/>
    <w:rPr>
      <w:rFonts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0CD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0CD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632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00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0C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0CD"/>
    <w:rPr>
      <w:rFonts w:ascii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0C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0C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264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St-5908/2016-56</izvorni_sadrzaj>
    <derivirana_varijabla naziv="DomainObject.Oznaka_1">St-5908/2016-56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5908</izvorni_sadrzaj>
    <derivirana_varijabla naziv="DomainObject.Predmet.Broj_1">5908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St-5908/2016</izvorni_sadrzaj>
    <derivirana_varijabla naziv="DomainObject.Predmet.OznakaBroj_1">St-5908/2016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CUUBUUS ZAGREB d.o.o. zastupanog po punomoćniku Eduard Mair; HARALD JESSL; Marina Tomaš</izvorni_sadrzaj>
    <derivirana_varijabla naziv="DomainObject.Predmet.ProtustrankaFormated_1">  CUUBUUS ZAGREB d.o.o. zastupanog po punomoćniku Eduard Mair; HARALD JESSL; Marina Tomaš</derivirana_varijabla>
  </DomainObject.Predmet.ProtustrankaFormated>
  <DomainObject.Predmet.ProtustrankaFormatedOIB>
    <izvorni_sadrzaj>  CUUBUUS ZAGREB d.o.o., OIB 72883825144 zastupanog po punomoćniku Eduard Mair; HARALD JESSL; Marina Tomaš</izvorni_sadrzaj>
    <derivirana_varijabla naziv="DomainObject.Predmet.ProtustrankaFormatedOIB_1">  CUUBUUS ZAGREB d.o.o., OIB 72883825144 zastupanog po punomoćniku Eduard Mair; HARALD JESSL; Marina Tomaš</derivirana_varijabla>
  </DomainObject.Predmet.ProtustrankaFormatedOIB>
  <DomainObject.Predmet.ProtustrankaFormatedWithAdress>
    <izvorni_sadrzaj> CUUBUUS ZAGREB d.o.o., Dalmatinska 3/II, 10000 Zagreb zastupanog po punomoćniku Eduard Mair; HARALD JESSL; Marina Tomaš</izvorni_sadrzaj>
    <derivirana_varijabla naziv="DomainObject.Predmet.ProtustrankaFormatedWithAdress_1"> CUUBUUS ZAGREB d.o.o., Dalmatinska 3/II, 10000 Zagreb zastupanog po punomoćniku Eduard Mair; HARALD JESSL; Marina Tomaš</derivirana_varijabla>
  </DomainObject.Predmet.ProtustrankaFormatedWithAdress>
  <DomainObject.Predmet.ProtustrankaFormatedWithAdressOIB>
    <izvorni_sadrzaj> CUUBUUS ZAGREB d.o.o., OIB 72883825144, Dalmatinska 3/II, 10000 Zagreb zastupanog po punomoćniku Eduard Mair; HARALD JESSL; Marina Tomaš</izvorni_sadrzaj>
    <derivirana_varijabla naziv="DomainObject.Predmet.ProtustrankaFormatedWithAdressOIB_1"> CUUBUUS ZAGREB d.o.o., OIB 72883825144, Dalmatinska 3/II, 10000 Zagreb zastupanog po punomoćniku Eduard Mair; HARALD JESSL; Marina Tomaš</derivirana_varijabla>
  </DomainObject.Predmet.ProtustrankaFormatedWithAdressOIB>
  <DomainObject.Predmet.ProtustrankaWithAdress>
    <izvorni_sadrzaj>CUUBUUS ZAGREB d.o.o. Dalmatinska 3/II, 10000 Zagreb</izvorni_sadrzaj>
    <derivirana_varijabla naziv="DomainObject.Predmet.ProtustrankaWithAdress_1">CUUBUUS ZAGREB d.o.o. Dalmatinska 3/II, 10000 Zagreb</derivirana_varijabla>
  </DomainObject.Predmet.ProtustrankaWithAdress>
  <DomainObject.Predmet.ProtustrankaWithAdressOIB>
    <izvorni_sadrzaj>CUUBUUS ZAGREB d.o.o., OIB 72883825144, Dalmatinska 3/II, 10000 Zagreb</izvorni_sadrzaj>
    <derivirana_varijabla naziv="DomainObject.Predmet.ProtustrankaWithAdressOIB_1">CUUBUUS ZAGREB d.o.o., OIB 72883825144, Dalmatinska 3/II, 10000 Zagreb</derivirana_varijabla>
  </DomainObject.Predmet.ProtustrankaWithAdressOIB>
  <DomainObject.Predmet.ProtustrankaNazivFormated>
    <izvorni_sadrzaj>CUUBUUS ZAGREB d.o.o.</izvorni_sadrzaj>
    <derivirana_varijabla naziv="DomainObject.Predmet.ProtustrankaNazivFormated_1">CUUBUUS ZAGREB d.o.o.</derivirana_varijabla>
  </DomainObject.Predmet.ProtustrankaNazivFormated>
  <DomainObject.Predmet.ProtustrankaNazivFormatedOIB>
    <izvorni_sadrzaj>CUUBUUS ZAGREB d.o.o., OIB 72883825144</izvorni_sadrzaj>
    <derivirana_varijabla naziv="DomainObject.Predmet.ProtustrankaNazivFormatedOIB_1">CUUBUUS ZAGREB d.o.o., OIB 72883825144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Sberbank d.d. zastupanog po punomoćniku odvj. Martina Kalac, OD Župić i partneri</izvorni_sadrzaj>
    <derivirana_varijabla naziv="DomainObject.Predmet.StrankaFormated_1">  FINA Regionalni centar Zagreb; Sberbank d.d. zastupanog po punomoćniku odvj. Martina Kalac, OD Župić i partneri</derivirana_varijabla>
  </DomainObject.Predmet.StrankaFormated>
  <DomainObject.Predmet.StrankaFormatedOIB>
    <izvorni_sadrzaj>  FINA Regionalni centar Zagreb, OIB 85821130368; Sberbank d.d., OIB 78427478595 zastupanog po punomoćniku odvj. Martina Kalac, OD Župić i partneri</izvorni_sadrzaj>
    <derivirana_varijabla naziv="DomainObject.Predmet.StrankaFormatedOIB_1">  FINA Regionalni centar Zagreb, OIB 85821130368; Sberbank d.d., OIB 78427478595 zastupanog po punomoćniku odvj. Martina Kalac, OD Župić i partneri</derivirana_varijabla>
  </DomainObject.Predmet.StrankaFormatedOIB>
  <DomainObject.Predmet.StrankaFormatedWithAdress>
    <izvorni_sadrzaj> FINA Regionalni centar Zagreb, Trg svibanjskih žrtava 1995. 1, 10000 Zagreb; Sberbank d.d., Varšavska 9, 10000 Zagreb zastupanog po punomoćniku odvj. Martina Kalac, OD Župić i partneri</izvorni_sadrzaj>
    <derivirana_varijabla naziv="DomainObject.Predmet.StrankaFormatedWithAdress_1"> FINA Regionalni centar Zagreb, Trg svibanjskih žrtava 1995. 1, 10000 Zagreb; Sberbank d.d., Varšavska 9, 10000 Zagreb zastupanog po punomoćniku odvj. Martina Kalac, OD Župić i partneri</derivirana_varijabla>
  </DomainObject.Predmet.StrankaFormatedWithAdress>
  <DomainObject.Predmet.StrankaFormatedWithAdressOIB>
    <izvorni_sadrzaj> FINA Regionalni centar Zagreb, OIB 85821130368, Trg svibanjskih žrtava 1995. 1, 10000 Zagreb; Sberbank d.d., OIB 78427478595, Varšavska 9, 10000 Zagreb zastupanog po punomoćniku odvj. Martina Kalac, OD Župić i partneri</izvorni_sadrzaj>
    <derivirana_varijabla naziv="DomainObject.Predmet.StrankaFormatedWithAdressOIB_1"> FINA Regionalni centar Zagreb, OIB 85821130368, Trg svibanjskih žrtava 1995. 1, 10000 Zagreb; Sberbank d.d., OIB 78427478595, Varšavska 9, 10000 Zagreb zastupanog po punomoćniku odvj. Martina Kalac, OD Župić i partneri</derivirana_varijabla>
  </DomainObject.Predmet.StrankaFormatedWithAdressOIB>
  <DomainObject.Predmet.StrankaWithAdress>
    <izvorni_sadrzaj>FINA Regionalni centar Zagreb Trg svibanjskih žrtava 1995. 1,10000 Zagreb,Sberbank d.d. Varšavska 9,10000 Zagreb</izvorni_sadrzaj>
    <derivirana_varijabla naziv="DomainObject.Predmet.StrankaWithAdress_1">FINA Regionalni centar Zagreb Trg svibanjskih žrtava 1995. 1,10000 Zagreb,Sberbank d.d. Varšavska 9,10000 Zagreb</derivirana_varijabla>
  </DomainObject.Predmet.StrankaWithAdress>
  <DomainObject.Predmet.StrankaWithAdressOIB>
    <izvorni_sadrzaj>FINA Regionalni centar Zagreb, OIB 85821130368, Trg svibanjskih žrtava 1995. 1,10000 Zagreb,Sberbank d.d., OIB 78427478595, Varšavska 9,10000 Zagreb</izvorni_sadrzaj>
    <derivirana_varijabla naziv="DomainObject.Predmet.StrankaWithAdressOIB_1">FINA Regionalni centar Zagreb, OIB 85821130368, Trg svibanjskih žrtava 1995. 1,10000 Zagreb,Sberbank d.d., OIB 78427478595, Varšavska 9,10000 Zagreb</derivirana_varijabla>
  </DomainObject.Predmet.StrankaWithAdressOIB>
  <DomainObject.Predmet.StrankaNazivFormated>
    <izvorni_sadrzaj>FINA Regionalni centar Zagreb,Sberbank d.d.</izvorni_sadrzaj>
    <derivirana_varijabla naziv="DomainObject.Predmet.StrankaNazivFormated_1">FINA Regionalni centar Zagreb,Sberbank d.d.</derivirana_varijabla>
  </DomainObject.Predmet.StrankaNazivFormated>
  <DomainObject.Predmet.StrankaNazivFormatedOIB>
    <izvorni_sadrzaj>FINA Regionalni centar Zagreb, OIB 85821130368,Sberbank d.d., OIB 78427478595</izvorni_sadrzaj>
    <derivirana_varijabla naziv="DomainObject.Predmet.StrankaNazivFormatedOIB_1">FINA Regionalni centar Zagreb, OIB 85821130368,Sberbank d.d., OIB 78427478595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Sberbank d.d. zastupanog po punomoćniku odvj. Martina Kalac, OD Župić i partneri</item>
    </izvorni_sadrzaj>
    <derivirana_varijabla naziv="DomainObject.Predmet.StrankaListFormated_1">
      <item>FINA Regionalni centar Zagreb</item>
      <item>Sberbank d.d. zastupanog po punomoćniku odvj. Martina Kalac, OD Župić i partneri</item>
    </derivirana_varijabla>
  </DomainObject.Predmet.StrankaListFormated>
  <DomainObject.Predmet.StrankaListFormatedOIB>
    <izvorni_sadrzaj>
      <item>FINA Regionalni centar Zagreb, OIB 85821130368</item>
      <item>Sberbank d.d., OIB 78427478595 zastupanog po punomoćniku odvj. Martina Kalac, OD Župić i partneri</item>
    </izvorni_sadrzaj>
    <derivirana_varijabla naziv="DomainObject.Predmet.StrankaListFormatedOIB_1">
      <item>FINA Regionalni centar Zagreb, OIB 85821130368</item>
      <item>Sberbank d.d., OIB 78427478595 zastupanog po punomoćniku odvj. Martina Kalac, OD Župić i partneri</item>
    </derivirana_varijabla>
  </DomainObject.Predmet.StrankaListFormatedOIB>
  <DomainObject.Predmet.StrankaListFormatedWithAdress>
    <izvorni_sadrzaj>
      <item>FINA Regionalni centar Zagreb, Trg svibanjskih žrtava 1995. 1, 10000 Zagreb</item>
      <item>Sberbank d.d., Varšavska 9, 10000 Zagreb zastupanog po punomoćniku odvj. Martina Kalac, OD Župić i partneri</item>
    </izvorni_sadrzaj>
    <derivirana_varijabla naziv="DomainObject.Predmet.StrankaListFormatedWithAdress_1">
      <item>FINA Regionalni centar Zagreb, Trg svibanjskih žrtava 1995. 1, 10000 Zagreb</item>
      <item>Sberbank d.d., Varšavska 9, 10000 Zagreb zastupanog po punomoćniku odvj. Martina Kalac, OD Župić i partneri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Sberbank d.d., OIB 78427478595, Varšavska 9, 10000 Zagreb zastupanog po punomoćniku odvj. Martina Kalac, OD Župić i partneri</item>
    </izvorni_sadrzaj>
    <derivirana_varijabla naziv="DomainObject.Predmet.StrankaListFormatedWithAdressOIB_1">
      <item>FINA Regionalni centar Zagreb, OIB 85821130368, Trg svibanjskih žrtava 1995. 1, 10000 Zagreb</item>
      <item>Sberbank d.d., OIB 78427478595, Varšavska 9, 10000 Zagreb zastupanog po punomoćniku odvj. Martina Kalac, OD Župić i partneri</item>
    </derivirana_varijabla>
  </DomainObject.Predmet.StrankaListFormatedWithAdressOIB>
  <DomainObject.Predmet.StrankaListNazivFormated>
    <izvorni_sadrzaj>
      <item>FINA Regionalni centar Zagreb</item>
      <item>Sberbank d.d.</item>
    </izvorni_sadrzaj>
    <derivirana_varijabla naziv="DomainObject.Predmet.StrankaListNazivFormated_1">
      <item>FINA Regionalni centar Zagreb</item>
      <item>Sberbank d.d.</item>
    </derivirana_varijabla>
  </DomainObject.Predmet.StrankaListNazivFormated>
  <DomainObject.Predmet.StrankaListNazivFormatedOIB>
    <izvorni_sadrzaj>
      <item>FINA Regionalni centar Zagreb, OIB 85821130368</item>
      <item>Sberbank d.d., OIB 78427478595</item>
    </izvorni_sadrzaj>
    <derivirana_varijabla naziv="DomainObject.Predmet.StrankaListNazivFormatedOIB_1">
      <item>FINA Regionalni centar Zagreb, OIB 85821130368</item>
      <item>Sberbank d.d., OIB 78427478595</item>
    </derivirana_varijabla>
  </DomainObject.Predmet.StrankaListNazivFormatedOIB>
  <DomainObject.Predmet.ProtuStrankaListFormated>
    <izvorni_sadrzaj>
      <item>CUUBUUS ZAGREB d.o.o. zastupanog po punomoćniku Eduard Mair; HARALD JESSL; Marina Tomaš</item>
    </izvorni_sadrzaj>
    <derivirana_varijabla naziv="DomainObject.Predmet.ProtuStrankaListFormated_1">
      <item>CUUBUUS ZAGREB d.o.o. zastupanog po punomoćniku Eduard Mair; HARALD JESSL; Marina Tomaš</item>
    </derivirana_varijabla>
  </DomainObject.Predmet.ProtuStrankaListFormated>
  <DomainObject.Predmet.ProtuStrankaListFormatedOIB>
    <izvorni_sadrzaj>
      <item>CUUBUUS ZAGREB d.o.o., OIB 72883825144 zastupanog po punomoćniku Eduard Mair; HARALD JESSL; Marina Tomaš</item>
    </izvorni_sadrzaj>
    <derivirana_varijabla naziv="DomainObject.Predmet.ProtuStrankaListFormatedOIB_1">
      <item>CUUBUUS ZAGREB d.o.o., OIB 72883825144 zastupanog po punomoćniku Eduard Mair; HARALD JESSL; Marina Tomaš</item>
    </derivirana_varijabla>
  </DomainObject.Predmet.ProtuStrankaListFormatedOIB>
  <DomainObject.Predmet.ProtuStrankaListFormatedWithAdress>
    <izvorni_sadrzaj>
      <item>CUUBUUS ZAGREB d.o.o., Dalmatinska 3/II, 10000 Zagreb zastupanog po punomoćniku Eduard Mair; HARALD JESSL; Marina Tomaš</item>
    </izvorni_sadrzaj>
    <derivirana_varijabla naziv="DomainObject.Predmet.ProtuStrankaListFormatedWithAdress_1">
      <item>CUUBUUS ZAGREB d.o.o., Dalmatinska 3/II, 10000 Zagreb zastupanog po punomoćniku Eduard Mair; HARALD JESSL; Marina Tomaš</item>
    </derivirana_varijabla>
  </DomainObject.Predmet.ProtuStrankaListFormatedWithAdress>
  <DomainObject.Predmet.ProtuStrankaListFormatedWithAdressOIB>
    <izvorni_sadrzaj>
      <item>CUUBUUS ZAGREB d.o.o., OIB 72883825144, Dalmatinska 3/II, 10000 Zagreb zastupanog po punomoćniku Eduard Mair; HARALD JESSL; Marina Tomaš</item>
    </izvorni_sadrzaj>
    <derivirana_varijabla naziv="DomainObject.Predmet.ProtuStrankaListFormatedWithAdressOIB_1">
      <item>CUUBUUS ZAGREB d.o.o., OIB 72883825144, Dalmatinska 3/II, 10000 Zagreb zastupanog po punomoćniku Eduard Mair; HARALD JESSL; Marina Tomaš</item>
    </derivirana_varijabla>
  </DomainObject.Predmet.ProtuStrankaListFormatedWithAdressOIB>
  <DomainObject.Predmet.ProtuStrankaListNazivFormated>
    <izvorni_sadrzaj>
      <item>CUUBUUS ZAGREB d.o.o.</item>
    </izvorni_sadrzaj>
    <derivirana_varijabla naziv="DomainObject.Predmet.ProtuStrankaListNazivFormated_1">
      <item>CUUBUUS ZAGREB d.o.o.</item>
    </derivirana_varijabla>
  </DomainObject.Predmet.ProtuStrankaListNazivFormated>
  <DomainObject.Predmet.ProtuStrankaListNazivFormatedOIB>
    <izvorni_sadrzaj>
      <item>CUUBUUS ZAGREB d.o.o., OIB 72883825144</item>
    </izvorni_sadrzaj>
    <derivirana_varijabla naziv="DomainObject.Predmet.ProtuStrankaListNazivFormatedOIB_1">
      <item>CUUBUUS ZAGREB d.o.o., OIB 72883825144</item>
    </derivirana_varijabla>
  </DomainObject.Predmet.ProtuStrankaListNazivFormatedOIB>
  <DomainObject.Predmet.OstaliListFormated>
    <izvorni_sadrzaj>
      <item>Eduard Mair punomoćnik sudionika u postupku CUUBUUS ZAGREB d.o.o.</item>
      <item>ŽDO u Zagrebu</item>
      <item>odvj. Martina Kalac, OD Župić i partneri punomoćnik sudionika u postupku Sberbank d.d.</item>
      <item>HARALD JESSL punomoćnik sudionika u postupku CUUBUUS ZAGREB d.o.o.</item>
      <item>Marina Tomaš punomoćnik sudionika u postupku CUUBUUS ZAGREB d.o.o.</item>
      <item>Sberbank d.d.</item>
      <item>REPUBLIKA HRVATSKA, Ministarstvo financija</item>
    </izvorni_sadrzaj>
    <derivirana_varijabla naziv="DomainObject.Predmet.OstaliListFormated_1">
      <item>Eduard Mair punomoćnik sudionika u postupku CUUBUUS ZAGREB d.o.o.</item>
      <item>ŽDO u Zagrebu</item>
      <item>odvj. Martina Kalac, OD Župić i partneri punomoćnik sudionika u postupku Sberbank d.d.</item>
      <item>HARALD JESSL punomoćnik sudionika u postupku CUUBUUS ZAGREB d.o.o.</item>
      <item>Marina Tomaš punomoćnik sudionika u postupku CUUBUUS ZAGREB d.o.o.</item>
      <item>Sberbank d.d.</item>
      <item>REPUBLIKA HRVATSKA, Ministarstvo financija</item>
    </derivirana_varijabla>
  </DomainObject.Predmet.OstaliListFormated>
  <DomainObject.Predmet.OstaliListFormatedOIB>
    <izvorni_sadrzaj>
      <item>Eduard Mair punomoćnik sudionika u postupku CUUBUUS ZAGREB d.o.o.</item>
      <item>ŽDO u Zagrebu</item>
      <item>odvj. Martina Kalac, OD Župić i partneri punomoćnik sudionika u postupku Sberbank d.d.</item>
      <item>HARALD JESSL punomoćnik sudionika u postupku CUUBUUS ZAGREB d.o.o.</item>
      <item>Marina Tomaš punomoćnik sudionika u postupku CUUBUUS ZAGREB d.o.o.</item>
      <item>Sberbank d.d., OIB 78427478595</item>
      <item>REPUBLIKA HRVATSKA, Ministarstvo financija, OIB 52634238587</item>
    </izvorni_sadrzaj>
    <derivirana_varijabla naziv="DomainObject.Predmet.OstaliListFormatedOIB_1">
      <item>Eduard Mair punomoćnik sudionika u postupku CUUBUUS ZAGREB d.o.o.</item>
      <item>ŽDO u Zagrebu</item>
      <item>odvj. Martina Kalac, OD Župić i partneri punomoćnik sudionika u postupku Sberbank d.d.</item>
      <item>HARALD JESSL punomoćnik sudionika u postupku CUUBUUS ZAGREB d.o.o.</item>
      <item>Marina Tomaš punomoćnik sudionika u postupku CUUBUUS ZAGREB d.o.o.</item>
      <item>Sberbank d.d., OIB 78427478595</item>
      <item>REPUBLIKA HRVATSKA, Ministarstvo financija, OIB 52634238587</item>
    </derivirana_varijabla>
  </DomainObject.Predmet.OstaliListFormatedOIB>
  <DomainObject.Predmet.OstaliListFormatedWithAdress>
    <izvorni_sadrzaj>
      <item>Eduard Mair, Parkring 12, 1010 Beč punomoćnik sudionika u postupku CUUBUUS ZAGREB d.o.o.</item>
      <item>ŽDO u Zagrebu, Savska 41, 10000 Zagreb</item>
      <item>odvj. Martina Kalac, OD Župić i partneri, Ul. grada Vukovara 269f, 10000 Zagreb punomoćnik sudionika u postupku Sberbank d.d.</item>
      <item>HARALD JESSL, Parkring 12, 1010 Beč punomoćnik sudionika u postupku CUUBUUS ZAGREB d.o.o.</item>
      <item>Marina Tomaš, Petrinjska 9, 10000 Zagreb punomoćnik sudionika u postupku CUUBUUS ZAGREB d.o.o.</item>
      <item>Sberbank d.d., Varšavska 9, 10000 Zagreb</item>
      <item>REPUBLIKA HRVATSKA, Ministarstvo financija, Zagreb , 10000 Zagreb</item>
    </izvorni_sadrzaj>
    <derivirana_varijabla naziv="DomainObject.Predmet.OstaliListFormatedWithAdress_1">
      <item>Eduard Mair, Parkring 12, 1010 Beč punomoćnik sudionika u postupku CUUBUUS ZAGREB d.o.o.</item>
      <item>ŽDO u Zagrebu, Savska 41, 10000 Zagreb</item>
      <item>odvj. Martina Kalac, OD Župić i partneri, Ul. grada Vukovara 269f, 10000 Zagreb punomoćnik sudionika u postupku Sberbank d.d.</item>
      <item>HARALD JESSL, Parkring 12, 1010 Beč punomoćnik sudionika u postupku CUUBUUS ZAGREB d.o.o.</item>
      <item>Marina Tomaš, Petrinjska 9, 10000 Zagreb punomoćnik sudionika u postupku CUUBUUS ZAGREB d.o.o.</item>
      <item>Sberbank d.d., Varšavska 9, 10000 Zagreb</item>
      <item>REPUBLIKA HRVATSKA, Ministarstvo financija, Zagreb , 10000 Zagreb</item>
    </derivirana_varijabla>
  </DomainObject.Predmet.OstaliListFormatedWithAdress>
  <DomainObject.Predmet.OstaliListFormatedWithAdressOIB>
    <izvorni_sadrzaj>
      <item>Eduard Mair, Parkring 12, 1010 Beč punomoćnik sudionika u postupku CUUBUUS ZAGREB d.o.o.</item>
      <item>ŽDO u Zagrebu, Savska 41, 10000 Zagreb</item>
      <item>odvj. Martina Kalac, OD Župić i partneri, Ul. grada Vukovara 269f, 10000 Zagreb punomoćnik sudionika u postupku Sberbank d.d.</item>
      <item>HARALD JESSL, Parkring 12, 1010 Beč punomoćnik sudionika u postupku CUUBUUS ZAGREB d.o.o.</item>
      <item>Marina Tomaš, Petrinjska 9, 10000 Zagreb punomoćnik sudionika u postupku CUUBUUS ZAGREB d.o.o.</item>
      <item>Sberbank d.d., OIB 78427478595, Varšavska 9, 10000 Zagreb</item>
      <item>REPUBLIKA HRVATSKA, Ministarstvo financija, OIB 52634238587, Zagreb , 10000 Zagreb</item>
    </izvorni_sadrzaj>
    <derivirana_varijabla naziv="DomainObject.Predmet.OstaliListFormatedWithAdressOIB_1">
      <item>Eduard Mair, Parkring 12, 1010 Beč punomoćnik sudionika u postupku CUUBUUS ZAGREB d.o.o.</item>
      <item>ŽDO u Zagrebu, Savska 41, 10000 Zagreb</item>
      <item>odvj. Martina Kalac, OD Župić i partneri, Ul. grada Vukovara 269f, 10000 Zagreb punomoćnik sudionika u postupku Sberbank d.d.</item>
      <item>HARALD JESSL, Parkring 12, 1010 Beč punomoćnik sudionika u postupku CUUBUUS ZAGREB d.o.o.</item>
      <item>Marina Tomaš, Petrinjska 9, 10000 Zagreb punomoćnik sudionika u postupku CUUBUUS ZAGREB d.o.o.</item>
      <item>Sberbank d.d., OIB 78427478595, Varšavska 9, 10000 Zagreb</item>
      <item>REPUBLIKA HRVATSKA, Ministarstvo financija, OIB 52634238587, Zagreb , 10000 Zagreb</item>
    </derivirana_varijabla>
  </DomainObject.Predmet.OstaliListFormatedWithAdressOIB>
  <DomainObject.Predmet.OstaliListNazivFormated>
    <izvorni_sadrzaj>
      <item>Eduard Mair</item>
      <item>ŽDO u Zagrebu</item>
      <item>odvj. Martina Kalac, OD Župić i partneri</item>
      <item>HARALD JESSL</item>
      <item>Marina Tomaš</item>
      <item>Sberbank d.d.</item>
      <item>REPUBLIKA HRVATSKA, Ministarstvo financija</item>
    </izvorni_sadrzaj>
    <derivirana_varijabla naziv="DomainObject.Predmet.OstaliListNazivFormated_1">
      <item>Eduard Mair</item>
      <item>ŽDO u Zagrebu</item>
      <item>odvj. Martina Kalac, OD Župić i partneri</item>
      <item>HARALD JESSL</item>
      <item>Marina Tomaš</item>
      <item>Sberbank d.d.</item>
      <item>REPUBLIKA HRVATSKA, Ministarstvo financija</item>
    </derivirana_varijabla>
  </DomainObject.Predmet.OstaliListNazivFormated>
  <DomainObject.Predmet.OstaliListNazivFormatedOIB>
    <izvorni_sadrzaj>
      <item>Eduard Mair</item>
      <item>ŽDO u Zagrebu</item>
      <item>odvj. Martina Kalac, OD Župić i partneri</item>
      <item>HARALD JESSL</item>
      <item>Marina Tomaš</item>
      <item>Sberbank d.d., OIB 78427478595</item>
      <item>REPUBLIKA HRVATSKA, Ministarstvo financija, OIB 52634238587</item>
    </izvorni_sadrzaj>
    <derivirana_varijabla naziv="DomainObject.Predmet.OstaliListNazivFormatedOIB_1">
      <item>Eduard Mair</item>
      <item>ŽDO u Zagrebu</item>
      <item>odvj. Martina Kalac, OD Župić i partneri</item>
      <item>HARALD JESSL</item>
      <item>Marina Tomaš</item>
      <item>Sberbank d.d., OIB 78427478595</item>
      <item>REPUBLIKA HRVATSKA, Ministarstvo financija,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>St-5908/2016-56</izvorni_sadrzaj>
    <derivirana_varijabla naziv="DomainObject.PoslovniBrojDokumenta_1">St-5908/2016-56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CUUBUUS ZAGREB d.o.o.</izvorni_sadrzaj>
    <derivirana_varijabla naziv="DomainObject.Predmet.ProtustrankaIDrugi_1">CUUBUUS ZAGREB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CUUBUUS ZAGREB d.o.o., OIB 72883825144, Dalmatinska 3/II, 10000 Zagreb</izvorni_sadrzaj>
    <derivirana_varijabla naziv="DomainObject.Predmet.ProtustrankaIDrugiAdressOIB_1">CUUBUUS ZAGREB d.o.o., OIB 72883825144, Dalmatinska 3/II,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CUUBUUS ZAGREB d.o.o.</item>
      <item>FINA Regionalni centar Zagreb</item>
      <item>Sberbank d.d.</item>
      <item>Eduard Mair</item>
      <item>ŽDO u Zagrebu</item>
      <item>odvj. Martina Kalac, OD Župić i partneri</item>
      <item>HARALD JESSL</item>
      <item>Marina Tomaš</item>
      <item>Sberbank d.d.</item>
      <item>REPUBLIKA HRVATSKA, Ministarstvo financija</item>
    </izvorni_sadrzaj>
    <derivirana_varijabla naziv="DomainObject.Predmet.SudioniciListNaziv_1">
      <item>CUUBUUS ZAGREB d.o.o.</item>
      <item>FINA Regionalni centar Zagreb</item>
      <item>Sberbank d.d.</item>
      <item>Eduard Mair</item>
      <item>ŽDO u Zagrebu</item>
      <item>odvj. Martina Kalac, OD Župić i partneri</item>
      <item>HARALD JESSL</item>
      <item>Marina Tomaš</item>
      <item>Sberbank d.d.</item>
      <item>REPUBLIKA HRVATSKA, Ministarstvo financija</item>
    </derivirana_varijabla>
  </DomainObject.Predmet.SudioniciListNaziv>
  <DomainObject.Predmet.SudioniciListAdressOIB>
    <izvorni_sadrzaj>
      <item>CUUBUUS ZAGREB d.o.o., OIB 72883825144, Dalmatinska 3/II,10000 Zagreb</item>
      <item>FINA Regionalni centar Zagreb, OIB 85821130368, Trg svibanjskih žrtava 1995. 1,10000 Zagreb</item>
      <item>Sberbank d.d., OIB 78427478595, Varšavska 9,10000 Zagreb</item>
      <item>Eduard Mair, Parkring 12,1010 Beč</item>
      <item>ŽDO u Zagrebu, Savska 41,10000 Zagreb</item>
      <item>odvj. Martina Kalac, OD Župić i partneri, Ul. grada Vukovara 269f,10000 Zagreb</item>
      <item>HARALD JESSL, Parkring 12,1010 Beč</item>
      <item>Marina Tomaš, Petrinjska 9,10000 Zagreb</item>
      <item>Sberbank d.d., OIB 78427478595, Varšavska 9,10000 Zagreb</item>
      <item>REPUBLIKA HRVATSKA, Ministarstvo financija, OIB 52634238587, Zagreb ,10000 Zagreb</item>
    </izvorni_sadrzaj>
    <derivirana_varijabla naziv="DomainObject.Predmet.SudioniciListAdressOIB_1">
      <item>CUUBUUS ZAGREB d.o.o., OIB 72883825144, Dalmatinska 3/II,10000 Zagreb</item>
      <item>FINA Regionalni centar Zagreb, OIB 85821130368, Trg svibanjskih žrtava 1995. 1,10000 Zagreb</item>
      <item>Sberbank d.d., OIB 78427478595, Varšavska 9,10000 Zagreb</item>
      <item>Eduard Mair, Parkring 12,1010 Beč</item>
      <item>ŽDO u Zagrebu, Savska 41,10000 Zagreb</item>
      <item>odvj. Martina Kalac, OD Župić i partneri, Ul. grada Vukovara 269f,10000 Zagreb</item>
      <item>HARALD JESSL, Parkring 12,1010 Beč</item>
      <item>Marina Tomaš, Petrinjska 9,10000 Zagreb</item>
      <item>Sberbank d.d., OIB 78427478595, Varšavska 9,10000 Zagreb</item>
      <item>REPUBLIKA HRVATSKA, Ministarstvo financija, OIB 52634238587, Zagreb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72883825144</item>
      <item>, OIB 85821130368</item>
      <item>, OIB 78427478595</item>
      <item>, OIB null</item>
      <item>, OIB null</item>
      <item>, OIB null</item>
      <item>, OIB null</item>
      <item>, OIB null</item>
      <item>, OIB 78427478595</item>
      <item>, OIB 52634238587</item>
    </izvorni_sadrzaj>
    <derivirana_varijabla naziv="DomainObject.Predmet.SudioniciListNazivOIB_1">
      <item>, OIB 72883825144</item>
      <item>, OIB 85821130368</item>
      <item>, OIB 78427478595</item>
      <item>, OIB null</item>
      <item>, OIB null</item>
      <item>, OIB null</item>
      <item>, OIB null</item>
      <item>, OIB null</item>
      <item>, OIB 78427478595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814</properties:Words>
  <properties:Characters>4566</properties:Characters>
  <properties:Lines>127</properties:Lines>
  <properties:Paragraphs>44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2018-02-07T12:42:00Z</dcterms:created>
  <dc:creator>Monika Grbac</dc:creator>
  <cp:lastModifiedBy>Monika Grbac</cp:lastModifiedBy>
  <dcterms:modified xmlns:xsi="http://www.w3.org/2001/XMLSchema-instance" xsi:type="dcterms:W3CDTF">2018-03-22T10:39:00Z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St-5908/2016-56 / Odluka - Zaključak - o prodaji (zaključak_o_prodaji.docx)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