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1554" w14:paraId="bf51554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3C145B">
        <w:rPr>
          <w:b/>
        </w:rPr>
        <w:t>1071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3C145B" w:rsidRPr="003C145B">
        <w:t>VRGOČ d.o.o. Rastovac, Ulica Rastovac 203,  OIB: 54943800172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3C145B" w:rsidRPr="003C145B">
        <w:t>VRGOČ d.o.o. Rastovac, Ulica Rastovac 203,  OIB: 54943800172</w:t>
      </w:r>
      <w:r w:rsidRPr="008F7C03">
        <w:t>, da u roku od 15 dana solidarno uplate na sudski depozit ovog suda br. HR1623900011300000664, otvoren kod Hrvatske poštanske banke d.d. Zagreb, pozivom na broj 10-</w:t>
      </w:r>
      <w:r w:rsidR="003C145B">
        <w:t>1071</w:t>
      </w:r>
      <w:r w:rsidR="006B55A6">
        <w:t>17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3C145B">
        <w:t>1071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3C145B" w:rsidP="006B55A6" w:rsidR="00184BAB">
      <w:pPr>
        <w:ind w:firstLine="708"/>
        <w:jc w:val="both"/>
      </w:pPr>
      <w:r w:rsidRPr="003C145B">
        <w:t>Predlagatelj Financijska agencija je prijedlogom predložio otvaranje stečajnog postupka nad dužnikom VRGOČ d.o.o., Ulica Rastovac 203, 21270 Rastovac, OIB: 54943800172. U prijedlogu se u bitnome navodi da temeljem čl. 110. st. 1. SZ-a podnosi prijedlog, te da na dan 21.11.2017.g. dužnik ima u očevidniku redoslijeda osnova za plaćanje evidentirane osnove za plaćanje u neprekinutom razdoblju od 120 dana u ukupnom iznosu od 577.152,11 kuna u koji iznos je uračunata kamata i naknada predlagatelja za provedbu ovrhe na novčanim sredstvima. Navodi se da dužnik ima 1 zaposlenog, te da ima otvoren račun kod Privredne banke d.d., Veneto banka d.d., Splitska banka d.d. i Banka splitsko dalmatinska</w:t>
      </w:r>
      <w:r w:rsidR="001F10AF" w:rsidRPr="001F10AF">
        <w:t>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3C145B">
        <w:t>1071</w:t>
      </w:r>
      <w:r w:rsidR="00EA099C">
        <w:t>/201</w:t>
      </w:r>
      <w:r w:rsidR="00DF009D">
        <w:t>7</w:t>
      </w:r>
      <w:r w:rsidRPr="008F7C03">
        <w:t xml:space="preserve"> od </w:t>
      </w:r>
      <w:r w:rsidR="00DF009D">
        <w:t>15</w:t>
      </w:r>
      <w:r w:rsidR="001F10AF">
        <w:t>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DF009D">
        <w:t>15</w:t>
      </w:r>
      <w:r w:rsidR="001F10AF">
        <w:t>. lipnja</w:t>
      </w:r>
      <w:r w:rsidR="00EA099C">
        <w:t xml:space="preserve"> 2018</w:t>
      </w:r>
      <w:r w:rsidR="00A50CC5">
        <w:t xml:space="preserve">. god. te je stoga sud  </w:t>
      </w:r>
      <w:r>
        <w:t xml:space="preserve">službenim putem od Općinskog suda, zemljišno-knjižni odjel i </w:t>
      </w:r>
      <w:r w:rsidR="003C145B">
        <w:t>Centar za vozila RH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1F10AF" w:rsidP="00CF4226" w:rsidR="00D016E7">
      <w:pPr>
        <w:ind w:firstLine="708"/>
        <w:jc w:val="both"/>
      </w:pPr>
      <w:r>
        <w:t>Iz dostavljenog</w:t>
      </w:r>
      <w:r w:rsidR="00D016E7">
        <w:t xml:space="preserve"> podnesaka </w:t>
      </w:r>
      <w:r w:rsidR="00D016E7" w:rsidRPr="002C0E13">
        <w:t>Općinskog suda</w:t>
      </w:r>
      <w:r w:rsidR="00C86648">
        <w:t xml:space="preserve"> u Splitu</w:t>
      </w:r>
      <w:r w:rsidR="00D016E7">
        <w:t xml:space="preserve"> (l.s. </w:t>
      </w:r>
      <w:r w:rsidR="003C145B">
        <w:t>15</w:t>
      </w:r>
      <w:r w:rsidR="00D016E7">
        <w:t xml:space="preserve">) je vidljivo da dužnik nije evidentiran kao vlasnik nekretnine, </w:t>
      </w:r>
      <w:r w:rsidR="003C145B">
        <w:t>a Centar za vozila Hrvatska nije odgovorio na traženje suda</w:t>
      </w:r>
      <w:r w:rsidR="00A50CC5">
        <w:t xml:space="preserve">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1F10AF">
        <w:t>04.07</w:t>
      </w:r>
      <w:r w:rsidR="00EA099C">
        <w:t>.2018</w:t>
      </w:r>
      <w:r w:rsidRPr="008F7C03">
        <w:t xml:space="preserve">.g. (l.s. </w:t>
      </w:r>
      <w:r w:rsidR="003C145B">
        <w:t>17-19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3C145B">
        <w:t>344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284237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3C145B">
      <w:rPr>
        <w:rFonts w:hAnsi="Book Antiqua" w:ascii="Book Antiqua"/>
        <w:b/>
        <w:sz w:val="20"/>
        <w:szCs w:val="20"/>
      </w:rPr>
      <w:t>1071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4237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84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2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2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2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2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84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2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2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2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2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St-1071/2017</izvorni_sadrzaj>
    <derivirana_varijabla naziv="DomainObject.Predmet.OznakaBroj_1">St-1071/2017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 
Čl. 110. st. 1. SZ-a</izvorni_sadrzaj>
    <derivirana_varijabla naziv="DomainObject.Predmet.PrimjedbaSuca_1">1 zaposlenih 
Čl. 110. st. 1. SZ-a</derivirana_varijabla>
  </DomainObject.Predmet.PrimjedbaSuca>
  <DomainObject.Predmet.ProtustrankaFormated>
    <izvorni_sadrzaj>  VRGOČ d.o.o. za trgovinu i usluge</izvorni_sadrzaj>
    <derivirana_varijabla naziv="DomainObject.Predmet.ProtustrankaFormated_1">  VRGOČ d.o.o. za trgovinu i usluge</derivirana_varijabla>
  </DomainObject.Predmet.ProtustrankaFormated>
  <DomainObject.Predmet.ProtustrankaFormatedOIB>
    <izvorni_sadrzaj>  VRGOČ d.o.o. za trgovinu i usluge, OIB 54943800172</izvorni_sadrzaj>
    <derivirana_varijabla naziv="DomainObject.Predmet.ProtustrankaFormatedOIB_1">  VRGOČ d.o.o. za trgovinu i usluge, OIB 54943800172</derivirana_varijabla>
  </DomainObject.Predmet.ProtustrankaFormatedOIB>
  <DomainObject.Predmet.ProtustrankaFormatedWithAdress>
    <izvorni_sadrzaj> VRGOČ d.o.o. za trgovinu i usluge, Ulica Rastovac 203, 21270 Rastovac</izvorni_sadrzaj>
    <derivirana_varijabla naziv="DomainObject.Predmet.ProtustrankaFormatedWithAdress_1"> VRGOČ d.o.o. za trgovinu i usluge, Ulica Rastovac 203, 21270 Rastovac</derivirana_varijabla>
  </DomainObject.Predmet.ProtustrankaFormatedWithAdress>
  <DomainObject.Predmet.ProtustrankaFormatedWithAdressOIB>
    <izvorni_sadrzaj> VRGOČ d.o.o. za trgovinu i usluge, OIB 54943800172, Ulica Rastovac 203, 21270 Rastovac</izvorni_sadrzaj>
    <derivirana_varijabla naziv="DomainObject.Predmet.ProtustrankaFormatedWithAdressOIB_1"> VRGOČ d.o.o. za trgovinu i usluge, OIB 54943800172, Ulica Rastovac 203, 21270 Rastovac</derivirana_varijabla>
  </DomainObject.Predmet.ProtustrankaFormatedWithAdressOIB>
  <DomainObject.Predmet.ProtustrankaWithAdress>
    <izvorni_sadrzaj>VRGOČ d.o.o. za trgovinu i usluge Ulica Rastovac 203, 21270 Rastovac</izvorni_sadrzaj>
    <derivirana_varijabla naziv="DomainObject.Predmet.ProtustrankaWithAdress_1">VRGOČ d.o.o. za trgovinu i usluge Ulica Rastovac 203, 21270 Rastovac</derivirana_varijabla>
  </DomainObject.Predmet.ProtustrankaWithAdress>
  <DomainObject.Predmet.ProtustrankaWithAdressOIB>
    <izvorni_sadrzaj>VRGOČ d.o.o. za trgovinu i usluge, OIB 54943800172, Ulica Rastovac 203, 21270 Rastovac</izvorni_sadrzaj>
    <derivirana_varijabla naziv="DomainObject.Predmet.ProtustrankaWithAdressOIB_1">VRGOČ d.o.o. za trgovinu i usluge, OIB 54943800172, Ulica Rastovac 203, 21270 Rastovac</derivirana_varijabla>
  </DomainObject.Predmet.ProtustrankaWithAdressOIB>
  <DomainObject.Predmet.ProtustrankaNazivFormated>
    <izvorni_sadrzaj>VRGOČ d.o.o. za trgovinu i usluge</izvorni_sadrzaj>
    <derivirana_varijabla naziv="DomainObject.Predmet.ProtustrankaNazivFormated_1">VRGOČ d.o.o. za trgovinu i usluge</derivirana_varijabla>
  </DomainObject.Predmet.ProtustrankaNazivFormated>
  <DomainObject.Predmet.ProtustrankaNazivFormatedOIB>
    <izvorni_sadrzaj>VRGOČ d.o.o. za trgovinu i usluge, OIB 54943800172</izvorni_sadrzaj>
    <derivirana_varijabla naziv="DomainObject.Predmet.ProtustrankaNazivFormatedOIB_1">VRGOČ d.o.o. za trgovinu i usluge, OIB 54943800172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577152.11</izvorni_sadrzaj>
    <derivirana_varijabla naziv="DomainObject.Predmet.TrenutnaVrijednost_1">577152.11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VRGOČ d.o.o. za trgovinu i usluge</item>
    </izvorni_sadrzaj>
    <derivirana_varijabla naziv="DomainObject.Predmet.ProtuStrankaListFormated_1">
      <item>VRGOČ d.o.o. za trgovinu i usluge</item>
    </derivirana_varijabla>
  </DomainObject.Predmet.ProtuStrankaListFormated>
  <DomainObject.Predmet.ProtuStrankaListFormatedOIB>
    <izvorni_sadrzaj>
      <item>VRGOČ d.o.o. za trgovinu i usluge, OIB 54943800172</item>
    </izvorni_sadrzaj>
    <derivirana_varijabla naziv="DomainObject.Predmet.ProtuStrankaListFormatedOIB_1">
      <item>VRGOČ d.o.o. za trgovinu i usluge, OIB 54943800172</item>
    </derivirana_varijabla>
  </DomainObject.Predmet.ProtuStrankaListFormatedOIB>
  <DomainObject.Predmet.ProtuStrankaListFormatedWithAdress>
    <izvorni_sadrzaj>
      <item>VRGOČ d.o.o. za trgovinu i usluge, Ulica Rastovac 203, 21270 Rastovac</item>
    </izvorni_sadrzaj>
    <derivirana_varijabla naziv="DomainObject.Predmet.ProtuStrankaListFormatedWithAdress_1">
      <item>VRGOČ d.o.o. za trgovinu i usluge, Ulica Rastovac 203, 21270 Rastovac</item>
    </derivirana_varijabla>
  </DomainObject.Predmet.ProtuStrankaListFormatedWithAdress>
  <DomainObject.Predmet.ProtuStrankaListFormatedWithAdressOIB>
    <izvorni_sadrzaj>
      <item>VRGOČ d.o.o. za trgovinu i usluge, OIB 54943800172, Ulica Rastovac 203, 21270 Rastovac</item>
    </izvorni_sadrzaj>
    <derivirana_varijabla naziv="DomainObject.Predmet.ProtuStrankaListFormatedWithAdressOIB_1">
      <item>VRGOČ d.o.o. za trgovinu i usluge, OIB 54943800172, Ulica Rastovac 203, 21270 Rastovac</item>
    </derivirana_varijabla>
  </DomainObject.Predmet.ProtuStrankaListFormatedWithAdressOIB>
  <DomainObject.Predmet.ProtuStrankaListNazivFormated>
    <izvorni_sadrzaj>
      <item>VRGOČ d.o.o. za trgovinu i usluge</item>
    </izvorni_sadrzaj>
    <derivirana_varijabla naziv="DomainObject.Predmet.ProtuStrankaListNazivFormated_1">
      <item>VRGOČ d.o.o. za trgovinu i usluge</item>
    </derivirana_varijabla>
  </DomainObject.Predmet.ProtuStrankaListNazivFormated>
  <DomainObject.Predmet.ProtuStrankaListNazivFormatedOIB>
    <izvorni_sadrzaj>
      <item>VRGOČ d.o.o. za trgovinu i usluge, OIB 54943800172</item>
    </izvorni_sadrzaj>
    <derivirana_varijabla naziv="DomainObject.Predmet.ProtuStrankaListNazivFormatedOIB_1">
      <item>VRGOČ d.o.o. za trgovinu i usluge, OIB 54943800172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VRGOČ d.o.o. za trgovinu i usluge</izvorni_sadrzaj>
    <derivirana_varijabla naziv="DomainObject.Predmet.ProtustrankaIDrugi_1">VRGOČ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VRGOČ d.o.o. za trgovinu i usluge, OIB 54943800172, Ulica Rastovac 203, 21270 Rastovac</izvorni_sadrzaj>
    <derivirana_varijabla naziv="DomainObject.Predmet.ProtustrankaIDrugiAdressOIB_1">VRGOČ d.o.o. za trgovinu i usluge, OIB 54943800172, Ulica Rastovac 203, 21270 Rastovac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VRGOČ d.o.o. za trgovinu i usluge</item>
      <item>FINANCIJSKA AGENCIJA, RC SPLIT</item>
    </izvorni_sadrzaj>
    <derivirana_varijabla naziv="DomainObject.Predmet.SudioniciListNaziv_1">
      <item>VRGOČ d.o.o. za trgovinu i usluge</item>
      <item>FINANCIJSKA AGENCIJA, RC SPLIT</item>
    </derivirana_varijabla>
  </DomainObject.Predmet.SudioniciListNaziv>
  <DomainObject.Predmet.SudioniciListAdressOIB>
    <izvorni_sadrzaj>
      <item>VRGOČ d.o.o. za trgovinu i usluge, OIB 54943800172, Ulica Rastovac 203,21270 Rastovac</item>
      <item>FINANCIJSKA AGENCIJA, RC SPLIT, OIB 85821130368, Mažuranićevo šetalište 24 b,21000 Split</item>
    </izvorni_sadrzaj>
    <derivirana_varijabla naziv="DomainObject.Predmet.SudioniciListAdressOIB_1">
      <item>VRGOČ d.o.o. za trgovinu i usluge, OIB 54943800172, Ulica Rastovac 203,21270 Rastovac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54943800172</item>
      <item>, OIB 85821130368</item>
    </izvorni_sadrzaj>
    <derivirana_varijabla naziv="DomainObject.Predmet.SudioniciListNazivOIB_1">
      <item>, OIB 54943800172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927</properties:Words>
  <properties:Characters>5198</properties:Characters>
  <properties:Lines>133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2018-07-05T07:34:00Z</dcterms:created>
  <dc:creator>Katarina Franković</dc:creator>
  <cp:lastModifiedBy>Paško Bačić</cp:lastModifiedBy>
  <cp:lastPrinted>2018-07-05T07:33:00Z</cp:lastPrinted>
  <dcterms:modified xmlns:xsi="http://www.w3.org/2001/XMLSchema-instance" xsi:type="dcterms:W3CDTF">2018-07-05T07:35:00Z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(9,15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