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5da0" w14:paraId="03d5da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B6465">
        <w:t>625</w:t>
      </w:r>
      <w:r w:rsidR="00BA1C62">
        <w:t>/1</w:t>
      </w:r>
      <w:r w:rsidR="00EB6465">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EB64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w:t>
      </w:r>
      <w:r w:rsidR="00EB6465">
        <w:t>stečajnom postupku</w:t>
      </w:r>
      <w:r w:rsidR="000A2CA0" w:rsidRPr="00C254D4">
        <w:t xml:space="preserve"> nad dužnikom </w:t>
      </w:r>
      <w:r w:rsidR="00EB6465">
        <w:t xml:space="preserve">ISTARSKI DVORI d.o.o., Zagreb, Ilica 93, OIB </w:t>
      </w:r>
      <w:r w:rsidR="00EB6465" w:rsidRPr="00BD1DC1">
        <w:t>46793843613</w:t>
      </w:r>
      <w:r w:rsidR="000A2CA0" w:rsidRPr="00C254D4">
        <w:t xml:space="preserve">, dana </w:t>
      </w:r>
      <w:r w:rsidR="00EB6465">
        <w:t>11. prosinca</w:t>
      </w:r>
      <w:r>
        <w:t xml:space="preserve"> 201</w:t>
      </w:r>
      <w:r w:rsidR="00EB6465">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B6465">
        <w:t xml:space="preserve">ISTARSKI DVORI d.o.o., Zagreb, Ilica 93, OIB </w:t>
      </w:r>
      <w:r w:rsidR="00EB6465" w:rsidRPr="00BD1DC1">
        <w:t>46793843613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A2CA0" w:rsidR="000A2CA0" w:rsidRPr="00C254D4">
      <w:pPr>
        <w:ind w:firstLine="708"/>
        <w:jc w:val="both"/>
      </w:pPr>
      <w:r>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B6465" w:rsidP="000A2CA0" w:rsidR="000A2CA0" w:rsidRPr="00EB6465">
      <w:pPr>
        <w:jc w:val="both"/>
      </w:pPr>
      <w:r>
        <w:t>23. siječnja</w:t>
      </w:r>
      <w:r w:rsidR="00CE3CCE" w:rsidRPr="00EB6465">
        <w:t xml:space="preserve"> 201</w:t>
      </w:r>
      <w:r>
        <w:t>8</w:t>
      </w:r>
      <w:r w:rsidR="000A2CA0" w:rsidRPr="00EB6465">
        <w:t xml:space="preserve">. godine u </w:t>
      </w:r>
      <w:r w:rsidR="00700A85" w:rsidRPr="00EB6465">
        <w:t>9,</w:t>
      </w:r>
      <w:r>
        <w:t>15</w:t>
      </w:r>
      <w:r w:rsidR="000A2CA0" w:rsidRPr="00EB6465">
        <w:t xml:space="preserve"> sati u zgradi Trgovačkog suda u Zagrebu, Stalna služba, Karlovac, </w:t>
      </w:r>
      <w:r>
        <w:t>Trg hrvatskih branitelja 1/II</w:t>
      </w:r>
      <w:r w:rsidR="000A2CA0" w:rsidRPr="00EB6465">
        <w:t xml:space="preserve">, soba broj </w:t>
      </w:r>
      <w:r>
        <w:t>204</w:t>
      </w:r>
      <w:r w:rsidR="000A2CA0" w:rsidRPr="00EB6465">
        <w:t>.</w:t>
      </w:r>
    </w:p>
    <w:p w:rsidRDefault="000A2CA0" w:rsidP="000A2CA0" w:rsidR="000A2CA0" w:rsidRPr="00EB6465"/>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EB6465">
        <w:t>ISTARSKI DVORI d.o.o., Zagreb</w:t>
      </w:r>
    </w:p>
    <w:p w:rsidRDefault="000A2CA0" w:rsidP="000A2CA0" w:rsidR="000A2CA0" w:rsidRPr="00C254D4">
      <w:r w:rsidRPr="00C254D4">
        <w:t>-</w:t>
      </w:r>
      <w:r w:rsidR="005C6BCD" w:rsidRPr="00C254D4">
        <w:t xml:space="preserve"> zakonski zastupnik dužnika</w:t>
      </w:r>
      <w:r w:rsidRPr="00C254D4">
        <w:t xml:space="preserve"> </w:t>
      </w:r>
      <w:r w:rsidR="00EB6465">
        <w:t>Nikolina Dorotić</w:t>
      </w:r>
      <w:r w:rsidRPr="00C254D4">
        <w:t xml:space="preserve">  </w:t>
      </w:r>
    </w:p>
    <w:p w:rsidRDefault="000A2CA0" w:rsidP="000A2CA0" w:rsidR="000A2CA0">
      <w:r w:rsidRPr="00C254D4">
        <w:t>- FINA</w:t>
      </w:r>
    </w:p>
    <w:p w:rsidRDefault="005058C0" w:rsidP="000A2CA0" w:rsidR="005058C0">
      <w:r>
        <w:t xml:space="preserve">- </w:t>
      </w:r>
      <w:r w:rsidR="00EB6465">
        <w:t>Zagrebačka banka d.d. Zagreb.</w:t>
      </w:r>
    </w:p>
    <w:p w:rsidRDefault="005058C0" w:rsidP="000A2CA0" w:rsidR="005058C0"/>
    <w:p w:rsidRDefault="005058C0" w:rsidP="005058C0" w:rsidR="005058C0" w:rsidRPr="00C254D4">
      <w:pPr>
        <w:ind w:firstLine="708"/>
      </w:pPr>
      <w:r>
        <w:t xml:space="preserve">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 w:rsidRPr="00C254D4">
        <w:t>U odnosu rješenje</w:t>
      </w:r>
    </w:p>
    <w:p w:rsidRDefault="00264798" w:rsidP="00264798" w:rsidR="00264798">
      <w:pPr>
        <w:ind w:firstLine="708"/>
        <w:jc w:val="both"/>
      </w:pPr>
    </w:p>
    <w:p w:rsidRDefault="00264798" w:rsidP="00264798" w:rsidR="00264798">
      <w:pPr>
        <w:ind w:firstLine="708"/>
        <w:jc w:val="both"/>
      </w:pPr>
      <w:r>
        <w:t xml:space="preserve">Dužnik ISTARSKI DVORI d.o.o., Zagreb, Ilica 93, OIB </w:t>
      </w:r>
      <w:r w:rsidRPr="00BD1DC1">
        <w:t>46793843613</w:t>
      </w:r>
      <w:r>
        <w:t>, zastupan po Mariji Dorotić, iz Velike Gorice, Nikole Šopa 36, OIB 60568106231, kao osobi ovlaštenoj za zastupanje dužnika po zakonu, podnio je sudu dana 23. veljače 2017. godine prijedlog za otvaranje stečajnog postupka nad dužnikom, koji je zaprimljen pod posl.br. St-625/17.</w:t>
      </w:r>
    </w:p>
    <w:p w:rsidRDefault="00264798" w:rsidP="005058C0" w:rsidR="00264798"/>
    <w:p w:rsidRDefault="00264798" w:rsidP="005058C0" w:rsidR="00264798" w:rsidRPr="00C254D4"/>
    <w:p w:rsidRDefault="00264798" w:rsidP="000A2CA0" w:rsidR="00264798">
      <w:pPr>
        <w:ind w:firstLine="708"/>
        <w:jc w:val="both"/>
      </w:pPr>
    </w:p>
    <w:p w:rsidRDefault="00264798" w:rsidP="000A2CA0" w:rsidR="00264798">
      <w:pPr>
        <w:ind w:firstLine="708"/>
        <w:jc w:val="both"/>
      </w:pPr>
    </w:p>
    <w:p w:rsidRDefault="00264798" w:rsidP="000A2CA0" w:rsidR="00264798">
      <w:pPr>
        <w:ind w:firstLine="708"/>
        <w:jc w:val="both"/>
      </w:pPr>
    </w:p>
    <w:p w:rsidRDefault="00264798" w:rsidP="000A2CA0" w:rsidR="00264798">
      <w:pPr>
        <w:ind w:firstLine="708"/>
        <w:jc w:val="both"/>
      </w:pPr>
    </w:p>
    <w:p w:rsidRDefault="000A2CA0" w:rsidP="000A2CA0" w:rsidR="000A2CA0">
      <w:pPr>
        <w:ind w:firstLine="708"/>
        <w:jc w:val="both"/>
      </w:pPr>
      <w:r w:rsidRPr="00C254D4">
        <w:t>FINA-a</w:t>
      </w:r>
      <w:r w:rsidR="00264798">
        <w:t>,</w:t>
      </w:r>
      <w:r w:rsidRPr="00C254D4">
        <w:t xml:space="preserve"> Regionalni centar Zagreb, podnijela je ovom sudu dana </w:t>
      </w:r>
      <w:r w:rsidR="00264798">
        <w:t>27. veljače</w:t>
      </w:r>
      <w:r w:rsidR="00700A85">
        <w:t xml:space="preserve"> 201</w:t>
      </w:r>
      <w:r w:rsidR="00264798">
        <w:t>7</w:t>
      </w:r>
      <w:r w:rsidRPr="00C254D4">
        <w:t xml:space="preserve">. prijedlog za otvaranje stečajnog postupka nad dužnikom </w:t>
      </w:r>
      <w:r w:rsidR="00264798">
        <w:t xml:space="preserve">ISTARSKI DVORI d.o.o., Zagreb, Ilica 93, OIB </w:t>
      </w:r>
      <w:r w:rsidR="00264798" w:rsidRPr="00BD1DC1">
        <w:t>46793843613</w:t>
      </w:r>
      <w:r w:rsidR="00264798">
        <w:t xml:space="preserve">, koji je podnesen </w:t>
      </w:r>
      <w:r w:rsidRPr="00C254D4">
        <w:t xml:space="preserve">temeljem odredbe članka </w:t>
      </w:r>
      <w:r w:rsidR="000518E3">
        <w:t>110. stavak 1</w:t>
      </w:r>
      <w:r w:rsidRPr="00C254D4">
        <w:t xml:space="preserve">. </w:t>
      </w:r>
      <w:r w:rsidR="00264798">
        <w:t xml:space="preserve">Stečajnog zakona (Narodne novine broj 71/15, dalje u tekstu SZ-a) </w:t>
      </w:r>
      <w:r w:rsidR="00875593">
        <w:t xml:space="preserve">. U prijedlogu predlagatelj navodi </w:t>
      </w:r>
      <w:r w:rsidR="000518E3">
        <w:t xml:space="preserve">da na dan </w:t>
      </w:r>
      <w:r w:rsidR="00264798">
        <w:t>23</w:t>
      </w:r>
      <w:r w:rsidR="00700A85">
        <w:t>. veljače 201</w:t>
      </w:r>
      <w:r w:rsidR="00264798">
        <w:t>7</w:t>
      </w:r>
      <w:r w:rsidR="000518E3">
        <w:t xml:space="preserve">. godine dužnik u Očevidniku redoslijeda osnova za plaćanje ima evidentirane neizvršene osnove za plaćanje u ukupnom iznosu od </w:t>
      </w:r>
      <w:r w:rsidR="00264798">
        <w:t>307.577.760,86</w:t>
      </w:r>
      <w:r w:rsidR="000518E3">
        <w:t xml:space="preserve"> kn, te da dužnik ima </w:t>
      </w:r>
      <w:r w:rsidR="00264798">
        <w:t>jednog zaposlenog</w:t>
      </w:r>
      <w:r w:rsidR="000518E3">
        <w:t xml:space="preserve">. Predlagatelj </w:t>
      </w:r>
      <w:r w:rsidR="00875593">
        <w:t xml:space="preserve">nadalje </w:t>
      </w:r>
      <w:r w:rsidR="000518E3">
        <w:t xml:space="preserve">navodi da dužnik ima račun kod </w:t>
      </w:r>
      <w:r w:rsidR="00264798">
        <w:t xml:space="preserve">Zagrebačke banke </w:t>
      </w:r>
      <w:r w:rsidR="00700A85">
        <w:t>d.d.</w:t>
      </w:r>
      <w:r w:rsidR="000518E3">
        <w:t>, te da predlagatelj ne raspolaže dru</w:t>
      </w:r>
      <w:r w:rsidR="00264798">
        <w:t>gim podacima o imovini dužnika. Taj prijedlog zaprimljen je kod ovoga suda pod posl.br. St-674/17.</w:t>
      </w:r>
    </w:p>
    <w:p w:rsidRDefault="00264798" w:rsidP="000A2CA0" w:rsidR="00264798">
      <w:pPr>
        <w:ind w:firstLine="708"/>
        <w:jc w:val="both"/>
      </w:pPr>
    </w:p>
    <w:p w:rsidRDefault="00264798" w:rsidP="005058C0" w:rsidR="00264798">
      <w:pPr>
        <w:ind w:firstLine="708"/>
        <w:jc w:val="both"/>
      </w:pPr>
      <w:r>
        <w:t>Rje</w:t>
      </w:r>
      <w:r w:rsidR="0008283D">
        <w:t>šenjem ovog suda posl.br. St-674</w:t>
      </w:r>
      <w:r>
        <w:t xml:space="preserve">/17 od 12. lipnja 2017. godine, a temeljem odredbe čl. 16. st. 6. SZ-a, postupak po prijedlogu FINA-e za otvaranje stečajnog postupka, spojen je na spis ovoga suda posl.br. St-625/17, radi provođenja jedinstvenog postupka i donošenja zajedničke odluke.  </w:t>
      </w:r>
    </w:p>
    <w:p w:rsidRDefault="00264798" w:rsidP="005058C0" w:rsidR="00264798">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w:t>
      </w:r>
      <w:r w:rsidR="00264798">
        <w:t xml:space="preserve">su ovlašteni predlagatelji i to zakonska zastupnica dužnika sukladno odredbi čl. 109. st. 1. i 4. SZ-a te FINA </w:t>
      </w:r>
      <w:r>
        <w:t xml:space="preserve"> sukladno odredbi čl. 110. st. 1. SZ-a podnijel</w:t>
      </w:r>
      <w:r w:rsidR="00264798">
        <w:t>i</w:t>
      </w:r>
      <w:r>
        <w:t xml:space="preserve">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rsidR="00264798">
        <w:t>I. i 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64798">
        <w:t>11. prosinca</w:t>
      </w:r>
      <w:r w:rsidR="00A8529D">
        <w:t xml:space="preserve"> 201</w:t>
      </w:r>
      <w:r w:rsidR="00264798">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264798">
        <w:t>Marina Markić</w:t>
      </w:r>
    </w:p>
    <w:p w:rsidRDefault="005058C0" w:rsidP="005058C0" w:rsidR="005058C0" w:rsidRPr="00C254D4">
      <w:pPr>
        <w:tabs>
          <w:tab w:pos="6900" w:val="left"/>
        </w:tabs>
      </w:pPr>
      <w:r>
        <w:t>(čl. 19. st. 7. SZ-a).</w:t>
      </w: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51FE">
      <w:rPr>
        <w:rStyle w:val="Brojstranice"/>
        <w:noProof/>
      </w:rPr>
      <w:t>2</w:t>
    </w:r>
    <w:r>
      <w:rPr>
        <w:rStyle w:val="Brojstranice"/>
      </w:rPr>
      <w:fldChar w:fldCharType="end"/>
    </w:r>
  </w:p>
  <w:p w:rsidRDefault="00264798" w:rsidP="00264798" w:rsidR="00874E6C">
    <w:pPr>
      <w:pStyle w:val="Zaglavlje"/>
      <w:tabs>
        <w:tab w:pos="1400" w:val="left"/>
      </w:tabs>
    </w:pPr>
    <w:r>
      <w:tab/>
    </w:r>
    <w:r>
      <w:tab/>
    </w:r>
    <w:r>
      <w:tab/>
    </w:r>
    <w:r w:rsidR="00874E6C">
      <w:t>4 St-</w:t>
    </w:r>
    <w:r w:rsidR="00700A85">
      <w:t>6</w:t>
    </w:r>
    <w:r>
      <w:t>25</w:t>
    </w:r>
    <w:r w:rsidR="00700A85">
      <w:t>/1</w:t>
    </w:r>
    <w: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8283D"/>
    <w:rsid w:val="000A2CA0"/>
    <w:rsid w:val="000B4426"/>
    <w:rsid w:val="000E7C58"/>
    <w:rsid w:val="000F0A0A"/>
    <w:rsid w:val="001E2CB6"/>
    <w:rsid w:val="00216B86"/>
    <w:rsid w:val="00217606"/>
    <w:rsid w:val="00217CDB"/>
    <w:rsid w:val="0025788E"/>
    <w:rsid w:val="00264798"/>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B4514"/>
    <w:rsid w:val="004D27C4"/>
    <w:rsid w:val="005058C0"/>
    <w:rsid w:val="0053264E"/>
    <w:rsid w:val="00544C75"/>
    <w:rsid w:val="005A562D"/>
    <w:rsid w:val="005C6BCD"/>
    <w:rsid w:val="00683588"/>
    <w:rsid w:val="00692A6B"/>
    <w:rsid w:val="006E6641"/>
    <w:rsid w:val="00700A85"/>
    <w:rsid w:val="007051FE"/>
    <w:rsid w:val="00725DA9"/>
    <w:rsid w:val="007455D1"/>
    <w:rsid w:val="0075040F"/>
    <w:rsid w:val="00757A14"/>
    <w:rsid w:val="007B4990"/>
    <w:rsid w:val="00801A6D"/>
    <w:rsid w:val="00874E6C"/>
    <w:rsid w:val="00875593"/>
    <w:rsid w:val="00906436"/>
    <w:rsid w:val="00945F2A"/>
    <w:rsid w:val="009A0E71"/>
    <w:rsid w:val="009C33B7"/>
    <w:rsid w:val="00A031C0"/>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541C7"/>
    <w:rsid w:val="00DA62AF"/>
    <w:rsid w:val="00DC75CE"/>
    <w:rsid w:val="00DE04B4"/>
    <w:rsid w:val="00E03C0B"/>
    <w:rsid w:val="00E15553"/>
    <w:rsid w:val="00E21746"/>
    <w:rsid w:val="00E64F26"/>
    <w:rsid w:val="00EB6465"/>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51FE"/>
    <w:rPr>
      <w:color w:val="808080"/>
      <w:bdr w:space="0" w:sz="0" w:color="auto" w:val="none"/>
      <w:shd w:fill="auto" w:color="auto" w:val="clear"/>
    </w:rPr>
  </w:style>
  <w:style w:customStyle="true" w:styleId="eSPISCCParagraphDefaultFont" w:type="character">
    <w:name w:val="eSPIS_CC_Paragraph Default Font"/>
    <w:basedOn w:val="Zadanifontodlomka"/>
    <w:rsid w:val="00705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51FE"/>
    <w:rPr>
      <w:bdr w:space="0" w:sz="0" w:color="auto" w:val="none"/>
      <w:shd w:fill="FFFFCC" w:color="auto" w:val="clear"/>
      <w:lang w:val="hr-HR"/>
    </w:rPr>
  </w:style>
  <w:style w:customStyle="true" w:styleId="PozadinaSvijetloCrvena" w:type="character">
    <w:name w:val="Pozadina_SvijetloCrvena"/>
    <w:basedOn w:val="eSPISCCParagraphDefaultFont"/>
    <w:rsid w:val="00705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5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051FE"/>
    <w:rPr>
      <w:color w:val="808080"/>
      <w:bdr w:color="auto" w:space="0" w:sz="0" w:val="none"/>
      <w:shd w:color="auto" w:fill="auto" w:val="clear"/>
    </w:rPr>
  </w:style>
  <w:style w:customStyle="1" w:styleId="eSPISCCParagraphDefaultFont" w:type="character">
    <w:name w:val="eSPIS_CC_Paragraph Default Font"/>
    <w:basedOn w:val="Zadanifontodlomka"/>
    <w:rsid w:val="00705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51FE"/>
    <w:rPr>
      <w:bdr w:color="auto" w:space="0" w:sz="0" w:val="none"/>
      <w:shd w:color="auto" w:fill="FFFFCC" w:val="clear"/>
      <w:lang w:val="hr-HR"/>
    </w:rPr>
  </w:style>
  <w:style w:customStyle="1" w:styleId="PozadinaSvijetloCrvena" w:type="character">
    <w:name w:val="Pozadina_SvijetloCrvena"/>
    <w:basedOn w:val="eSPISCCParagraphDefaultFont"/>
    <w:rsid w:val="00705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5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ISTARSKI DVORI d.o.o.; ISTARSKI DVORI d.o.o.</izvorni_sadrzaj>
    <derivirana_varijabla naziv="DomainObject.Predmet.ProtustrankaFormated_1">  ISTARSKI DVORI d.o.o.; ISTARSKI DVORI d.o.o.</derivirana_varijabla>
  </DomainObject.Predmet.ProtustrankaFormated>
  <DomainObject.Predmet.ProtustrankaFormatedOIB>
    <izvorni_sadrzaj>  ISTARSKI DVORI d.o.o., OIB 46793843613; ISTARSKI DVORI d.o.o., OIB 46793843613</izvorni_sadrzaj>
    <derivirana_varijabla naziv="DomainObject.Predmet.ProtustrankaFormatedOIB_1">  ISTARSKI DVORI d.o.o., OIB 46793843613; ISTARSKI DVORI d.o.o., OIB 46793843613</derivirana_varijabla>
  </DomainObject.Predmet.ProtustrankaFormatedOIB>
  <DomainObject.Predmet.ProtustrankaFormatedWithAdress>
    <izvorni_sadrzaj> ISTARSKI DVORI d.o.o., Ilica 93, 10000 Zagreb; ISTARSKI DVORI d.o.o., Ilica 93, 10000 Zagreb</izvorni_sadrzaj>
    <derivirana_varijabla naziv="DomainObject.Predmet.ProtustrankaFormatedWithAdress_1"> ISTARSKI DVORI d.o.o., Ilica 93, 10000 Zagreb; ISTARSKI DVORI d.o.o., Ilica 93, 10000 Zagreb</derivirana_varijabla>
  </DomainObject.Predmet.ProtustrankaFormatedWithAdress>
  <DomainObject.Predmet.ProtustrankaFormatedWithAdressOIB>
    <izvorni_sadrzaj> ISTARSKI DVORI d.o.o., OIB 46793843613, Ilica 93, 10000 Zagreb; ISTARSKI DVORI d.o.o., OIB 46793843613, Ilica 93, 10000 Zagreb</izvorni_sadrzaj>
    <derivirana_varijabla naziv="DomainObject.Predmet.ProtustrankaFormatedWithAdressOIB_1"> ISTARSKI DVORI d.o.o., OIB 46793843613, Ilica 93, 10000 Zagreb; ISTARSKI DVORI d.o.o., OIB 46793843613, Ilica 93, 10000 Zagreb</derivirana_varijabla>
  </DomainObject.Predmet.ProtustrankaFormatedWithAdressOIB>
  <DomainObject.Predmet.ProtustrankaWithAdress>
    <izvorni_sadrzaj>ISTARSKI DVORI d.o.o. Ilica 93, 10000 Zagreb, ISTARSKI DVORI d.o.o. Ilica 93, 10000 Zagreb</izvorni_sadrzaj>
    <derivirana_varijabla naziv="DomainObject.Predmet.ProtustrankaWithAdress_1">ISTARSKI DVORI d.o.o. Ilica 93, 10000 Zagreb, ISTARSKI DVORI d.o.o. Ilica 93, 10000 Zagreb</derivirana_varijabla>
  </DomainObject.Predmet.ProtustrankaWithAdress>
  <DomainObject.Predmet.ProtustrankaWithAdressOIB>
    <izvorni_sadrzaj>ISTARSKI DVORI d.o.o., OIB 46793843613, Ilica 93, 10000 Zagreb, ISTARSKI DVORI d.o.o., OIB 46793843613, Ilica 93, 10000 Zagreb</izvorni_sadrzaj>
    <derivirana_varijabla naziv="DomainObject.Predmet.ProtustrankaWithAdressOIB_1">ISTARSKI DVORI d.o.o., OIB 46793843613, Ilica 93, 10000 Zagreb, ISTARSKI DVORI d.o.o., OIB 46793843613, Ilica 93, 10000 Zagreb</derivirana_varijabla>
  </DomainObject.Predmet.ProtustrankaWithAdressOIB>
  <DomainObject.Predmet.ProtustrankaNazivFormated>
    <izvorni_sadrzaj>ISTARSKI DVORI d.o.o.,ISTARSKI DVORI d.o.o.</izvorni_sadrzaj>
    <derivirana_varijabla naziv="DomainObject.Predmet.ProtustrankaNazivFormated_1">ISTARSKI DVORI d.o.o.,ISTARSKI DVORI d.o.o.</derivirana_varijabla>
  </DomainObject.Predmet.ProtustrankaNazivFormated>
  <DomainObject.Predmet.ProtustrankaNazivFormatedOIB>
    <izvorni_sadrzaj>ISTARSKI DVORI d.o.o., OIB 46793843613,ISTARSKI DVORI d.o.o., OIB 46793843613</izvorni_sadrzaj>
    <derivirana_varijabla naziv="DomainObject.Predmet.ProtustrankaNazivFormatedOIB_1">ISTARSKI DVORI d.o.o., OIB 46793843613,ISTARSKI DVORI d.o.o., OIB 46793843613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ISTARSKI DVORI d.o.o.; FINA Regionalni centar Zagreb</izvorni_sadrzaj>
    <derivirana_varijabla naziv="DomainObject.Predmet.StrankaFormated_1">  ISTARSKI DVORI d.o.o.; FINA Regionalni centar Zagreb</derivirana_varijabla>
  </DomainObject.Predmet.StrankaFormated>
  <DomainObject.Predmet.StrankaFormatedOIB>
    <izvorni_sadrzaj>  ISTARSKI DVORI d.o.o., OIB 46793843613; FINA Regionalni centar Zagreb, OIB 85821130368</izvorni_sadrzaj>
    <derivirana_varijabla naziv="DomainObject.Predmet.StrankaFormatedOIB_1">  ISTARSKI DVORI d.o.o., OIB 46793843613; FINA Regionalni centar Zagreb, OIB 85821130368</derivirana_varijabla>
  </DomainObject.Predmet.StrankaFormatedOIB>
  <DomainObject.Predmet.StrankaFormatedWithAdress>
    <izvorni_sadrzaj> ISTARSKI DVORI d.o.o., Ilica 93, 10000 Zagreb; FINA Regionalni centar Zagreb, Trg svibanjskih žrtava 1995. br. 1, 10000 Zagreb</izvorni_sadrzaj>
    <derivirana_varijabla naziv="DomainObject.Predmet.StrankaFormatedWithAdress_1"> ISTARSKI DVORI d.o.o., Ilica 93, 10000 Zagreb; FINA Regionalni centar Zagreb, Trg svibanjskih žrtava 1995. br. 1, 10000 Zagreb</derivirana_varijabla>
  </DomainObject.Predmet.StrankaFormatedWithAdress>
  <DomainObject.Predmet.StrankaFormatedWithAdressOIB>
    <izvorni_sadrzaj> ISTARSKI DVORI d.o.o., OIB 46793843613, Ilica 93, 10000 Zagreb; FINA Regionalni centar Zagreb, OIB 85821130368, Trg svibanjskih žrtava 1995. br. 1, 10000 Zagreb</izvorni_sadrzaj>
    <derivirana_varijabla naziv="DomainObject.Predmet.StrankaFormatedWithAdressOIB_1"> ISTARSKI DVORI d.o.o., OIB 46793843613, Ilica 93, 10000 Zagreb; FINA Regionalni centar Zagreb, OIB 85821130368, Trg svibanjskih žrtava 1995. br. 1, 10000 Zagreb</derivirana_varijabla>
  </DomainObject.Predmet.StrankaFormatedWithAdressOIB>
  <DomainObject.Predmet.StrankaWithAdress>
    <izvorni_sadrzaj>ISTARSKI DVORI d.o.o. Ilica 93,10000 Zagreb,FINA Regionalni centar Zagreb Trg svibanjskih žrtava 1995. br. 1,10000 Zagreb</izvorni_sadrzaj>
    <derivirana_varijabla naziv="DomainObject.Predmet.StrankaWithAdress_1">ISTARSKI DVORI d.o.o. Ilica 93,10000 Zagreb,FINA Regionalni centar Zagreb Trg svibanjskih žrtava 1995. br. 1,10000 Zagreb</derivirana_varijabla>
  </DomainObject.Predmet.StrankaWithAdress>
  <DomainObject.Predmet.StrankaWithAdressOIB>
    <izvorni_sadrzaj>ISTARSKI DVORI d.o.o., OIB 46793843613, Ilica 93,10000 Zagreb,FINA Regionalni centar Zagreb, OIB 85821130368, Trg svibanjskih žrtava 1995. br. 1,10000 Zagreb</izvorni_sadrzaj>
    <derivirana_varijabla naziv="DomainObject.Predmet.StrankaWithAdressOIB_1">ISTARSKI DVORI d.o.o., OIB 46793843613, Ilica 93,10000 Zagreb,FINA Regionalni centar Zagreb, OIB 85821130368, Trg svibanjskih žrtava 1995. br. 1,10000 Zagreb</derivirana_varijabla>
  </DomainObject.Predmet.StrankaWithAdressOIB>
  <DomainObject.Predmet.StrankaNazivFormated>
    <izvorni_sadrzaj>ISTARSKI DVORI d.o.o.,FINA Regionalni centar Zagreb</izvorni_sadrzaj>
    <derivirana_varijabla naziv="DomainObject.Predmet.StrankaNazivFormated_1">ISTARSKI DVORI d.o.o.,FINA Regionalni centar Zagreb</derivirana_varijabla>
  </DomainObject.Predmet.StrankaNazivFormated>
  <DomainObject.Predmet.StrankaNazivFormatedOIB>
    <izvorni_sadrzaj>ISTARSKI DVORI d.o.o., OIB 46793843613,FINA Regionalni centar Zagreb, OIB 85821130368</izvorni_sadrzaj>
    <derivirana_varijabla naziv="DomainObject.Predmet.StrankaNazivFormatedOIB_1">ISTARSKI DVORI d.o.o., OIB 46793843613,FINA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ISTARSKI DVORI d.o.o.</item>
      <item>FINA Regionalni centar Zagreb</item>
    </izvorni_sadrzaj>
    <derivirana_varijabla naziv="DomainObject.Predmet.StrankaListFormated_1">
      <item>ISTARSKI DVORI d.o.o.</item>
      <item>FINA Regionalni centar Zagreb</item>
    </derivirana_varijabla>
  </DomainObject.Predmet.StrankaListFormated>
  <DomainObject.Predmet.StrankaListFormatedOIB>
    <izvorni_sadrzaj>
      <item>ISTARSKI DVORI d.o.o., OIB 46793843613</item>
      <item>FINA Regionalni centar Zagreb, OIB 85821130368</item>
    </izvorni_sadrzaj>
    <derivirana_varijabla naziv="DomainObject.Predmet.StrankaListFormatedOIB_1">
      <item>ISTARSKI DVORI d.o.o., OIB 46793843613</item>
      <item>FINA Regionalni centar Zagreb, OIB 85821130368</item>
    </derivirana_varijabla>
  </DomainObject.Predmet.StrankaListFormatedOIB>
  <DomainObject.Predmet.StrankaListFormatedWithAdress>
    <izvorni_sadrzaj>
      <item>ISTARSKI DVORI d.o.o., Ilica 93, 10000 Zagreb</item>
      <item>FINA Regionalni centar Zagreb, Trg svibanjskih žrtava 1995. br. 1, 10000 Zagreb</item>
    </izvorni_sadrzaj>
    <derivirana_varijabla naziv="DomainObject.Predmet.StrankaListFormatedWithAdress_1">
      <item>ISTARSKI DVORI d.o.o., Ilica 93, 10000 Zagreb</item>
      <item>FINA Regionalni centar Zagreb, Trg svibanjskih žrtava 1995. br. 1, 10000 Zagreb</item>
    </derivirana_varijabla>
  </DomainObject.Predmet.StrankaListFormatedWithAdress>
  <DomainObject.Predmet.StrankaListFormatedWithAdressOIB>
    <izvorni_sadrzaj>
      <item>ISTARSKI DVORI d.o.o., OIB 46793843613, Ilica 93, 10000 Zagreb</item>
      <item>FINA Regionalni centar Zagreb, OIB 85821130368, Trg svibanjskih žrtava 1995. br. 1, 10000 Zagreb</item>
    </izvorni_sadrzaj>
    <derivirana_varijabla naziv="DomainObject.Predmet.StrankaListFormatedWithAdressOIB_1">
      <item>ISTARSKI DVORI d.o.o., OIB 46793843613, Ilica 93, 10000 Zagreb</item>
      <item>FINA Regionalni centar Zagreb, OIB 85821130368, Trg svibanjskih žrtava 1995. br. 1, 10000 Zagreb</item>
    </derivirana_varijabla>
  </DomainObject.Predmet.StrankaListFormatedWithAdressOIB>
  <DomainObject.Predmet.StrankaListNazivFormated>
    <izvorni_sadrzaj>
      <item>ISTARSKI DVORI d.o.o.</item>
      <item>FINA Regionalni centar Zagreb</item>
    </izvorni_sadrzaj>
    <derivirana_varijabla naziv="DomainObject.Predmet.StrankaListNazivFormated_1">
      <item>ISTARSKI DVORI d.o.o.</item>
      <item>FINA Regionalni centar Zagreb</item>
    </derivirana_varijabla>
  </DomainObject.Predmet.StrankaListNazivFormated>
  <DomainObject.Predmet.StrankaListNazivFormatedOIB>
    <izvorni_sadrzaj>
      <item>ISTARSKI DVORI d.o.o., OIB 46793843613</item>
      <item>FINA Regionalni centar Zagreb, OIB 85821130368</item>
    </izvorni_sadrzaj>
    <derivirana_varijabla naziv="DomainObject.Predmet.StrankaListNazivFormatedOIB_1">
      <item>ISTARSKI DVORI d.o.o., OIB 46793843613</item>
      <item>FINA Regionalni centar Zagreb, OIB 85821130368</item>
    </derivirana_varijabla>
  </DomainObject.Predmet.StrankaListNazivFormatedOIB>
  <DomainObject.Predmet.ProtuStrankaListFormated>
    <izvorni_sadrzaj>
      <item>ISTARSKI DVORI d.o.o.</item>
      <item>ISTARSKI DVORI d.o.o.</item>
    </izvorni_sadrzaj>
    <derivirana_varijabla naziv="DomainObject.Predmet.ProtuStrankaListFormated_1">
      <item>ISTARSKI DVORI d.o.o.</item>
      <item>ISTARSKI DVORI d.o.o.</item>
    </derivirana_varijabla>
  </DomainObject.Predmet.ProtuStrankaListFormated>
  <DomainObject.Predmet.ProtuStrankaListFormatedOIB>
    <izvorni_sadrzaj>
      <item>ISTARSKI DVORI d.o.o., OIB 46793843613</item>
      <item>ISTARSKI DVORI d.o.o., OIB 46793843613</item>
    </izvorni_sadrzaj>
    <derivirana_varijabla naziv="DomainObject.Predmet.ProtuStrankaListFormatedOIB_1">
      <item>ISTARSKI DVORI d.o.o., OIB 46793843613</item>
      <item>ISTARSKI DVORI d.o.o., OIB 46793843613</item>
    </derivirana_varijabla>
  </DomainObject.Predmet.ProtuStrankaListFormatedOIB>
  <DomainObject.Predmet.ProtuStrankaListFormatedWithAdress>
    <izvorni_sadrzaj>
      <item>ISTARSKI DVORI d.o.o., Ilica 93, 10000 Zagreb</item>
      <item>ISTARSKI DVORI d.o.o., Ilica 93, 10000 Zagreb</item>
    </izvorni_sadrzaj>
    <derivirana_varijabla naziv="DomainObject.Predmet.ProtuStrankaListFormatedWithAdress_1">
      <item>ISTARSKI DVORI d.o.o., Ilica 93, 10000 Zagreb</item>
      <item>ISTARSKI DVORI d.o.o., Ilica 93, 10000 Zagreb</item>
    </derivirana_varijabla>
  </DomainObject.Predmet.ProtuStrankaListFormatedWithAdress>
  <DomainObject.Predmet.ProtuStrankaListFormatedWithAdressOIB>
    <izvorni_sadrzaj>
      <item>ISTARSKI DVORI d.o.o., OIB 46793843613, Ilica 93, 10000 Zagreb</item>
      <item>ISTARSKI DVORI d.o.o., OIB 46793843613, Ilica 93, 10000 Zagreb</item>
    </izvorni_sadrzaj>
    <derivirana_varijabla naziv="DomainObject.Predmet.ProtuStrankaListFormatedWithAdressOIB_1">
      <item>ISTARSKI DVORI d.o.o., OIB 46793843613, Ilica 93, 10000 Zagreb</item>
      <item>ISTARSKI DVORI d.o.o., OIB 46793843613, Ilica 93, 10000 Zagreb</item>
    </derivirana_varijabla>
  </DomainObject.Predmet.ProtuStrankaListFormatedWithAdressOIB>
  <DomainObject.Predmet.ProtuStrankaListNazivFormated>
    <izvorni_sadrzaj>
      <item>ISTARSKI DVORI d.o.o.</item>
      <item>ISTARSKI DVORI d.o.o.</item>
    </izvorni_sadrzaj>
    <derivirana_varijabla naziv="DomainObject.Predmet.ProtuStrankaListNazivFormated_1">
      <item>ISTARSKI DVORI d.o.o.</item>
      <item>ISTARSKI DVORI d.o.o.</item>
    </derivirana_varijabla>
  </DomainObject.Predmet.ProtuStrankaListNazivFormated>
  <DomainObject.Predmet.ProtuStrankaListNazivFormatedOIB>
    <izvorni_sadrzaj>
      <item>ISTARSKI DVORI d.o.o., OIB 46793843613</item>
      <item>ISTARSKI DVORI d.o.o., OIB 46793843613</item>
    </izvorni_sadrzaj>
    <derivirana_varijabla naziv="DomainObject.Predmet.ProtuStrankaListNazivFormatedOIB_1">
      <item>ISTARSKI DVORI d.o.o., OIB 46793843613</item>
      <item>ISTARSKI DVORI d.o.o., OIB 46793843613</item>
    </derivirana_varijabla>
  </DomainObject.Predmet.ProtuStrankaListNazivFormatedOIB>
  <DomainObject.Predmet.OstaliListFormated>
    <izvorni_sadrzaj>
      <item>Marija Dorotić</item>
    </izvorni_sadrzaj>
    <derivirana_varijabla naziv="DomainObject.Predmet.OstaliListFormated_1">
      <item>Marija Dorotić</item>
    </derivirana_varijabla>
  </DomainObject.Predmet.OstaliListFormated>
  <DomainObject.Predmet.OstaliListFormatedOIB>
    <izvorni_sadrzaj>
      <item>Marija Dorotić, OIB 60568106231</item>
    </izvorni_sadrzaj>
    <derivirana_varijabla naziv="DomainObject.Predmet.OstaliListFormatedOIB_1">
      <item>Marija Dorotić, OIB 60568106231</item>
    </derivirana_varijabla>
  </DomainObject.Predmet.OstaliListFormatedOIB>
  <DomainObject.Predmet.OstaliListFormatedWithAdress>
    <izvorni_sadrzaj>
      <item>Marija Dorotić, Nikole Šopa 36, 10410 Velika Gorica</item>
    </izvorni_sadrzaj>
    <derivirana_varijabla naziv="DomainObject.Predmet.OstaliListFormatedWithAdress_1">
      <item>Marija Dorotić, Nikole Šopa 36, 10410 Velika Gorica</item>
    </derivirana_varijabla>
  </DomainObject.Predmet.OstaliListFormatedWithAdress>
  <DomainObject.Predmet.OstaliListFormatedWithAdressOIB>
    <izvorni_sadrzaj>
      <item>Marija Dorotić, OIB 60568106231, Nikole Šopa 36, 10410 Velika Gorica</item>
    </izvorni_sadrzaj>
    <derivirana_varijabla naziv="DomainObject.Predmet.OstaliListFormatedWithAdressOIB_1">
      <item>Marija Dorotić, OIB 60568106231, Nikole Šopa 36, 10410 Velika Gorica</item>
    </derivirana_varijabla>
  </DomainObject.Predmet.OstaliListFormatedWithAdressOIB>
  <DomainObject.Predmet.OstaliListNazivFormated>
    <izvorni_sadrzaj>
      <item>Marija Dorotić</item>
    </izvorni_sadrzaj>
    <derivirana_varijabla naziv="DomainObject.Predmet.OstaliListNazivFormated_1">
      <item>Marija Dorotić</item>
    </derivirana_varijabla>
  </DomainObject.Predmet.OstaliListNazivFormated>
  <DomainObject.Predmet.OstaliListNazivFormatedOIB>
    <izvorni_sadrzaj>
      <item>Marija Dorotić, OIB 60568106231</item>
    </izvorni_sadrzaj>
    <derivirana_varijabla naziv="DomainObject.Predmet.OstaliListNazivFormatedOIB_1">
      <item>Marija Dorotić, OIB 60568106231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ISTARSKI DVORI d.o.o. i dr.</izvorni_sadrzaj>
    <derivirana_varijabla naziv="DomainObject.Predmet.StrankaIDrugi_1">ISTARSKI DVORI d.o.o. i dr.</derivirana_varijabla>
  </DomainObject.Predmet.StrankaIDrugi>
  <DomainObject.Predmet.ProtustrankaIDrugi>
    <izvorni_sadrzaj>ISTARSKI DVORI d.o.o. i dr.</izvorni_sadrzaj>
    <derivirana_varijabla naziv="DomainObject.Predmet.ProtustrankaIDrugi_1">ISTARSKI DVORI d.o.o. i dr.</derivirana_varijabla>
  </DomainObject.Predmet.ProtustrankaIDrugi>
  <DomainObject.Predmet.StrankaIDrugiAdressOIB>
    <izvorni_sadrzaj>ISTARSKI DVORI d.o.o., OIB 46793843613, Ilica 93, 10000 Zagreb i dr.</izvorni_sadrzaj>
    <derivirana_varijabla naziv="DomainObject.Predmet.StrankaIDrugiAdressOIB_1">ISTARSKI DVORI d.o.o., OIB 46793843613, Ilica 93, 10000 Zagreb i dr.</derivirana_varijabla>
  </DomainObject.Predmet.StrankaIDrugiAdressOIB>
  <DomainObject.Predmet.ProtustrankaIDrugiAdressOIB>
    <izvorni_sadrzaj>ISTARSKI DVORI d.o.o., OIB 46793843613, Ilica 93, 10000 Zagreb i dr.</izvorni_sadrzaj>
    <derivirana_varijabla naziv="DomainObject.Predmet.ProtustrankaIDrugiAdressOIB_1">ISTARSKI DVORI d.o.o., OIB 46793843613, Ilica 93,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ISTARSKI DVORI d.o.o.</item>
      <item>ISTARSKI DVORI d.o.o.</item>
      <item>Marija Dorotić</item>
      <item>ISTARSKI DVORI d.o.o.</item>
      <item>FINA Regionalni centar Zagreb</item>
    </izvorni_sadrzaj>
    <derivirana_varijabla naziv="DomainObject.Predmet.SudioniciListNaziv_1">
      <item>ISTARSKI DVORI d.o.o.</item>
      <item>ISTARSKI DVORI d.o.o.</item>
      <item>Marija Dorotić</item>
      <item>ISTARSKI DVORI d.o.o.</item>
      <item>FINA Regionalni centar Zagreb</item>
    </derivirana_varijabla>
  </DomainObject.Predmet.SudioniciListNaziv>
  <DomainObject.Predmet.SudioniciListAdressOIB>
    <izvorni_sadrzaj>
      <item>ISTARSKI DVORI d.o.o., OIB 46793843613, Ilica 93,10000 Zagreb</item>
      <item>ISTARSKI DVORI d.o.o., OIB 46793843613, Ilica 93,10000 Zagreb</item>
      <item>Marija Dorotić, OIB 60568106231, Nikole Šopa 36,10410 Velika Gorica</item>
      <item>ISTARSKI DVORI d.o.o., OIB 46793843613, Ilica 93,10000 Zagreb</item>
      <item>FINA Regionalni centar Zagreb, OIB 85821130368, Trg svibanjskih žrtava 1995. br. 1,10000 Zagreb</item>
    </izvorni_sadrzaj>
    <derivirana_varijabla naziv="DomainObject.Predmet.SudioniciListAdressOIB_1">
      <item>ISTARSKI DVORI d.o.o., OIB 46793843613, Ilica 93,10000 Zagreb</item>
      <item>ISTARSKI DVORI d.o.o., OIB 46793843613, Ilica 93,10000 Zagreb</item>
      <item>Marija Dorotić, OIB 60568106231, Nikole Šopa 36,10410 Velika Gorica</item>
      <item>ISTARSKI DVORI d.o.o., OIB 46793843613, Ilica 93,10000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46793843613</item>
      <item>, OIB 46793843613</item>
      <item>, OIB 60568106231</item>
      <item>, OIB 46793843613</item>
      <item>, OIB 85821130368</item>
    </izvorni_sadrzaj>
    <derivirana_varijabla naziv="DomainObject.Predmet.SudioniciListNazivOIB_1">
      <item>, OIB 46793843613</item>
      <item>, OIB 46793843613</item>
      <item>, OIB 60568106231</item>
      <item>, OIB 46793843613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649</properties:Words>
  <properties:Characters>3430</properties:Characters>
  <properties:Lines>96</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2017-12-11T13:39:00Z</dcterms:created>
  <dc:creator>gboljkovac</dc:creator>
  <cp:lastModifiedBy>Goranka Boljkovac</cp:lastModifiedBy>
  <cp:lastPrinted>2017-12-11T13:42:00Z</cp:lastPrinted>
  <dcterms:modified xmlns:xsi="http://www.w3.org/2001/XMLSchema-instance" xsi:type="dcterms:W3CDTF">2017-12-11T13:42:00Z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