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b210" w14:paraId="bdab210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454D7F">
        <w:t>27. lipnja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54D7F">
        <w:t xml:space="preserve">08,15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24B54">
        <w:t>pristupile stečajna upraviteljica</w:t>
      </w:r>
      <w:r w:rsidR="00A24B54" w:rsidRPr="00A24B54">
        <w:t xml:space="preserve"> </w:t>
      </w:r>
      <w:r w:rsidR="001D6D94">
        <w:t xml:space="preserve">Katarina Conar-Brod, te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</w:t>
      </w:r>
      <w:r w:rsidR="001D6D94">
        <w:t xml:space="preserve"> Mirjana Bogdanović-Kamber.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1D6D94">
        <w:t xml:space="preserve">1.600.000,00 </w:t>
      </w:r>
      <w:r w:rsidR="004921AC">
        <w:t>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1D6D94">
        <w:rPr>
          <w:rFonts w:eastAsia="Calibri"/>
          <w:lang w:eastAsia="en-US"/>
        </w:rPr>
        <w:t>1.600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1D6D94">
        <w:rPr>
          <w:rFonts w:eastAsia="Calibri"/>
          <w:lang w:eastAsia="en-US"/>
        </w:rPr>
        <w:t xml:space="preserve">9. kolovoza </w:t>
      </w:r>
      <w:r w:rsidR="00A24B54">
        <w:rPr>
          <w:rFonts w:eastAsia="Calibri"/>
          <w:lang w:eastAsia="en-US"/>
        </w:rPr>
        <w:t xml:space="preserve">2018. u </w:t>
      </w:r>
      <w:r w:rsidR="001D6D94">
        <w:rPr>
          <w:rFonts w:eastAsia="Calibri"/>
          <w:lang w:eastAsia="en-US"/>
        </w:rPr>
        <w:t>08,00</w:t>
      </w:r>
      <w:r w:rsidR="00B12F5D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332DA1">
        <w:rPr>
          <w:lang w:val="hr-HR"/>
        </w:rPr>
        <w:t>08</w:t>
      </w:r>
      <w:r w:rsidR="001D6D94">
        <w:rPr>
          <w:lang w:val="hr-HR"/>
        </w:rPr>
        <w:t>,20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5C7" w:rsidR="007315C7">
      <w:r>
        <w:separator/>
      </w:r>
    </w:p>
  </w:endnote>
  <w:endnote w:id="0" w:type="continuationSeparator">
    <w:p w:rsidRDefault="007315C7" w:rsidR="00731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5C7" w:rsidR="007315C7">
      <w:r>
        <w:separator/>
      </w:r>
    </w:p>
  </w:footnote>
  <w:footnote w:id="0" w:type="continuationSeparator">
    <w:p w:rsidRDefault="007315C7" w:rsidR="00731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4788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B61DE3">
      <w:t>179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B61DE3">
      <w:t>179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E4788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7694"/>
    <w:rsid w:val="0046594A"/>
    <w:rsid w:val="0047355D"/>
    <w:rsid w:val="004735AA"/>
    <w:rsid w:val="00481734"/>
    <w:rsid w:val="0048343E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1DE3"/>
    <w:rsid w:val="00B6671A"/>
    <w:rsid w:val="00B71F1A"/>
    <w:rsid w:val="00B765D5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775B0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2E4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2E4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2018.</izvorni_sadrzaj>
    <derivirana_varijabla naziv="DomainObject.StvarniPocetakDatum_1">27. lipnja 2018.</derivirana_varijabla>
  </DomainObject.StvarniPocetakDatum>
  <DomainObject.StvarniZavrsetakDatum>
    <izvorni_sadrzaj>27. lipnja 2018.</izvorni_sadrzaj>
    <derivirana_varijabla naziv="DomainObject.StvarniZavrsetakDatum_1">27. lipnja 2018.</derivirana_varijabla>
  </DomainObject.StvarniZavrsetakDatum>
  <DomainObject.PlaniraniZavrsetakDatum>
    <izvorni_sadrzaj>27. lipnja 2018.</izvorni_sadrzaj>
    <derivirana_varijabla naziv="DomainObject.PlaniraniZavrsetakDatum_1">27. lipnja 2018.</derivirana_varijabla>
  </DomainObject.PlaniraniZavrsetakDatum>
  <DomainObject.PlaniraniPocetakDatum>
    <izvorni_sadrzaj>27. lipnja 2018.</izvorni_sadrzaj>
    <derivirana_varijabla naziv="DomainObject.PlaniraniPocetakDatum_1">27. lipnja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2018.</izvorni_sadrzaj>
    <derivirana_varijabla naziv="DomainObject.Zapisnik.DatumKreiranja_1">27.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St-58/2010-179</izvorni_sadrzaj>
    <derivirana_varijabla naziv="DomainObject.Zapisnik.Oznaka_1">St-58/2010-179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St-58/2010-179</izvorni_sadrzaj>
    <derivirana_varijabla naziv="DomainObject.PoslovniBrojDokumenta_1">St-58/2010-179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53D5F-FEA6-4790-B361-B4DA2F621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4574</properties:Characters>
  <properties:Lines>120</properties:Lines>
  <properties:Paragraphs>36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2018-06-27T06:11:00Z</cp:lastPrinted>
  <dcterms:modified xmlns:xsi="http://www.w3.org/2001/XMLSchema-instance" xsi:type="dcterms:W3CDTF">2018-06-27T07:01:00Z</dcterms:modified>
  <cp:revision>113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St-58/2010-179 / Zapisnik - Ročište za dražbu (ST-58-10-179  ZAPISNIK JAVNA DRAŽBA 27.6.2018..docx)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