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7f4f" w14:paraId="9947f4f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957BE">
        <w:rPr>
          <w:rFonts w:hAnsi="Times New Roman" w:ascii="Times New Roman"/>
          <w:szCs w:val="24"/>
        </w:rPr>
        <w:t>5412</w:t>
      </w:r>
      <w:r w:rsidR="001D55A4">
        <w:rPr>
          <w:rFonts w:hAnsi="Times New Roman" w:ascii="Times New Roman"/>
          <w:szCs w:val="24"/>
        </w:rPr>
        <w:t>/16</w:t>
      </w:r>
      <w:r w:rsidR="0001543E">
        <w:rPr>
          <w:rFonts w:hAnsi="Times New Roman" w:ascii="Times New Roman"/>
          <w:szCs w:val="24"/>
        </w:rPr>
        <w:t>-13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6957BE" w:rsidRPr="006957BE">
        <w:rPr>
          <w:rFonts w:hAnsi="Times New Roman" w:ascii="Times New Roman"/>
          <w:color w:val="000000"/>
          <w:szCs w:val="24"/>
        </w:rPr>
        <w:t>SLOTOM d. o. o., Zagreb, Ilica 157a, OIB 63062040180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6957BE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6957BE" w:rsidRPr="006957BE">
        <w:rPr>
          <w:rFonts w:hAnsi="Times New Roman" w:ascii="Times New Roman"/>
          <w:color w:val="000000"/>
          <w:szCs w:val="24"/>
        </w:rPr>
        <w:t>SLOTOM d. o. o., Zagreb, Ilica 157a, OIB 63062040180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6957BE">
        <w:rPr>
          <w:rFonts w:hAnsi="Times New Roman" w:ascii="Times New Roman"/>
          <w:szCs w:val="24"/>
        </w:rPr>
        <w:t xml:space="preserve">Marija Smičiklas, </w:t>
      </w:r>
      <w:r w:rsidR="00476F29">
        <w:rPr>
          <w:rFonts w:hAnsi="Times New Roman" w:ascii="Times New Roman"/>
          <w:szCs w:val="24"/>
        </w:rPr>
        <w:t>Karlovac, Lj. Šestića 4, OIB 82617242862.</w:t>
      </w:r>
    </w:p>
    <w:p w:rsidRDefault="00F35A6E" w:rsidP="006957BE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6957BE" w:rsidRPr="006957BE">
        <w:rPr>
          <w:rFonts w:hAnsi="Times New Roman" w:ascii="Times New Roman"/>
          <w:color w:val="000000"/>
          <w:szCs w:val="24"/>
        </w:rPr>
        <w:t>SLOTOM d. o. o., Zagreb, Ilica 157a, OIB 63062040180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476F29">
        <w:rPr>
          <w:rFonts w:hAnsi="Times New Roman" w:ascii="Times New Roman"/>
          <w:color w:themeColor="text1" w:val="000000"/>
          <w:szCs w:val="24"/>
        </w:rPr>
        <w:t>lučaju dužnik na dan 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F4633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476F29">
        <w:rPr>
          <w:rFonts w:hAnsi="Times New Roman" w:ascii="Times New Roman"/>
          <w:color w:themeColor="text1" w:val="000000"/>
          <w:szCs w:val="24"/>
        </w:rPr>
        <w:t>139.975,09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Odredba  čl. 132. SZ-a propisuje da, ako prije otvaranja stečajnog postupka sud utvrdi da imovina dužnika koja bi ušla u stečajnu masu nije dovoljna ni za namirenje troškova toga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>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665F1E">
        <w:rPr>
          <w:rFonts w:hAnsi="Times New Roman" w:ascii="Times New Roman"/>
          <w:color w:themeColor="text1" w:val="000000"/>
          <w:szCs w:val="24"/>
        </w:rPr>
        <w:t>ekretninama (list 11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0A65F7">
        <w:rPr>
          <w:rFonts w:hAnsi="Times New Roman" w:ascii="Times New Roman"/>
          <w:color w:themeColor="text1" w:val="000000"/>
          <w:szCs w:val="24"/>
        </w:rPr>
        <w:t xml:space="preserve"> (list 16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A65F7">
        <w:rPr>
          <w:rFonts w:hAnsi="Times New Roman" w:ascii="Times New Roman"/>
          <w:color w:themeColor="text1" w:val="000000"/>
          <w:szCs w:val="24"/>
        </w:rPr>
        <w:t>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1543E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1543E" w:rsidP="0001543E" w:rsidR="0001543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1543E" w:rsidP="0001543E" w:rsidR="0001543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01543E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1543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76F29">
      <w:rPr>
        <w:rFonts w:hAnsi="Times New Roman" w:ascii="Times New Roman"/>
        <w:szCs w:val="24"/>
      </w:rPr>
      <w:t>541</w:t>
    </w:r>
    <w:r w:rsidR="00157C98">
      <w:rPr>
        <w:rFonts w:hAnsi="Times New Roman" w:ascii="Times New Roman"/>
        <w:szCs w:val="24"/>
      </w:rPr>
      <w:t>2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1543E"/>
    <w:rsid w:val="00020FA2"/>
    <w:rsid w:val="000223F8"/>
    <w:rsid w:val="00033811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76F29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57BE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1A53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4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4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4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4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1543E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1543E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4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4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4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4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1543E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1543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St-5412/2016-13</izvorni_sadrzaj>
    <derivirana_varijabla naziv="DomainObject.Oznaka_1">St-5412/2016-13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5412</izvorni_sadrzaj>
    <derivirana_varijabla naziv="DomainObject.Predmet.Broj_1">5412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St-5412/2016</izvorni_sadrzaj>
    <derivirana_varijabla naziv="DomainObject.Predmet.OznakaBroj_1">St-5412/2016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SLOTOM d.o.o. zastupanog po punomoćniku Matija Klasić</izvorni_sadrzaj>
    <derivirana_varijabla naziv="DomainObject.Predmet.ProtustrankaFormated_1">  SLOTOM d.o.o. zastupanog po punomoćniku Matija Klasić</derivirana_varijabla>
  </DomainObject.Predmet.ProtustrankaFormated>
  <DomainObject.Predmet.ProtustrankaFormatedOIB>
    <izvorni_sadrzaj>  SLOTOM d.o.o., OIB 63062040180 zastupanog po punomoćniku Matija Klasić</izvorni_sadrzaj>
    <derivirana_varijabla naziv="DomainObject.Predmet.ProtustrankaFormatedOIB_1">  SLOTOM d.o.o., OIB 63062040180 zastupanog po punomoćniku Matija Klasić</derivirana_varijabla>
  </DomainObject.Predmet.ProtustrankaFormatedOIB>
  <DomainObject.Predmet.ProtustrankaFormatedWithAdress>
    <izvorni_sadrzaj> SLOTOM d.o.o., Ilica 157 a, 10000 Zagreb zastupanog po punomoćniku Matija Klasić</izvorni_sadrzaj>
    <derivirana_varijabla naziv="DomainObject.Predmet.ProtustrankaFormatedWithAdress_1"> SLOTOM d.o.o., Ilica 157 a, 10000 Zagreb zastupanog po punomoćniku Matija Klasić</derivirana_varijabla>
  </DomainObject.Predmet.ProtustrankaFormatedWithAdress>
  <DomainObject.Predmet.ProtustrankaFormatedWithAdressOIB>
    <izvorni_sadrzaj> SLOTOM d.o.o., OIB 63062040180, Ilica 157 a, 10000 Zagreb zastupanog po punomoćniku Matija Klasić</izvorni_sadrzaj>
    <derivirana_varijabla naziv="DomainObject.Predmet.ProtustrankaFormatedWithAdressOIB_1"> SLOTOM d.o.o., OIB 63062040180, Ilica 157 a, 10000 Zagreb zastupanog po punomoćniku Matija Klasić</derivirana_varijabla>
  </DomainObject.Predmet.ProtustrankaFormatedWithAdressOIB>
  <DomainObject.Predmet.ProtustrankaWithAdress>
    <izvorni_sadrzaj>SLOTOM d.o.o. Ilica 157 a, 10000 Zagreb</izvorni_sadrzaj>
    <derivirana_varijabla naziv="DomainObject.Predmet.ProtustrankaWithAdress_1">SLOTOM d.o.o. Ilica 157 a, 10000 Zagreb</derivirana_varijabla>
  </DomainObject.Predmet.ProtustrankaWithAdress>
  <DomainObject.Predmet.ProtustrankaWithAdressOIB>
    <izvorni_sadrzaj>SLOTOM d.o.o., OIB 63062040180, Ilica 157 a, 10000 Zagreb</izvorni_sadrzaj>
    <derivirana_varijabla naziv="DomainObject.Predmet.ProtustrankaWithAdressOIB_1">SLOTOM d.o.o., OIB 63062040180, Ilica 157 a, 10000 Zagreb</derivirana_varijabla>
  </DomainObject.Predmet.ProtustrankaWithAdressOIB>
  <DomainObject.Predmet.ProtustrankaNazivFormated>
    <izvorni_sadrzaj>SLOTOM d.o.o.</izvorni_sadrzaj>
    <derivirana_varijabla naziv="DomainObject.Predmet.ProtustrankaNazivFormated_1">SLOTOM d.o.o.</derivirana_varijabla>
  </DomainObject.Predmet.ProtustrankaNazivFormated>
  <DomainObject.Predmet.ProtustrankaNazivFormatedOIB>
    <izvorni_sadrzaj>SLOTOM d.o.o., OIB 63062040180</izvorni_sadrzaj>
    <derivirana_varijabla naziv="DomainObject.Predmet.ProtustrankaNazivFormatedOIB_1">SLOTOM d.o.o., OIB 63062040180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SLOTOM d.o.o. zastupanog po punomoćniku Matija Klasić</item>
    </izvorni_sadrzaj>
    <derivirana_varijabla naziv="DomainObject.Predmet.ProtuStrankaListFormated_1">
      <item>SLOTOM d.o.o. zastupanog po punomoćniku Matija Klasić</item>
    </derivirana_varijabla>
  </DomainObject.Predmet.ProtuStrankaListFormated>
  <DomainObject.Predmet.ProtuStrankaListFormatedOIB>
    <izvorni_sadrzaj>
      <item>SLOTOM d.o.o., OIB 63062040180 zastupanog po punomoćniku Matija Klasić</item>
    </izvorni_sadrzaj>
    <derivirana_varijabla naziv="DomainObject.Predmet.ProtuStrankaListFormatedOIB_1">
      <item>SLOTOM d.o.o., OIB 63062040180 zastupanog po punomoćniku Matija Klasić</item>
    </derivirana_varijabla>
  </DomainObject.Predmet.ProtuStrankaListFormatedOIB>
  <DomainObject.Predmet.ProtuStrankaListFormatedWithAdress>
    <izvorni_sadrzaj>
      <item>SLOTOM d.o.o., Ilica 157 a, 10000 Zagreb zastupanog po punomoćniku Matija Klasić</item>
    </izvorni_sadrzaj>
    <derivirana_varijabla naziv="DomainObject.Predmet.ProtuStrankaListFormatedWithAdress_1">
      <item>SLOTOM d.o.o., Ilica 157 a, 10000 Zagreb zastupanog po punomoćniku Matija Klasić</item>
    </derivirana_varijabla>
  </DomainObject.Predmet.ProtuStrankaListFormatedWithAdress>
  <DomainObject.Predmet.ProtuStrankaListFormatedWithAdressOIB>
    <izvorni_sadrzaj>
      <item>SLOTOM d.o.o., OIB 63062040180, Ilica 157 a, 10000 Zagreb zastupanog po punomoćniku Matija Klasić</item>
    </izvorni_sadrzaj>
    <derivirana_varijabla naziv="DomainObject.Predmet.ProtuStrankaListFormatedWithAdressOIB_1">
      <item>SLOTOM d.o.o., OIB 63062040180, Ilica 157 a, 10000 Zagreb zastupanog po punomoćniku Matija Klasić</item>
    </derivirana_varijabla>
  </DomainObject.Predmet.ProtuStrankaListFormatedWithAdressOIB>
  <DomainObject.Predmet.ProtuStrankaListNazivFormated>
    <izvorni_sadrzaj>
      <item>SLOTOM d.o.o.</item>
    </izvorni_sadrzaj>
    <derivirana_varijabla naziv="DomainObject.Predmet.ProtuStrankaListNazivFormated_1">
      <item>SLOTOM d.o.o.</item>
    </derivirana_varijabla>
  </DomainObject.Predmet.ProtuStrankaListNazivFormated>
  <DomainObject.Predmet.ProtuStrankaListNazivFormatedOIB>
    <izvorni_sadrzaj>
      <item>SLOTOM d.o.o., OIB 63062040180</item>
    </izvorni_sadrzaj>
    <derivirana_varijabla naziv="DomainObject.Predmet.ProtuStrankaListNazivFormatedOIB_1">
      <item>SLOTOM d.o.o., OIB 63062040180</item>
    </derivirana_varijabla>
  </DomainObject.Predmet.ProtuStrankaListNazivFormatedOIB>
  <DomainObject.Predmet.OstaliListFormated>
    <izvorni_sadrzaj>
      <item>Matija Klasić punomoćnik sudionika u postupku SLOTOM d.o.o.</item>
    </izvorni_sadrzaj>
    <derivirana_varijabla naziv="DomainObject.Predmet.OstaliListFormated_1">
      <item>Matija Klasić punomoćnik sudionika u postupku SLOTOM d.o.o.</item>
    </derivirana_varijabla>
  </DomainObject.Predmet.OstaliListFormated>
  <DomainObject.Predmet.OstaliListFormatedOIB>
    <izvorni_sadrzaj>
      <item>Matija Klasić, OIB 55656705758 punomoćnik sudionika u postupku SLOTOM d.o.o.</item>
    </izvorni_sadrzaj>
    <derivirana_varijabla naziv="DomainObject.Predmet.OstaliListFormatedOIB_1">
      <item>Matija Klasić, OIB 55656705758 punomoćnik sudionika u postupku SLOTOM d.o.o.</item>
    </derivirana_varijabla>
  </DomainObject.Predmet.OstaliListFormatedOIB>
  <DomainObject.Predmet.OstaliListFormatedWithAdress>
    <izvorni_sadrzaj>
      <item>Matija Klasić, Gajdekova 26a, 10000 Zagreb punomoćnik sudionika u postupku SLOTOM d.o.o.</item>
    </izvorni_sadrzaj>
    <derivirana_varijabla naziv="DomainObject.Predmet.OstaliListFormatedWithAdress_1">
      <item>Matija Klasić, Gajdekova 26a, 10000 Zagreb punomoćnik sudionika u postupku SLOTOM d.o.o.</item>
    </derivirana_varijabla>
  </DomainObject.Predmet.OstaliListFormatedWithAdress>
  <DomainObject.Predmet.OstaliListFormatedWithAdressOIB>
    <izvorni_sadrzaj>
      <item>Matija Klasić, OIB 55656705758, Gajdekova 26a, 10000 Zagreb punomoćnik sudionika u postupku SLOTOM d.o.o.</item>
    </izvorni_sadrzaj>
    <derivirana_varijabla naziv="DomainObject.Predmet.OstaliListFormatedWithAdressOIB_1">
      <item>Matija Klasić, OIB 55656705758, Gajdekova 26a, 10000 Zagreb punomoćnik sudionika u postupku SLOTOM d.o.o.</item>
    </derivirana_varijabla>
  </DomainObject.Predmet.OstaliListFormatedWithAdressOIB>
  <DomainObject.Predmet.OstaliListNazivFormated>
    <izvorni_sadrzaj>
      <item>Matija Klasić</item>
    </izvorni_sadrzaj>
    <derivirana_varijabla naziv="DomainObject.Predmet.OstaliListNazivFormated_1">
      <item>Matija Klasić</item>
    </derivirana_varijabla>
  </DomainObject.Predmet.OstaliListNazivFormated>
  <DomainObject.Predmet.OstaliListNazivFormatedOIB>
    <izvorni_sadrzaj>
      <item>Matija Klasić, OIB 55656705758</item>
    </izvorni_sadrzaj>
    <derivirana_varijabla naziv="DomainObject.Predmet.OstaliListNazivFormatedOIB_1">
      <item>Matija Klasić, OIB 55656705758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St-5412/2016-13</izvorni_sadrzaj>
    <derivirana_varijabla naziv="DomainObject.PoslovniBrojDokumenta_1">St-5412/2016-13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SLOTOM d.o.o.</izvorni_sadrzaj>
    <derivirana_varijabla naziv="DomainObject.Predmet.ProtustrankaIDrugi_1">SLOTOM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SLOTOM d.o.o., OIB 63062040180, Ilica 157 a, 10000 Zagreb</izvorni_sadrzaj>
    <derivirana_varijabla naziv="DomainObject.Predmet.ProtustrankaIDrugiAdressOIB_1">SLOTOM d.o.o., OIB 63062040180, Ilica 157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SLOTOM d.o.o.</item>
      <item>Matija Klasić</item>
    </izvorni_sadrzaj>
    <derivirana_varijabla naziv="DomainObject.Predmet.SudioniciListNaziv_1">
      <item>FINA Regionalni centar Zagreb</item>
      <item>SLOTOM d.o.o.</item>
      <item>Matija Klasić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SLOTOM d.o.o., OIB 63062040180, Ilica 157 a,10000 Zagreb</item>
      <item>Matija Klasić, OIB 55656705758, Gajdekova 26a,10000 Zagreb</item>
    </izvorni_sadrzaj>
    <derivirana_varijabla naziv="DomainObject.Predmet.SudioniciListAdressOIB_1">
      <item>FINA Regionalni centar Zagreb, OIB 85821130368, Trg svibanjskih žrtava 1995. br. 1,10000 Zagreb</item>
      <item>SLOTOM d.o.o., OIB 63062040180, Ilica 157 a,10000 Zagreb</item>
      <item>Matija Klasić, OIB 55656705758, Gajdekova 26a,10000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63062040180</item>
      <item>, OIB 55656705758</item>
    </izvorni_sadrzaj>
    <derivirana_varijabla naziv="DomainObject.Predmet.SudioniciListNazivOIB_1">
      <item>, OIB 85821130368</item>
      <item>, OIB 63062040180</item>
      <item>, OIB 55656705758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C224C-D648-43D7-B355-2C53156C3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3892</properties:Characters>
  <properties:Lines>82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2018-06-14T12:04:00Z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St-5412/2016-13 / Odluka - Rješenje - otvaranje i zaključenje stečajnog postupka (čl. 132) (st-5412-16  SLOTOM.docx)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