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8087c" w14:paraId="f18087c" w:rsidRDefault="00EA5148" w:rsidP="00EA5148" w:rsidR="00AB6C4C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2259A2" w:rsidRPr="00BF5D5E">
        <w:t>1</w:t>
      </w:r>
      <w:r w:rsidR="00AB6C4C" w:rsidRPr="00BF5D5E">
        <w:t xml:space="preserve"> St-</w:t>
      </w:r>
      <w:r w:rsidR="00B15F5E">
        <w:t>457</w:t>
      </w:r>
      <w:r w:rsidR="001C76A3">
        <w:t>/16-</w:t>
      </w:r>
      <w:r w:rsidR="00B15F5E">
        <w:t>56</w:t>
      </w:r>
    </w:p>
    <w:p w:rsidRDefault="00EA5148" w:rsidP="00EA5148" w:rsidR="00EA5148">
      <w:pPr>
        <w:jc w:val="right"/>
      </w:pPr>
    </w:p>
    <w:p w:rsidRDefault="00EA5148" w:rsidP="00EA5148" w:rsidR="00EA5148">
      <w:pPr>
        <w:jc w:val="right"/>
      </w:pPr>
    </w:p>
    <w:p w:rsidRDefault="00EA5148" w:rsidP="00EA5148" w:rsidR="00EA5148" w:rsidRPr="00BF5D5E">
      <w:pPr>
        <w:jc w:val="right"/>
      </w:pPr>
    </w:p>
    <w:p w:rsidRDefault="00EA5148" w:rsidP="00EA5148" w:rsidR="00EA5148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A5148" w:rsidP="00EA5148" w:rsidR="00EA5148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EA5148" w:rsidP="00EA5148" w:rsidR="00EA514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EA5148" w:rsidP="00EA5148" w:rsidR="00EA5148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BF5D5E" w:rsidP="00BF5D5E" w:rsidR="00BF5D5E"/>
    <w:p w:rsidRDefault="00BF5D5E" w:rsidP="00BF5D5E" w:rsidR="00BF5D5E" w:rsidRPr="00BF5D5E">
      <w:pPr>
        <w:jc w:val="center"/>
      </w:pPr>
      <w:r>
        <w:t>R E P U B L I K A   H R V A T S K A</w:t>
      </w:r>
    </w:p>
    <w:p w:rsidRDefault="00AB6C4C" w:rsidP="00AB6C4C" w:rsidR="00AB6C4C" w:rsidRPr="00BF5D5E"/>
    <w:p w:rsidRDefault="00AB6C4C" w:rsidP="00AB6C4C" w:rsidR="00AB6C4C" w:rsidRPr="00BF5D5E">
      <w:pPr>
        <w:jc w:val="center"/>
      </w:pPr>
      <w:r w:rsidRPr="00BF5D5E">
        <w:t>R J E Š E N J E</w:t>
      </w:r>
    </w:p>
    <w:p w:rsidRDefault="00AB6C4C" w:rsidP="00AB6C4C" w:rsidR="00AB6C4C" w:rsidRPr="00BF5D5E"/>
    <w:p w:rsidRDefault="00AB6C4C" w:rsidP="00AB6C4C" w:rsidR="00AB6C4C" w:rsidRPr="00BF5D5E">
      <w:pPr>
        <w:jc w:val="both"/>
      </w:pPr>
      <w:r w:rsidRPr="00BF5D5E">
        <w:tab/>
      </w:r>
      <w:r w:rsidR="00EA5148">
        <w:t>Trgovački sud u Zadru</w:t>
      </w:r>
      <w:r w:rsidRPr="00BF5D5E">
        <w:t xml:space="preserve"> po sucu ovog suda Ardeni Bajlo, nad stečajnim dužnikom </w:t>
      </w:r>
      <w:r w:rsidR="004C6657">
        <w:t xml:space="preserve"> </w:t>
      </w:r>
      <w:r w:rsidR="00B15F5E" w:rsidRPr="00391B94">
        <w:t>KUBIK GRADNJA d.o.o., Pirovac,</w:t>
      </w:r>
      <w:r w:rsidR="00B15F5E">
        <w:t xml:space="preserve"> </w:t>
      </w:r>
      <w:proofErr w:type="spellStart"/>
      <w:r w:rsidR="00B15F5E">
        <w:t>Jurja</w:t>
      </w:r>
      <w:proofErr w:type="spellEnd"/>
      <w:r w:rsidR="00B15F5E">
        <w:t xml:space="preserve"> </w:t>
      </w:r>
      <w:proofErr w:type="spellStart"/>
      <w:r w:rsidR="00B15F5E">
        <w:t>Šižgorića</w:t>
      </w:r>
      <w:proofErr w:type="spellEnd"/>
      <w:r w:rsidR="00B15F5E">
        <w:t xml:space="preserve"> 17,</w:t>
      </w:r>
      <w:r w:rsidR="00B15F5E" w:rsidRPr="00391B94">
        <w:t xml:space="preserve"> OIB: 56685880257</w:t>
      </w:r>
      <w:r w:rsidR="00C83396">
        <w:t>,</w:t>
      </w:r>
      <w:r w:rsidR="004C6657">
        <w:t xml:space="preserve"> </w:t>
      </w:r>
      <w:r w:rsidRPr="00BF5D5E">
        <w:t xml:space="preserve">dana </w:t>
      </w:r>
      <w:r w:rsidR="00B15F5E">
        <w:t>11</w:t>
      </w:r>
      <w:r w:rsidR="00D83BAE">
        <w:t>.</w:t>
      </w:r>
      <w:r w:rsidR="000106E4">
        <w:t xml:space="preserve"> </w:t>
      </w:r>
      <w:r w:rsidR="00B15F5E">
        <w:t>srpnja</w:t>
      </w:r>
      <w:r w:rsidR="0085333E">
        <w:t xml:space="preserve"> </w:t>
      </w:r>
      <w:r w:rsidR="00EA5148">
        <w:t>2018</w:t>
      </w:r>
      <w:r w:rsidRPr="00BF5D5E">
        <w:t>.</w:t>
      </w:r>
    </w:p>
    <w:p w:rsidRDefault="00AB6C4C" w:rsidP="00AB6C4C" w:rsidR="00AB6C4C" w:rsidRPr="00BF5D5E"/>
    <w:p w:rsidRDefault="00174532" w:rsidP="00AB6C4C" w:rsidR="00174532" w:rsidRPr="00BF5D5E"/>
    <w:p w:rsidRDefault="00AB6C4C" w:rsidP="00AB6C4C" w:rsidR="00AB6C4C" w:rsidRPr="00BF5D5E">
      <w:pPr>
        <w:jc w:val="center"/>
      </w:pPr>
      <w:r w:rsidRPr="00BF5D5E">
        <w:t>r i j e š i o  j e</w:t>
      </w:r>
    </w:p>
    <w:p w:rsidRDefault="00AB6C4C" w:rsidP="00AB6C4C" w:rsidR="00AB6C4C">
      <w:pPr>
        <w:jc w:val="both"/>
      </w:pPr>
    </w:p>
    <w:p w:rsidRDefault="001A2A89" w:rsidP="00AB6C4C" w:rsidR="001A2A89">
      <w:pPr>
        <w:jc w:val="both"/>
      </w:pPr>
    </w:p>
    <w:p w:rsidRDefault="00B15F5E" w:rsidP="001A2A89" w:rsidR="001A2A89">
      <w:pPr>
        <w:pStyle w:val="Odlomakpopisa"/>
        <w:numPr>
          <w:ilvl w:val="0"/>
          <w:numId w:val="9"/>
        </w:numPr>
        <w:jc w:val="both"/>
      </w:pPr>
      <w:r>
        <w:t>Točka III</w:t>
      </w:r>
      <w:r w:rsidR="001A2A89">
        <w:t>.</w:t>
      </w:r>
      <w:r>
        <w:t xml:space="preserve"> </w:t>
      </w:r>
      <w:r w:rsidR="001A2A89">
        <w:t xml:space="preserve"> rješenja ovog suda broj 1 st-</w:t>
      </w:r>
      <w:r>
        <w:t>457/16-18 od 20</w:t>
      </w:r>
      <w:r w:rsidR="001A2A89">
        <w:t xml:space="preserve">. </w:t>
      </w:r>
      <w:r>
        <w:t>rujna</w:t>
      </w:r>
      <w:r w:rsidR="001A2A89">
        <w:t xml:space="preserve"> 2016. briše se i nova glasi: </w:t>
      </w:r>
    </w:p>
    <w:p w:rsidRDefault="001A2A89" w:rsidP="001A2A89" w:rsidR="001A2A89">
      <w:pPr>
        <w:pStyle w:val="Odlomakpopisa"/>
        <w:ind w:left="720"/>
        <w:jc w:val="both"/>
      </w:pPr>
    </w:p>
    <w:p w:rsidRDefault="001A2A89" w:rsidP="001A2A89" w:rsidR="001A2A89">
      <w:pPr>
        <w:pStyle w:val="Odlomakpopisa"/>
        <w:ind w:left="720"/>
        <w:jc w:val="both"/>
      </w:pPr>
      <w:r>
        <w:t>"III. Isplata iz točke I. i II. ovog rješenja izvršiti će se na teret stečajnog dužnika."</w:t>
      </w:r>
    </w:p>
    <w:p w:rsidRDefault="001A2A89" w:rsidP="001A2A89" w:rsidR="001A2A89" w:rsidRPr="00BF5D5E">
      <w:pPr>
        <w:pStyle w:val="Odlomakpopisa"/>
        <w:ind w:left="720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O b r a z l o ž e n j e</w:t>
      </w:r>
    </w:p>
    <w:p w:rsidRDefault="00575BEC" w:rsidP="00575BEC" w:rsidR="00575BEC" w:rsidRPr="00BF5D5E">
      <w:pPr>
        <w:jc w:val="both"/>
      </w:pPr>
    </w:p>
    <w:p w:rsidRDefault="00575BEC" w:rsidP="00BF5D5E" w:rsidR="001A2A89">
      <w:pPr>
        <w:ind w:firstLine="705"/>
        <w:jc w:val="both"/>
      </w:pPr>
      <w:r w:rsidRPr="00BF5D5E">
        <w:t xml:space="preserve">Rješenjem ovog suda od </w:t>
      </w:r>
      <w:r w:rsidR="00B15F5E">
        <w:t>18</w:t>
      </w:r>
      <w:r w:rsidR="00A96FC7">
        <w:t xml:space="preserve">. </w:t>
      </w:r>
      <w:r w:rsidR="00B15F5E">
        <w:t>travnja</w:t>
      </w:r>
      <w:r w:rsidR="00EC72EC">
        <w:t xml:space="preserve"> </w:t>
      </w:r>
      <w:r w:rsidR="00D404E0">
        <w:t>201</w:t>
      </w:r>
      <w:r w:rsidR="00A719D8">
        <w:t>6</w:t>
      </w:r>
      <w:r w:rsidRPr="00BF5D5E">
        <w:t>. imenovan</w:t>
      </w:r>
      <w:r w:rsidR="00251E7F">
        <w:t xml:space="preserve"> je privremen</w:t>
      </w:r>
      <w:r w:rsidR="0000536A">
        <w:t>i stečajni</w:t>
      </w:r>
      <w:r w:rsidRPr="00BF5D5E">
        <w:t xml:space="preserve"> upravitel</w:t>
      </w:r>
      <w:r w:rsidR="0000536A">
        <w:t>j koji</w:t>
      </w:r>
      <w:r w:rsidRPr="00BF5D5E">
        <w:t xml:space="preserve"> je </w:t>
      </w:r>
      <w:r w:rsidR="00B15F5E">
        <w:t>27</w:t>
      </w:r>
      <w:r w:rsidR="00A96FC7">
        <w:t xml:space="preserve">. </w:t>
      </w:r>
      <w:r w:rsidR="00B15F5E">
        <w:t>svibnja</w:t>
      </w:r>
      <w:r w:rsidR="00A719D8">
        <w:t xml:space="preserve"> 2016</w:t>
      </w:r>
      <w:r w:rsidR="00251E7F">
        <w:t>. dostavi</w:t>
      </w:r>
      <w:r w:rsidR="0000536A">
        <w:t>o</w:t>
      </w:r>
      <w:r w:rsidRPr="00BF5D5E">
        <w:t xml:space="preserve"> izvješće, čime su se stekli uvjeti iz </w:t>
      </w:r>
      <w:r w:rsidRPr="00F5332C">
        <w:t>članka</w:t>
      </w:r>
      <w:r w:rsidR="00F5332C">
        <w:t xml:space="preserve"> </w:t>
      </w:r>
      <w:r w:rsidR="005A1A3E">
        <w:t>4</w:t>
      </w:r>
      <w:r w:rsidR="00F5332C">
        <w:t xml:space="preserve">. </w:t>
      </w:r>
      <w:r w:rsidRPr="00BF5D5E">
        <w:t>Uredbe o kriterijima i načinu obračuna plaćanja nagrada stečajnim upraviteljima</w:t>
      </w:r>
      <w:r w:rsidR="00F5332C">
        <w:t xml:space="preserve"> (Narodne novine </w:t>
      </w:r>
      <w:r w:rsidR="00CF09D7">
        <w:t>105</w:t>
      </w:r>
      <w:r w:rsidR="005A1A3E">
        <w:t>/15</w:t>
      </w:r>
      <w:r w:rsidR="00F5332C">
        <w:t>)</w:t>
      </w:r>
      <w:r w:rsidRPr="00BF5D5E">
        <w:t>.</w:t>
      </w:r>
      <w:r w:rsidR="000A32C3">
        <w:t xml:space="preserve"> </w:t>
      </w:r>
      <w:r w:rsidR="001A2A89">
        <w:t>Rješenjem broj 1 St-</w:t>
      </w:r>
      <w:r w:rsidR="00B15F5E">
        <w:t>457/16-18 od 20</w:t>
      </w:r>
      <w:r w:rsidR="001A2A89">
        <w:t xml:space="preserve">. </w:t>
      </w:r>
      <w:r w:rsidR="00B15F5E">
        <w:t>rujna</w:t>
      </w:r>
      <w:r w:rsidR="001A2A89">
        <w:t xml:space="preserve"> 2016. određena je nagrada stečajnom upravitelju i odobreni su troškovi stečajnom upravitelju te je točkom III. naloženo izvršiti uplate iz fonda zajedničkih pristojbi. Stečajni upravitelj je podneskom o</w:t>
      </w:r>
      <w:r w:rsidR="00B15F5E">
        <w:t>d</w:t>
      </w:r>
      <w:r w:rsidR="001A2A89">
        <w:t xml:space="preserve"> 15. lipnja 2018. izvijestio sud da je u odnosu na ovog stečajnog dužnika</w:t>
      </w:r>
      <w:r w:rsidR="00F81C9E">
        <w:t xml:space="preserve"> u sudski registar upisana sudska masa</w:t>
      </w:r>
      <w:r w:rsidR="001A2A89">
        <w:t xml:space="preserve"> slijedom čega će se unovčenjem imovine steći mogućnost isplate nagrade i troškova rješenjem 1 St-</w:t>
      </w:r>
      <w:r w:rsidR="00B15F5E">
        <w:t>457</w:t>
      </w:r>
      <w:r w:rsidR="001A2A89">
        <w:t>/16-18, pa je predložio da se takva isplata i naloži.</w:t>
      </w:r>
    </w:p>
    <w:p w:rsidRDefault="001A2A89" w:rsidP="00BF5D5E" w:rsidR="00575BEC">
      <w:pPr>
        <w:ind w:firstLine="705"/>
        <w:jc w:val="both"/>
      </w:pPr>
      <w:r>
        <w:t>Provjerom u računovodstvu suda utvrđeno je da isplate po navedenom rješenju još uvijek nisu izvrš</w:t>
      </w:r>
      <w:r w:rsidR="00B15F5E">
        <w:t>e</w:t>
      </w:r>
      <w:r>
        <w:t>ne. Stoga je, a temeljem načela ekonomičnosti kako bi se izbjeglo naknadno uplaćivanje isplaćenih iznosa na račun zajedničkih pristojbi, a sa računa stečajnog dužnika, valjalo nalog za isplatu adresirati na stečajnu masu.</w:t>
      </w:r>
    </w:p>
    <w:p w:rsidRDefault="00575BEC" w:rsidP="00575BEC" w:rsidR="00575BEC" w:rsidRPr="00BF5D5E">
      <w:pPr>
        <w:ind w:firstLine="705"/>
        <w:jc w:val="both"/>
      </w:pPr>
      <w:r w:rsidRPr="00BF5D5E">
        <w:t>Stoga je odlučeno kao u izreci.</w:t>
      </w:r>
    </w:p>
    <w:p w:rsidRDefault="00575BEC" w:rsidP="00575BEC" w:rsidR="00575BEC" w:rsidRPr="00BF5D5E">
      <w:pPr>
        <w:ind w:firstLine="705"/>
        <w:jc w:val="both"/>
      </w:pPr>
    </w:p>
    <w:p w:rsidRDefault="00575BEC" w:rsidP="00575BEC" w:rsidR="00575BEC" w:rsidRPr="00BF5D5E">
      <w:pPr>
        <w:ind w:hanging="705" w:left="705"/>
        <w:jc w:val="center"/>
      </w:pPr>
      <w:r w:rsidRPr="00BF5D5E">
        <w:t>U Zadru</w:t>
      </w:r>
      <w:r w:rsidR="00B15F5E">
        <w:t xml:space="preserve"> 1</w:t>
      </w:r>
      <w:r w:rsidR="001A2A89">
        <w:t>1</w:t>
      </w:r>
      <w:r w:rsidR="00D83BAE">
        <w:t>.</w:t>
      </w:r>
      <w:r w:rsidR="000106E4">
        <w:t xml:space="preserve"> </w:t>
      </w:r>
      <w:r w:rsidR="00B15F5E">
        <w:t>srpnja</w:t>
      </w:r>
      <w:r w:rsidR="00A719D8">
        <w:t xml:space="preserve"> </w:t>
      </w:r>
      <w:r w:rsidR="00EA5148">
        <w:t>2018</w:t>
      </w:r>
      <w:r w:rsidR="00103405">
        <w:t>.</w:t>
      </w:r>
    </w:p>
    <w:p w:rsidRDefault="00575BEC" w:rsidP="00575BEC" w:rsidR="00575BEC" w:rsidRPr="00BF5D5E">
      <w:pPr>
        <w:ind w:hanging="705" w:left="705"/>
        <w:jc w:val="right"/>
      </w:pPr>
    </w:p>
    <w:p w:rsidRDefault="00F7331F" w:rsidP="00F7331F" w:rsidR="0014013A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>
        <w:tab/>
      </w:r>
      <w:r>
        <w:tab/>
      </w:r>
      <w:r>
        <w:tab/>
      </w:r>
      <w:r>
        <w:tab/>
      </w:r>
      <w:r>
        <w:tab/>
      </w:r>
      <w:r w:rsidR="0014013A">
        <w:t>Sutkinja</w:t>
      </w:r>
    </w:p>
    <w:p w:rsidRDefault="00F7331F" w:rsidP="00EA5148" w:rsidR="0014013A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EA5148">
        <w:tab/>
      </w:r>
      <w:r w:rsidR="00EA5148">
        <w:tab/>
      </w:r>
      <w:r w:rsidR="00EA5148">
        <w:tab/>
      </w:r>
      <w:r w:rsidR="00EA5148">
        <w:tab/>
      </w:r>
      <w:r w:rsidR="00EA5148">
        <w:tab/>
      </w:r>
      <w:r w:rsidR="00EA5148">
        <w:tab/>
      </w:r>
      <w:r w:rsidR="00EA5148">
        <w:tab/>
      </w:r>
      <w:r w:rsidR="00EA5148">
        <w:tab/>
      </w:r>
      <w:r w:rsidR="00EA5148">
        <w:tab/>
      </w:r>
      <w:r w:rsidR="0014013A">
        <w:t xml:space="preserve">Ardena </w:t>
      </w:r>
      <w:proofErr w:type="spellStart"/>
      <w:r w:rsidR="0014013A">
        <w:t>Bajlo</w:t>
      </w:r>
      <w:proofErr w:type="spellEnd"/>
      <w:r>
        <w:t>, v.r.</w:t>
      </w:r>
    </w:p>
    <w:p w:rsidRDefault="00F7331F" w:rsidP="00EA5148" w:rsidR="00F7331F">
      <w:pPr>
        <w:jc w:val="both"/>
      </w:pPr>
    </w:p>
    <w:p w:rsidRDefault="00F7331F" w:rsidP="00EA5148" w:rsidR="00F7331F">
      <w:pPr>
        <w:jc w:val="both"/>
      </w:pPr>
    </w:p>
    <w:p w:rsidRDefault="00F7331F" w:rsidP="00EA5148" w:rsidR="00F7331F">
      <w:pPr>
        <w:jc w:val="both"/>
      </w:pPr>
    </w:p>
    <w:p w:rsidRDefault="00EA5148" w:rsidP="00575BEC" w:rsidR="00575BEC" w:rsidRPr="00BF5D5E">
      <w:r>
        <w:lastRenderedPageBreak/>
        <w:t>Pouka o pravnom lijeku</w:t>
      </w:r>
      <w:r w:rsidR="00575BEC" w:rsidRPr="00BF5D5E">
        <w:t xml:space="preserve">: </w:t>
      </w:r>
    </w:p>
    <w:p w:rsidRDefault="000810D3" w:rsidP="000810D3" w:rsidR="000810D3">
      <w:r w:rsidRPr="00D74058">
        <w:t xml:space="preserve">Protiv ovog rješenja </w:t>
      </w:r>
      <w:r>
        <w:t xml:space="preserve">je dopuštena žalba koja se podnosi u roku od 8 dana nakon isteka osmog dana od objave rješenja na e-oglasnoj ploči suda. </w:t>
      </w:r>
    </w:p>
    <w:p w:rsidRDefault="00E01337" w:rsidP="00E01337" w:rsidR="00E01337">
      <w:pPr>
        <w:jc w:val="both"/>
      </w:pPr>
    </w:p>
    <w:p w:rsidRDefault="004609C7" w:rsidP="00E01337" w:rsidR="004609C7">
      <w:pPr>
        <w:jc w:val="both"/>
      </w:pPr>
    </w:p>
    <w:p w:rsidRDefault="00E508C2" w:rsidP="00E01337" w:rsidR="00E508C2">
      <w:pPr>
        <w:jc w:val="both"/>
      </w:pPr>
    </w:p>
    <w:p w:rsidRDefault="004609C7" w:rsidP="00E01337" w:rsidR="004609C7" w:rsidRPr="00BF5D5E">
      <w:pPr>
        <w:jc w:val="both"/>
      </w:pPr>
    </w:p>
    <w:p w:rsidRDefault="00DD431E" w:rsidP="00DD431E" w:rsidR="00DD431E" w:rsidRPr="00BF5D5E">
      <w:r w:rsidRPr="00BF5D5E">
        <w:t>Dostaviti:</w:t>
      </w:r>
    </w:p>
    <w:p w:rsidRDefault="00DD431E" w:rsidP="00E774F1" w:rsidR="00E774F1">
      <w:pPr>
        <w:numPr>
          <w:ilvl w:val="0"/>
          <w:numId w:val="7"/>
        </w:numPr>
      </w:pPr>
      <w:r w:rsidRPr="00BF5D5E">
        <w:t>stečajnom upravitelju</w:t>
      </w:r>
      <w:r w:rsidR="00E774F1">
        <w:t xml:space="preserve"> – e-</w:t>
      </w:r>
      <w:proofErr w:type="spellStart"/>
      <w:r w:rsidR="00E774F1">
        <w:t>mailom</w:t>
      </w:r>
      <w:proofErr w:type="spellEnd"/>
      <w:r w:rsidR="00B53628">
        <w:t xml:space="preserve"> </w:t>
      </w:r>
    </w:p>
    <w:p w:rsidRDefault="00BF5D5E" w:rsidP="00DD431E" w:rsidR="00DD431E">
      <w:pPr>
        <w:numPr>
          <w:ilvl w:val="0"/>
          <w:numId w:val="7"/>
        </w:numPr>
      </w:pPr>
      <w:r>
        <w:t>E-oglasna ploča</w:t>
      </w:r>
    </w:p>
    <w:p w:rsidRDefault="001A2A89" w:rsidP="00DD431E" w:rsidR="001A2A89" w:rsidRPr="00BF5D5E">
      <w:pPr>
        <w:numPr>
          <w:ilvl w:val="0"/>
          <w:numId w:val="7"/>
        </w:numPr>
      </w:pPr>
      <w:r>
        <w:t>Računovodstvu suda</w:t>
      </w:r>
    </w:p>
    <w:p w:rsidRDefault="00DD431E" w:rsidP="00E01337" w:rsidR="00E01337" w:rsidRPr="00BF5D5E">
      <w:pPr>
        <w:numPr>
          <w:ilvl w:val="0"/>
          <w:numId w:val="7"/>
        </w:numPr>
        <w:jc w:val="both"/>
      </w:pPr>
      <w:r w:rsidRPr="00BF5D5E">
        <w:t>u spis</w:t>
      </w:r>
    </w:p>
    <w:sectPr w:rsidSect="00AB6C4C" w:rsidR="00E01337" w:rsidRPr="00BF5D5E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206ED1"/>
    <w:multiLevelType w:val="hybridMultilevel"/>
    <w:tmpl w:val="9906E7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724769"/>
    <w:multiLevelType w:val="hybridMultilevel"/>
    <w:tmpl w:val="211A541A"/>
    <w:lvl w:tplc="EFEE0D0E" w:ilvl="0">
      <w:start w:val="3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FB7336"/>
    <w:multiLevelType w:val="hybridMultilevel"/>
    <w:tmpl w:val="01B4CCF4"/>
    <w:lvl w:tplc="AD1A7222" w:ilvl="0">
      <w:start w:val="1"/>
      <w:numFmt w:val="upperRoman"/>
      <w:lvlText w:val="%1&gt;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FB416AD"/>
    <w:multiLevelType w:val="hybridMultilevel"/>
    <w:tmpl w:val="3B20B360"/>
    <w:lvl w:tplc="713EE82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4DC7F88"/>
    <w:multiLevelType w:val="hybridMultilevel"/>
    <w:tmpl w:val="53E01F50"/>
    <w:lvl w:tplc="5AF6F324" w:ilvl="0">
      <w:start w:val="1"/>
      <w:numFmt w:val="upperRoman"/>
      <w:lvlText w:val="%1."/>
      <w:lvlJc w:val="left"/>
      <w:pPr>
        <w:ind w:hanging="915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0536A"/>
    <w:rsid w:val="00007B4E"/>
    <w:rsid w:val="000106E4"/>
    <w:rsid w:val="00015CA8"/>
    <w:rsid w:val="00025985"/>
    <w:rsid w:val="00025DF5"/>
    <w:rsid w:val="00067FCD"/>
    <w:rsid w:val="0007050A"/>
    <w:rsid w:val="000810D3"/>
    <w:rsid w:val="00085762"/>
    <w:rsid w:val="0009493F"/>
    <w:rsid w:val="000A32C3"/>
    <w:rsid w:val="00103405"/>
    <w:rsid w:val="0012191C"/>
    <w:rsid w:val="0014013A"/>
    <w:rsid w:val="00174532"/>
    <w:rsid w:val="00193DDE"/>
    <w:rsid w:val="001A2A89"/>
    <w:rsid w:val="001C544E"/>
    <w:rsid w:val="001C76A3"/>
    <w:rsid w:val="001D4C9B"/>
    <w:rsid w:val="00214BBA"/>
    <w:rsid w:val="002259A2"/>
    <w:rsid w:val="00251E7F"/>
    <w:rsid w:val="00273B63"/>
    <w:rsid w:val="003264BF"/>
    <w:rsid w:val="003333A3"/>
    <w:rsid w:val="00354B27"/>
    <w:rsid w:val="00371414"/>
    <w:rsid w:val="003A1FC0"/>
    <w:rsid w:val="003B4377"/>
    <w:rsid w:val="0041421E"/>
    <w:rsid w:val="004471BF"/>
    <w:rsid w:val="004609C7"/>
    <w:rsid w:val="00463EE0"/>
    <w:rsid w:val="004C6657"/>
    <w:rsid w:val="004D3FC1"/>
    <w:rsid w:val="004D6AFC"/>
    <w:rsid w:val="00547D62"/>
    <w:rsid w:val="00575BEC"/>
    <w:rsid w:val="00585D16"/>
    <w:rsid w:val="005A1A3E"/>
    <w:rsid w:val="005B3398"/>
    <w:rsid w:val="00614400"/>
    <w:rsid w:val="00633783"/>
    <w:rsid w:val="006A33CD"/>
    <w:rsid w:val="006A6E85"/>
    <w:rsid w:val="006B4C6C"/>
    <w:rsid w:val="006B6E1C"/>
    <w:rsid w:val="00703D4E"/>
    <w:rsid w:val="007456EB"/>
    <w:rsid w:val="007D407F"/>
    <w:rsid w:val="00837AC4"/>
    <w:rsid w:val="0085333E"/>
    <w:rsid w:val="00886894"/>
    <w:rsid w:val="00967617"/>
    <w:rsid w:val="009909B0"/>
    <w:rsid w:val="00A719D8"/>
    <w:rsid w:val="00A91588"/>
    <w:rsid w:val="00A9207E"/>
    <w:rsid w:val="00A96FC7"/>
    <w:rsid w:val="00AA3523"/>
    <w:rsid w:val="00AB6C4C"/>
    <w:rsid w:val="00AE16BB"/>
    <w:rsid w:val="00AE386D"/>
    <w:rsid w:val="00B07C02"/>
    <w:rsid w:val="00B15F5E"/>
    <w:rsid w:val="00B17477"/>
    <w:rsid w:val="00B53628"/>
    <w:rsid w:val="00BB192C"/>
    <w:rsid w:val="00BE4D08"/>
    <w:rsid w:val="00BF5D5E"/>
    <w:rsid w:val="00C305FE"/>
    <w:rsid w:val="00C44391"/>
    <w:rsid w:val="00C552F9"/>
    <w:rsid w:val="00C83396"/>
    <w:rsid w:val="00CB7968"/>
    <w:rsid w:val="00CE069C"/>
    <w:rsid w:val="00CF09D7"/>
    <w:rsid w:val="00D115A7"/>
    <w:rsid w:val="00D13B6D"/>
    <w:rsid w:val="00D23537"/>
    <w:rsid w:val="00D404E0"/>
    <w:rsid w:val="00D83BAE"/>
    <w:rsid w:val="00DA5B43"/>
    <w:rsid w:val="00DD431E"/>
    <w:rsid w:val="00DE29EB"/>
    <w:rsid w:val="00DF4026"/>
    <w:rsid w:val="00DF736A"/>
    <w:rsid w:val="00E01337"/>
    <w:rsid w:val="00E17E88"/>
    <w:rsid w:val="00E3307B"/>
    <w:rsid w:val="00E44A35"/>
    <w:rsid w:val="00E508C2"/>
    <w:rsid w:val="00E6489C"/>
    <w:rsid w:val="00E702CF"/>
    <w:rsid w:val="00E774F1"/>
    <w:rsid w:val="00E95D3E"/>
    <w:rsid w:val="00EA5148"/>
    <w:rsid w:val="00EC72EC"/>
    <w:rsid w:val="00ED2A61"/>
    <w:rsid w:val="00EF3E1B"/>
    <w:rsid w:val="00F5332C"/>
    <w:rsid w:val="00F556A2"/>
    <w:rsid w:val="00F7331F"/>
    <w:rsid w:val="00F80525"/>
    <w:rsid w:val="00F81C9E"/>
    <w:rsid w:val="00F871B2"/>
    <w:rsid w:val="00F91EAA"/>
    <w:rsid w:val="00FB527C"/>
    <w:rsid w:val="00FC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A5148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customStyle="true" w:styleId="Naslov6Char" w:type="character">
    <w:name w:val="Naslov 6 Char"/>
    <w:basedOn w:val="Zadanifontodlomka"/>
    <w:link w:val="Naslov6"/>
    <w:rsid w:val="00EA5148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33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33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733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733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733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EA5148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14BBA"/>
    <w:pPr>
      <w:ind w:left="708"/>
    </w:pPr>
  </w:style>
  <w:style w:customStyle="1" w:styleId="Naslov6Char" w:type="character">
    <w:name w:val="Naslov 6 Char"/>
    <w:basedOn w:val="Zadanifontodlomka"/>
    <w:link w:val="Naslov6"/>
    <w:rsid w:val="00EA5148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33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33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33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33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33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413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3406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</izvorni_sadrzaj>
    <derivirana_varijabla naziv="DomainObject.Predmet.Broj_1">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St-457/2016</izvorni_sadrzaj>
    <derivirana_varijabla naziv="DomainObject.Predmet.OznakaBroj_1">St-457/2016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9 St-1012/16</izvorni_sadrzaj>
    <derivirana_varijabla naziv="DomainObject.Predmet.PrimjedbaSuca_1">Spis 9 St-1012/16</derivirana_varijabla>
  </DomainObject.Predmet.PrimjedbaSuca>
  <DomainObject.Predmet.ProtustrankaFormated>
    <izvorni_sadrzaj>  KUBIK GRADNJA d.o.o. za trgovinu i turizam</izvorni_sadrzaj>
    <derivirana_varijabla naziv="DomainObject.Predmet.ProtustrankaFormated_1">  KUBIK GRADNJA d.o.o. za trgovinu i turizam</derivirana_varijabla>
  </DomainObject.Predmet.ProtustrankaFormated>
  <DomainObject.Predmet.ProtustrankaFormatedOIB>
    <izvorni_sadrzaj>  KUBIK GRADNJA d.o.o. za trgovinu i turizam, OIB 56685880257</izvorni_sadrzaj>
    <derivirana_varijabla naziv="DomainObject.Predmet.ProtustrankaFormatedOIB_1">  KUBIK GRADNJA d.o.o. za trgovinu i turizam, OIB 56685880257</derivirana_varijabla>
  </DomainObject.Predmet.ProtustrankaFormatedOIB>
  <DomainObject.Predmet.ProtustrankaFormatedWithAdress>
    <izvorni_sadrzaj> KUBIK GRADNJA d.o.o. za trgovinu i turizam, Jurja Šižgorića 17 , 22213 Pirovac</izvorni_sadrzaj>
    <derivirana_varijabla naziv="DomainObject.Predmet.ProtustrankaFormatedWithAdress_1"> KUBIK GRADNJA d.o.o. za trgovinu i turizam, Jurja Šižgorića 17 , 22213 Pirovac</derivirana_varijabla>
  </DomainObject.Predmet.ProtustrankaFormatedWithAdress>
  <DomainObject.Predmet.ProtustrankaFormatedWithAdressOIB>
    <izvorni_sadrzaj> KUBIK GRADNJA d.o.o. za trgovinu i turizam, OIB 56685880257, Jurja Šižgorića 17 , 22213 Pirovac</izvorni_sadrzaj>
    <derivirana_varijabla naziv="DomainObject.Predmet.ProtustrankaFormatedWithAdressOIB_1"> KUBIK GRADNJA d.o.o. za trgovinu i turizam, OIB 56685880257, Jurja Šižgorića 17 , 22213 Pirovac</derivirana_varijabla>
  </DomainObject.Predmet.ProtustrankaFormatedWithAdressOIB>
  <DomainObject.Predmet.ProtustrankaWithAdress>
    <izvorni_sadrzaj>KUBIK GRADNJA d.o.o. za trgovinu i turizam Jurja Šižgorića 17 , 22213 Pirovac</izvorni_sadrzaj>
    <derivirana_varijabla naziv="DomainObject.Predmet.ProtustrankaWithAdress_1">KUBIK GRADNJA d.o.o. za trgovinu i turizam Jurja Šižgorića 17 , 22213 Pirovac</derivirana_varijabla>
  </DomainObject.Predmet.ProtustrankaWithAdress>
  <DomainObject.Predmet.ProtustrankaWithAdressOIB>
    <izvorni_sadrzaj>KUBIK GRADNJA d.o.o. za trgovinu i turizam, OIB 56685880257, Jurja Šižgorića 17 , 22213 Pirovac</izvorni_sadrzaj>
    <derivirana_varijabla naziv="DomainObject.Predmet.ProtustrankaWithAdressOIB_1">KUBIK GRADNJA d.o.o. za trgovinu i turizam, OIB 56685880257, Jurja Šižgorića 17 , 22213 Pirovac</derivirana_varijabla>
  </DomainObject.Predmet.ProtustrankaWithAdressOIB>
  <DomainObject.Predmet.ProtustrankaNazivFormated>
    <izvorni_sadrzaj>KUBIK GRADNJA d.o.o. za trgovinu i turizam</izvorni_sadrzaj>
    <derivirana_varijabla naziv="DomainObject.Predmet.ProtustrankaNazivFormated_1">KUBIK GRADNJA d.o.o. za trgovinu i turizam</derivirana_varijabla>
  </DomainObject.Predmet.ProtustrankaNazivFormated>
  <DomainObject.Predmet.ProtustrankaNazivFormatedOIB>
    <izvorni_sadrzaj>KUBIK GRADNJA d.o.o. za trgovinu i turizam, OIB 56685880257</izvorni_sadrzaj>
    <derivirana_varijabla naziv="DomainObject.Predmet.ProtustrankaNazivFormatedOIB_1">KUBIK GRADNJA d.o.o. za trgovinu i turizam, OIB 56685880257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FINE - Podružnica Šibenik; Financijska agencija-Podružnica Split</izvorni_sadrzaj>
    <derivirana_varijabla naziv="DomainObject.Predmet.StrankaFormated_1">  FINE - Podružnica Šibenik; Financijska agencija-Podružnica Split</derivirana_varijabla>
  </DomainObject.Predmet.StrankaFormated>
  <DomainObject.Predmet.StrankaFormatedOIB>
    <izvorni_sadrzaj>  FINE - Podružnica Šibenik, OIB 85821130368; Financijska agencija-Podružnica Split, OIB 85821130368</izvorni_sadrzaj>
    <derivirana_varijabla naziv="DomainObject.Predmet.StrankaFormatedOIB_1">  FINE - Podružnica Šibenik, OIB 85821130368; Financijska agencija-Podružnica Split, OIB 85821130368</derivirana_varijabla>
  </DomainObject.Predmet.StrankaFormatedOIB>
  <DomainObject.Predmet.StrankaFormatedWithAdress>
    <izvorni_sadrzaj> FINE - Podružnica Šibenik, Perivoj L. Marune 1, 22000 Šibenik; Financijska agencija-Podružnica Split, Mažuranićevo šetalište 24b, 21000 Split</izvorni_sadrzaj>
    <derivirana_varijabla naziv="DomainObject.Predmet.StrankaFormatedWithAdress_1"> FINE - Podružnica Šibenik, Perivoj L. Marune 1, 22000 Šibenik; Financijska agencija-Podružnica Split, Mažuranićevo šetalište 24b, 21000 Split</derivirana_varijabla>
  </DomainObject.Predmet.StrankaFormatedWithAdress>
  <DomainObject.Predmet.StrankaFormatedWithAdressOIB>
    <izvorni_sadrzaj> FINE - Podružnica Šibenik, OIB 85821130368, Perivoj L. Marune 1, 22000 Šibenik; Financijska agencija-Podružnica Split, OIB 85821130368, Mažuranićevo šetalište 24b, 21000 Split</izvorni_sadrzaj>
    <derivirana_varijabla naziv="DomainObject.Predmet.StrankaFormatedWithAdressOIB_1"> FINE - Podružnica Šibenik, OIB 85821130368, Perivoj L. Marune 1, 22000 Šibenik; Financijska agencija-Podružnica Split, OIB 85821130368, Mažuranićevo šetalište 24b, 21000 Split</derivirana_varijabla>
  </DomainObject.Predmet.StrankaFormatedWithAdressOIB>
  <DomainObject.Predmet.StrankaWithAdress>
    <izvorni_sadrzaj>FINE - Podružnica Šibenik Perivoj L. Marune 1,22000 Šibenik,Financijska agencija-Podružnica Split Mažuranićevo šetalište 24b,21000 Split</izvorni_sadrzaj>
    <derivirana_varijabla naziv="DomainObject.Predmet.StrankaWithAdress_1">FINE - Podružnica Šibenik Perivoj L. Marune 1,22000 Šibenik,Financijska agencija-Podružnica Split Mažuranićevo šetalište 24b,21000 Split</derivirana_varijabla>
  </DomainObject.Predmet.StrankaWithAdress>
  <DomainObject.Predmet.StrankaWithAdressOIB>
    <izvorni_sadrzaj>FINE - Podružnica Šibenik, OIB 85821130368, Perivoj L. Marune 1,22000 Šibenik,Financijska agencija-Podružnica Split, OIB 85821130368, Mažuranićevo šetalište 24b,21000 Split</izvorni_sadrzaj>
    <derivirana_varijabla naziv="DomainObject.Predmet.StrankaWithAdressOIB_1">FINE - Podružnica Šibenik, OIB 85821130368, Perivoj L. Marune 1,22000 Šibenik,Financijska agencija-Podružnica Split, OIB 85821130368, Mažuranićevo šetalište 24b,21000 Split</derivirana_varijabla>
  </DomainObject.Predmet.StrankaWithAdressOIB>
  <DomainObject.Predmet.StrankaNazivFormated>
    <izvorni_sadrzaj>FINE - Podružnica Šibenik,Financijska agencija-Podružnica Split</izvorni_sadrzaj>
    <derivirana_varijabla naziv="DomainObject.Predmet.StrankaNazivFormated_1">FINE - Podružnica Šibenik,Financijska agencija-Podružnica Split</derivirana_varijabla>
  </DomainObject.Predmet.StrankaNazivFormated>
  <DomainObject.Predmet.StrankaNazivFormatedOIB>
    <izvorni_sadrzaj>FINE - Podružnica Šibenik, OIB 85821130368,Financijska agencija-Podružnica Split, OIB 85821130368</izvorni_sadrzaj>
    <derivirana_varijabla naziv="DomainObject.Predmet.StrankaNazivFormatedOIB_1">FINE - Podružnica Šibenik, OIB 85821130368,Financijska agencija-Podružnica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FINE - Podružnica Šibenik</item>
      <item>Financijska agencija-Podružnica Split</item>
    </izvorni_sadrzaj>
    <derivirana_varijabla naziv="DomainObject.Predmet.StrankaListFormated_1">
      <item>FINE - Podružnica Šibenik</item>
      <item>Financijska agencija-Podružnica Split</item>
    </derivirana_varijabla>
  </DomainObject.Predmet.StrankaListFormated>
  <DomainObject.Predmet.StrankaListFormatedOIB>
    <izvorni_sadrzaj>
      <item>FINE - Podružnica Šibenik, OIB 85821130368</item>
      <item>Financijska agencija-Podružnica Split, OIB 85821130368</item>
    </izvorni_sadrzaj>
    <derivirana_varijabla naziv="DomainObject.Predmet.StrankaListFormatedOIB_1">
      <item>FINE - Podružnica Šibenik, OIB 85821130368</item>
      <item>Financijska agencija-Podružnica Split, OIB 85821130368</item>
    </derivirana_varijabla>
  </DomainObject.Predmet.StrankaListFormatedOIB>
  <DomainObject.Predmet.StrankaListFormatedWithAdress>
    <izvorni_sadrzaj>
      <item>FINE - Podružnica Šibenik, Perivoj L. Marune 1, 22000 Šibenik</item>
      <item>Financijska agencija-Podružnica Split, Mažuranićevo šetalište 24b, 21000 Split</item>
    </izvorni_sadrzaj>
    <derivirana_varijabla naziv="DomainObject.Predmet.StrankaListFormatedWithAdress_1">
      <item>FINE - Podružnica Šibenik, Perivoj L. Marune 1, 22000 Šibenik</item>
      <item>Financijska agencija-Podružnica Split, Mažuranićevo šetalište 24b, 21000 Split</item>
    </derivirana_varijabla>
  </DomainObject.Predmet.StrankaListFormatedWithAdress>
  <DomainObject.Predmet.StrankaListFormatedWithAdressOIB>
    <izvorni_sadrzaj>
      <item>FINE - Podružnica Šibenik, OIB 85821130368, Perivoj L. Marune 1, 22000 Šibenik</item>
      <item>Financijska agencija-Podružnica Split, OIB 85821130368, Mažuranićevo šetalište 24b, 21000 Split</item>
    </izvorni_sadrzaj>
    <derivirana_varijabla naziv="DomainObject.Predmet.StrankaListFormatedWithAdressOIB_1">
      <item>FINE - Podružnica Šibenik, OIB 85821130368, Perivoj L. Marune 1, 22000 Šibenik</item>
      <item>Financijska agencija-Podružnica Split, OIB 85821130368, Mažuranićevo šetalište 24b, 21000 Split</item>
    </derivirana_varijabla>
  </DomainObject.Predmet.StrankaListFormatedWithAdressOIB>
  <DomainObject.Predmet.StrankaListNazivFormated>
    <izvorni_sadrzaj>
      <item>FINE - Podružnica Šibenik</item>
      <item>Financijska agencija-Podružnica Split</item>
    </izvorni_sadrzaj>
    <derivirana_varijabla naziv="DomainObject.Predmet.StrankaListNazivFormated_1">
      <item>FINE - Podružnica Šibenik</item>
      <item>Financijska agencija-Podružnica Split</item>
    </derivirana_varijabla>
  </DomainObject.Predmet.StrankaListNazivFormated>
  <DomainObject.Predmet.StrankaListNazivFormatedOIB>
    <izvorni_sadrzaj>
      <item>FINE - Podružnica Šibenik, OIB 85821130368</item>
      <item>Financijska agencija-Podružnica Split, OIB 85821130368</item>
    </izvorni_sadrzaj>
    <derivirana_varijabla naziv="DomainObject.Predmet.StrankaListNazivFormatedOIB_1">
      <item>FINE - Podružnica Šibenik, OIB 85821130368</item>
      <item>Financijska agencija-Podružnica Split, OIB 85821130368</item>
    </derivirana_varijabla>
  </DomainObject.Predmet.StrankaListNazivFormatedOIB>
  <DomainObject.Predmet.ProtuStrankaListFormated>
    <izvorni_sadrzaj>
      <item>KUBIK GRADNJA d.o.o. za trgovinu i turizam</item>
    </izvorni_sadrzaj>
    <derivirana_varijabla naziv="DomainObject.Predmet.ProtuStrankaListFormated_1">
      <item>KUBIK GRADNJA d.o.o. za trgovinu i turizam</item>
    </derivirana_varijabla>
  </DomainObject.Predmet.ProtuStrankaListFormated>
  <DomainObject.Predmet.ProtuStrankaListFormatedOIB>
    <izvorni_sadrzaj>
      <item>KUBIK GRADNJA d.o.o. za trgovinu i turizam, OIB 56685880257</item>
    </izvorni_sadrzaj>
    <derivirana_varijabla naziv="DomainObject.Predmet.ProtuStrankaListFormatedOIB_1">
      <item>KUBIK GRADNJA d.o.o. za trgovinu i turizam, OIB 56685880257</item>
    </derivirana_varijabla>
  </DomainObject.Predmet.ProtuStrankaListFormatedOIB>
  <DomainObject.Predmet.ProtuStrankaListFormatedWithAdress>
    <izvorni_sadrzaj>
      <item>KUBIK GRADNJA d.o.o. za trgovinu i turizam, Jurja Šižgorića 17 , 22213 Pirovac</item>
    </izvorni_sadrzaj>
    <derivirana_varijabla naziv="DomainObject.Predmet.ProtuStrankaListFormatedWithAdress_1">
      <item>KUBIK GRADNJA d.o.o. za trgovinu i turizam, Jurja Šižgorića 17 , 22213 Pirovac</item>
    </derivirana_varijabla>
  </DomainObject.Predmet.ProtuStrankaListFormatedWithAdress>
  <DomainObject.Predmet.ProtuStrankaListFormatedWithAdressOIB>
    <izvorni_sadrzaj>
      <item>KUBIK GRADNJA d.o.o. za trgovinu i turizam, OIB 56685880257, Jurja Šižgorića 17 , 22213 Pirovac</item>
    </izvorni_sadrzaj>
    <derivirana_varijabla naziv="DomainObject.Predmet.ProtuStrankaListFormatedWithAdressOIB_1">
      <item>KUBIK GRADNJA d.o.o. za trgovinu i turizam, OIB 56685880257, Jurja Šižgorića 17 , 22213 Pirovac</item>
    </derivirana_varijabla>
  </DomainObject.Predmet.ProtuStrankaListFormatedWithAdressOIB>
  <DomainObject.Predmet.ProtuStrankaListNazivFormated>
    <izvorni_sadrzaj>
      <item>KUBIK GRADNJA d.o.o. za trgovinu i turizam</item>
    </izvorni_sadrzaj>
    <derivirana_varijabla naziv="DomainObject.Predmet.ProtuStrankaListNazivFormated_1">
      <item>KUBIK GRADNJA d.o.o. za trgovinu i turizam</item>
    </derivirana_varijabla>
  </DomainObject.Predmet.ProtuStrankaListNazivFormated>
  <DomainObject.Predmet.ProtuStrankaListNazivFormatedOIB>
    <izvorni_sadrzaj>
      <item>KUBIK GRADNJA d.o.o. za trgovinu i turizam, OIB 56685880257</item>
    </izvorni_sadrzaj>
    <derivirana_varijabla naziv="DomainObject.Predmet.ProtuStrankaListNazivFormatedOIB_1">
      <item>KUBIK GRADNJA d.o.o. za trgovinu i turizam, OIB 56685880257</item>
    </derivirana_varijabla>
  </DomainObject.Predmet.ProtuStrankaListNazivFormatedOIB>
  <DomainObject.Predmet.OstaliListFormated>
    <izvorni_sadrzaj>
      <item>Boris Meić-sidić</item>
    </izvorni_sadrzaj>
    <derivirana_varijabla naziv="DomainObject.Predmet.OstaliListFormated_1">
      <item>Boris Meić-sidić</item>
    </derivirana_varijabla>
  </DomainObject.Predmet.OstaliListFormated>
  <DomainObject.Predmet.OstaliListFormatedOIB>
    <izvorni_sadrzaj>
      <item>Boris Meić-sidić, OIB 28254477788</item>
    </izvorni_sadrzaj>
    <derivirana_varijabla naziv="DomainObject.Predmet.OstaliListFormatedOIB_1">
      <item>Boris Meić-sidić, OIB 28254477788</item>
    </derivirana_varijabla>
  </DomainObject.Predmet.OstaliListFormatedOIB>
  <DomainObject.Predmet.OstaliListFormatedWithAdress>
    <izvorni_sadrzaj>
      <item>Boris Meić-sidić, Srebrnjak 94a, 10000 Zagreb</item>
    </izvorni_sadrzaj>
    <derivirana_varijabla naziv="DomainObject.Predmet.OstaliListFormatedWithAdress_1">
      <item>Boris Meić-sidić, Srebrnjak 94a, 10000 Zagreb</item>
    </derivirana_varijabla>
  </DomainObject.Predmet.OstaliListFormatedWithAdress>
  <DomainObject.Predmet.OstaliListFormatedWithAdressOIB>
    <izvorni_sadrzaj>
      <item>Boris Meić-sidić, OIB 28254477788, Srebrnjak 94a, 10000 Zagreb</item>
    </izvorni_sadrzaj>
    <derivirana_varijabla naziv="DomainObject.Predmet.OstaliListFormatedWithAdressOIB_1">
      <item>Boris Meić-sidić, OIB 28254477788, Srebrnjak 94a, 10000 Zagreb</item>
    </derivirana_varijabla>
  </DomainObject.Predmet.OstaliListFormatedWithAdressOIB>
  <DomainObject.Predmet.OstaliListNazivFormated>
    <izvorni_sadrzaj>
      <item>Boris Meić-sidić</item>
    </izvorni_sadrzaj>
    <derivirana_varijabla naziv="DomainObject.Predmet.OstaliListNazivFormated_1">
      <item>Boris Meić-sidić</item>
    </derivirana_varijabla>
  </DomainObject.Predmet.OstaliListNazivFormated>
  <DomainObject.Predmet.OstaliListNazivFormatedOIB>
    <izvorni_sadrzaj>
      <item>Boris Meić-sidić, OIB 28254477788</item>
    </izvorni_sadrzaj>
    <derivirana_varijabla naziv="DomainObject.Predmet.OstaliListNazivFormatedOIB_1">
      <item>Boris Meić-sidić, OIB 28254477788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FINE - Podružnica Šibenik i dr.</izvorni_sadrzaj>
    <derivirana_varijabla naziv="DomainObject.Predmet.StrankaIDrugi_1">FINE - Podružnica Šibenik i dr.</derivirana_varijabla>
  </DomainObject.Predmet.StrankaIDrugi>
  <DomainObject.Predmet.ProtustrankaIDrugi>
    <izvorni_sadrzaj>KUBIK GRADNJA d.o.o. za trgovinu i turizam</izvorni_sadrzaj>
    <derivirana_varijabla naziv="DomainObject.Predmet.ProtustrankaIDrugi_1">KUBIK GRADNJA d.o.o. za trgovinu i turizam</derivirana_varijabla>
  </DomainObject.Predmet.ProtustrankaIDrugi>
  <DomainObject.Predmet.StrankaIDrugiAdressOIB>
    <izvorni_sadrzaj>FINE - Podružnica Šibenik, OIB 85821130368, Perivoj L. Marune 1, 22000 Šibenik i dr.</izvorni_sadrzaj>
    <derivirana_varijabla naziv="DomainObject.Predmet.StrankaIDrugiAdressOIB_1">FINE - Podružnica Šibenik, OIB 85821130368, Perivoj L. Marune 1, 22000 Šibenik i dr.</derivirana_varijabla>
  </DomainObject.Predmet.StrankaIDrugiAdressOIB>
  <DomainObject.Predmet.ProtustrankaIDrugiAdressOIB>
    <izvorni_sadrzaj>KUBIK GRADNJA d.o.o. za trgovinu i turizam, OIB 56685880257, Jurja Šižgorića 17 , 22213 Pirovac</izvorni_sadrzaj>
    <derivirana_varijabla naziv="DomainObject.Predmet.ProtustrankaIDrugiAdressOIB_1">KUBIK GRADNJA d.o.o. za trgovinu i turizam, OIB 56685880257, Jurja Šižgorića 17 , 22213 Pirovac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FINE - Podružnica Šibenik</item>
      <item>KUBIK GRADNJA d.o.o. za trgovinu i turizam</item>
      <item>Boris Meić-sidić</item>
      <item>Financijska agencija-Podružnica Split</item>
    </izvorni_sadrzaj>
    <derivirana_varijabla naziv="DomainObject.Predmet.SudioniciListNaziv_1">
      <item>FINE - Podružnica Šibenik</item>
      <item>KUBIK GRADNJA d.o.o. za trgovinu i turizam</item>
      <item>Boris Meić-sidić</item>
      <item>Financijska agencija-Podružnica Split</item>
    </derivirana_varijabla>
  </DomainObject.Predmet.SudioniciListNaziv>
  <DomainObject.Predmet.SudioniciListAdressOIB>
    <izvorni_sadrzaj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izvorni_sadrzaj>
    <derivirana_varijabla naziv="DomainObject.Predmet.SudioniciListAdressOIB_1">
      <item>FINE - Podružnica Šibenik, OIB 85821130368, Perivoj L. Marune 1,22000 Šibenik</item>
      <item>KUBIK GRADNJA d.o.o. za trgovinu i turizam, OIB 56685880257, Jurja Šižgorića 17 ,22213 Pirovac</item>
      <item>Boris Meić-sidić, OIB 28254477788, Srebrnjak 94a,10000 Zagreb</item>
      <item>Financijska agencija-Podružnica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56685880257</item>
      <item>, OIB 28254477788</item>
      <item>, OIB 85821130368</item>
    </izvorni_sadrzaj>
    <derivirana_varijabla naziv="DomainObject.Predmet.SudioniciListNazivOIB_1">
      <item>, OIB 85821130368</item>
      <item>, OIB 56685880257</item>
      <item>, OIB 28254477788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1973C-E8B3-4510-8BF9-908EF3C022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2</properties:Pages>
  <properties:Words>351</properties:Words>
  <properties:Characters>1700</properties:Characters>
  <properties:Lines>62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2018-07-11T07:01:00Z</dcterms:created>
  <dc:creator>abajlo</dc:creator>
  <cp:lastModifiedBy>Ante Rubelj</cp:lastModifiedBy>
  <cp:lastPrinted>2018-06-21T08:15:00Z</cp:lastPrinted>
  <dcterms:modified xmlns:xsi="http://www.w3.org/2001/XMLSchema-instance" xsi:type="dcterms:W3CDTF">2018-07-11T12:23:00Z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(1St-457-16 -NAGRADA i TROŠKOVI - Željko Vrkić -privremeni - ispravno.docx)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