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bac9" w14:paraId="6b7bac9" w:rsidRDefault="00761B11" w:rsidP="00CE607F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A84EEF">
        <w:t>124</w:t>
      </w:r>
      <w:r w:rsidR="00D102B0">
        <w:t>/1</w:t>
      </w:r>
      <w:r w:rsidR="00CE607F">
        <w:t>3</w:t>
      </w:r>
      <w:r>
        <w:t>-</w:t>
      </w:r>
      <w:r w:rsidR="00D645AE">
        <w:t>84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CE607F" w:rsidP="0058716C" w:rsidR="00CE607F">
      <w:pPr>
        <w:jc w:val="center"/>
        <w:rPr>
          <w:b/>
        </w:rPr>
      </w:pPr>
    </w:p>
    <w:p w:rsidRDefault="00A84EEF" w:rsidP="00A84EEF" w:rsidR="00A84EE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Brdovčak, u stečajnom postupku nad dužnikom ADRIAS GRADITELJSTVO d.o.o. u stečaju, Crikvenica, Vinodolska 20, OIB: 64139962107, kojeg zastupa stečajna upraviteljica Nada Barišić iz Rijeke, M. </w:t>
      </w:r>
      <w:proofErr w:type="spellStart"/>
      <w:r>
        <w:rPr>
          <w:rFonts w:cs="Times New Roman" w:hAnsi="Times New Roman" w:ascii="Times New Roman"/>
          <w:sz w:val="24"/>
          <w:szCs w:val="24"/>
        </w:rPr>
        <w:t>Jengića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33, OIB: 73310761038, 11. </w:t>
      </w:r>
      <w:r w:rsidR="00D645AE">
        <w:rPr>
          <w:rFonts w:cs="Times New Roman" w:hAnsi="Times New Roman" w:ascii="Times New Roman"/>
          <w:sz w:val="24"/>
          <w:szCs w:val="24"/>
        </w:rPr>
        <w:t xml:space="preserve">siječnja 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D645AE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.,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D645AE" w:rsidR="00D645AE">
      <w:pPr>
        <w:numPr>
          <w:ilvl w:val="12"/>
          <w:numId w:val="0"/>
        </w:numPr>
        <w:ind w:firstLine="720"/>
        <w:jc w:val="both"/>
      </w:pPr>
      <w:r w:rsidRPr="00E23552">
        <w:t xml:space="preserve">Određuje se ročište </w:t>
      </w:r>
      <w:r w:rsidR="006059C1">
        <w:t xml:space="preserve">radi </w:t>
      </w:r>
      <w:r w:rsidR="004353A0">
        <w:t>utvrđenja vrijednosti nekretnin</w:t>
      </w:r>
      <w:r w:rsidR="00D645AE">
        <w:t>a</w:t>
      </w:r>
      <w:r w:rsidR="006059C1">
        <w:t xml:space="preserve"> stečajno</w:t>
      </w:r>
      <w:r w:rsidR="00E91DE8">
        <w:t>g</w:t>
      </w:r>
      <w:r w:rsidR="006059C1">
        <w:t xml:space="preserve"> dužnika </w:t>
      </w:r>
      <w:r w:rsidR="002E4669">
        <w:t>označenih kao</w:t>
      </w:r>
      <w:r w:rsidR="00D645AE">
        <w:t xml:space="preserve"> k.č.br. 2720/4, upisana u z.k.ul. 1987, k.o. Crikvenica (koja u naravi predstavlja dio zgrade i dvor, površine 32 </w:t>
      </w:r>
      <w:proofErr w:type="spellStart"/>
      <w:r w:rsidR="00D645AE">
        <w:t>čhv</w:t>
      </w:r>
      <w:proofErr w:type="spellEnd"/>
      <w:r w:rsidR="00D645AE">
        <w:t xml:space="preserve">), k. č. br. 2716, upisana u z.k.ul. 2943, k.o. Crikvenica (koja u naravi predstavlja dio trafostanice i dvor, površine 85 </w:t>
      </w:r>
      <w:proofErr w:type="spellStart"/>
      <w:r w:rsidR="00D645AE">
        <w:t>čhv</w:t>
      </w:r>
      <w:proofErr w:type="spellEnd"/>
      <w:r w:rsidR="00D645AE">
        <w:t xml:space="preserve">), k. č. br. 2720/3 (koja u naravi predstavlja dio zgrade i dvor površine 95 </w:t>
      </w:r>
      <w:proofErr w:type="spellStart"/>
      <w:r w:rsidR="00D645AE">
        <w:t>čhv</w:t>
      </w:r>
      <w:proofErr w:type="spellEnd"/>
      <w:r w:rsidR="00D645AE">
        <w:t xml:space="preserve">) i 2727/B (koja u naravi predstavlja dio zgrade i dvor, površine 405 </w:t>
      </w:r>
      <w:proofErr w:type="spellStart"/>
      <w:r w:rsidR="00D645AE">
        <w:t>čhv</w:t>
      </w:r>
      <w:proofErr w:type="spellEnd"/>
      <w:r w:rsidR="00D645AE">
        <w:t xml:space="preserve">), upisane u z.k.ul. 1036, k.o. Crikvenica, sve upisane u </w:t>
      </w:r>
      <w:proofErr w:type="spellStart"/>
      <w:r w:rsidR="00D645AE">
        <w:t>u</w:t>
      </w:r>
      <w:proofErr w:type="spellEnd"/>
      <w:r w:rsidR="00D645AE">
        <w:t xml:space="preserve"> zemljišnim knjigama Općinskog suda u Rijeci, Zemljišno – knjižni odjel Crikvenica. </w:t>
      </w:r>
    </w:p>
    <w:p w:rsidRDefault="002E4669" w:rsidP="002E4669" w:rsidR="002E4669">
      <w:pPr>
        <w:numPr>
          <w:ilvl w:val="12"/>
          <w:numId w:val="0"/>
        </w:numPr>
        <w:jc w:val="center"/>
      </w:pPr>
    </w:p>
    <w:p w:rsidRDefault="00995C9B" w:rsidP="002E4669" w:rsidR="002E4669">
      <w:pPr>
        <w:numPr>
          <w:ilvl w:val="12"/>
          <w:numId w:val="0"/>
        </w:numPr>
        <w:jc w:val="center"/>
      </w:pPr>
      <w:r>
        <w:t>z</w:t>
      </w:r>
      <w:r w:rsidR="00D102B0" w:rsidRPr="00E23552">
        <w:t>a dan</w:t>
      </w:r>
      <w:r w:rsidR="00CE607F">
        <w:t xml:space="preserve"> </w:t>
      </w:r>
      <w:r w:rsidR="002E4669">
        <w:rPr>
          <w:b/>
        </w:rPr>
        <w:t>1.</w:t>
      </w:r>
      <w:r w:rsidR="003A3F12">
        <w:rPr>
          <w:b/>
        </w:rPr>
        <w:t xml:space="preserve"> </w:t>
      </w:r>
      <w:r w:rsidR="00D645AE">
        <w:rPr>
          <w:b/>
        </w:rPr>
        <w:t xml:space="preserve">ožujka </w:t>
      </w:r>
      <w:r w:rsidR="00E91DE8">
        <w:rPr>
          <w:b/>
        </w:rPr>
        <w:t>201</w:t>
      </w:r>
      <w:r w:rsidR="00D645AE">
        <w:rPr>
          <w:b/>
        </w:rPr>
        <w:t>8</w:t>
      </w:r>
      <w:r w:rsidR="00E91DE8">
        <w:rPr>
          <w:b/>
        </w:rPr>
        <w:t xml:space="preserve">. u </w:t>
      </w:r>
      <w:r w:rsidR="00517A08">
        <w:rPr>
          <w:b/>
        </w:rPr>
        <w:t>1</w:t>
      </w:r>
      <w:r w:rsidR="002E4669">
        <w:rPr>
          <w:b/>
        </w:rPr>
        <w:t>3</w:t>
      </w:r>
      <w:r w:rsidR="00FD68EA">
        <w:rPr>
          <w:b/>
        </w:rPr>
        <w:t>:</w:t>
      </w:r>
      <w:r w:rsidR="00483468">
        <w:rPr>
          <w:b/>
        </w:rPr>
        <w:t>3</w:t>
      </w:r>
      <w:r w:rsidR="00D102B0" w:rsidRPr="00E23552">
        <w:rPr>
          <w:b/>
        </w:rPr>
        <w:t>0 sati</w:t>
      </w:r>
      <w:r w:rsidR="00D102B0" w:rsidRPr="00E23552">
        <w:t>,</w:t>
      </w:r>
    </w:p>
    <w:p w:rsidRDefault="00D102B0" w:rsidP="002E4669" w:rsidR="00D102B0">
      <w:pPr>
        <w:numPr>
          <w:ilvl w:val="12"/>
          <w:numId w:val="0"/>
        </w:numPr>
        <w:jc w:val="center"/>
      </w:pPr>
      <w:r w:rsidRPr="00E23552">
        <w:t>u prostorijama Trgovačkog suda u</w:t>
      </w:r>
      <w:r>
        <w:t xml:space="preserve"> Rijeci, Rijeka, Zadarska 1</w:t>
      </w:r>
      <w:r w:rsidR="00CE607F">
        <w:t xml:space="preserve"> </w:t>
      </w:r>
      <w:r>
        <w:t>i 3, sudnica 8, prvi kat.</w:t>
      </w:r>
    </w:p>
    <w:p w:rsidRDefault="007C5A47" w:rsidP="00CE607F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C37149">
        <w:t>11</w:t>
      </w:r>
      <w:r w:rsidR="00021B4F">
        <w:t xml:space="preserve">. </w:t>
      </w:r>
      <w:r w:rsidR="00D645AE">
        <w:t xml:space="preserve">siječnja </w:t>
      </w:r>
      <w:r>
        <w:t>201</w:t>
      </w:r>
      <w:r w:rsidR="00D645AE">
        <w:t>8</w:t>
      </w:r>
      <w:r>
        <w:t>.</w:t>
      </w:r>
    </w:p>
    <w:p w:rsidRDefault="002E4669" w:rsidP="0058716C" w:rsidR="002E4669">
      <w:pPr>
        <w:pStyle w:val="Tijeloteksta"/>
        <w:jc w:val="center"/>
      </w:pPr>
    </w:p>
    <w:p w:rsidRDefault="00790408" w:rsidP="00217D87" w:rsidR="006B10E4">
      <w:pPr>
        <w:pStyle w:val="Tijeloteksta"/>
        <w:ind w:firstLine="720" w:left="5760"/>
      </w:pPr>
      <w:r>
        <w:t xml:space="preserve">    </w:t>
      </w:r>
      <w:r w:rsidR="0058716C">
        <w:t xml:space="preserve">  </w:t>
      </w:r>
      <w:r w:rsidR="00CE607F">
        <w:tab/>
      </w:r>
      <w:r w:rsidR="00517A08">
        <w:t xml:space="preserve">       S</w:t>
      </w:r>
      <w:r>
        <w:t>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E607F">
        <w:t xml:space="preserve">    </w:t>
      </w:r>
      <w:r w:rsidR="00217D87">
        <w:tab/>
      </w:r>
      <w:r w:rsidR="00CE607F">
        <w:t xml:space="preserve">  </w:t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381664" w:rsidP="0058716C" w:rsidR="00381664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2E4669" w:rsidP="0058716C" w:rsidR="002E4669">
      <w:pPr>
        <w:pStyle w:val="Tijeloteksta"/>
        <w:jc w:val="left"/>
      </w:pPr>
    </w:p>
    <w:p w:rsidRDefault="002E4669" w:rsidP="0058716C" w:rsidR="002E4669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CE607F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sectPr w:rsidSect="00DC23EC" w:rsidR="0058716C" w:rsidRPr="0007090C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645AE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</w:t>
    </w:r>
    <w:r w:rsidR="00CE607F">
      <w:t>8 St-772/13-85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DC0" w:rsidP="00A45EAD" w:rsidR="00E90DC0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REPUBLIKA HRVATSKA</w:t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TRGOVAČKI SUD U RIJECI</w:t>
    </w:r>
  </w:p>
  <w:p w:rsidRDefault="00E90DC0" w:rsidP="00A45EAD" w:rsidR="00E90DC0" w:rsidRPr="00E90DC0">
    <w:pPr>
      <w:rPr>
        <w:rFonts w:eastAsia="MS Mincho"/>
        <w:sz w:val="20"/>
        <w:szCs w:val="20"/>
      </w:rPr>
    </w:pPr>
    <w:r w:rsidRPr="00E90DC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452534"/>
    <w:multiLevelType w:val="hybridMultilevel"/>
    <w:tmpl w:val="0444FE40"/>
    <w:lvl w:tplc="9202F10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C7086B"/>
    <w:multiLevelType w:val="hybridMultilevel"/>
    <w:tmpl w:val="7DFA68A0"/>
    <w:lvl w:tplc="7FC658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247A95"/>
    <w:multiLevelType w:val="hybridMultilevel"/>
    <w:tmpl w:val="6406B65C"/>
    <w:lvl w:tplc="B88434F0" w:ilvl="0">
      <w:start w:val="3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7">
    <w:nsid w:val="6F863472"/>
    <w:multiLevelType w:val="hybridMultilevel"/>
    <w:tmpl w:val="35BE2C92"/>
    <w:lvl w:tplc="1B6A122A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21B4F"/>
    <w:rsid w:val="00091CF6"/>
    <w:rsid w:val="00217D87"/>
    <w:rsid w:val="0025540A"/>
    <w:rsid w:val="002E4669"/>
    <w:rsid w:val="00347BB4"/>
    <w:rsid w:val="00381664"/>
    <w:rsid w:val="003A3F12"/>
    <w:rsid w:val="003C657D"/>
    <w:rsid w:val="003E7A24"/>
    <w:rsid w:val="004353A0"/>
    <w:rsid w:val="004501AC"/>
    <w:rsid w:val="004819FA"/>
    <w:rsid w:val="00483468"/>
    <w:rsid w:val="004B7F3F"/>
    <w:rsid w:val="004C1505"/>
    <w:rsid w:val="004E5469"/>
    <w:rsid w:val="004F022B"/>
    <w:rsid w:val="004F7C2D"/>
    <w:rsid w:val="005071FA"/>
    <w:rsid w:val="00517A08"/>
    <w:rsid w:val="00562330"/>
    <w:rsid w:val="005804E4"/>
    <w:rsid w:val="0058716C"/>
    <w:rsid w:val="006059C1"/>
    <w:rsid w:val="006217BB"/>
    <w:rsid w:val="00634A2B"/>
    <w:rsid w:val="00646AD8"/>
    <w:rsid w:val="006868ED"/>
    <w:rsid w:val="00697129"/>
    <w:rsid w:val="006B10E4"/>
    <w:rsid w:val="006E4475"/>
    <w:rsid w:val="007141AF"/>
    <w:rsid w:val="00761B11"/>
    <w:rsid w:val="007806C8"/>
    <w:rsid w:val="00790408"/>
    <w:rsid w:val="007A3C23"/>
    <w:rsid w:val="007A6843"/>
    <w:rsid w:val="007B3F07"/>
    <w:rsid w:val="007C2F7F"/>
    <w:rsid w:val="007C5A47"/>
    <w:rsid w:val="007F4588"/>
    <w:rsid w:val="008B05F8"/>
    <w:rsid w:val="009459B8"/>
    <w:rsid w:val="00950E4D"/>
    <w:rsid w:val="00970B8B"/>
    <w:rsid w:val="0098464C"/>
    <w:rsid w:val="00987AD0"/>
    <w:rsid w:val="00995C9B"/>
    <w:rsid w:val="009D3B83"/>
    <w:rsid w:val="00A54D1F"/>
    <w:rsid w:val="00A84EEF"/>
    <w:rsid w:val="00A9593A"/>
    <w:rsid w:val="00AA48C2"/>
    <w:rsid w:val="00AD73F6"/>
    <w:rsid w:val="00B40E5D"/>
    <w:rsid w:val="00B51066"/>
    <w:rsid w:val="00B639DE"/>
    <w:rsid w:val="00B72AEC"/>
    <w:rsid w:val="00BD3D59"/>
    <w:rsid w:val="00C37149"/>
    <w:rsid w:val="00C8630B"/>
    <w:rsid w:val="00CE607F"/>
    <w:rsid w:val="00D06823"/>
    <w:rsid w:val="00D102B0"/>
    <w:rsid w:val="00D645AE"/>
    <w:rsid w:val="00D67421"/>
    <w:rsid w:val="00DB06B8"/>
    <w:rsid w:val="00DC23EC"/>
    <w:rsid w:val="00E25608"/>
    <w:rsid w:val="00E641E8"/>
    <w:rsid w:val="00E90DC0"/>
    <w:rsid w:val="00E91DE8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A84E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6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8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8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8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8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A84E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6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8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8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8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8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86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27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radi utvrđenja vrijednosti nekretnine</izvorni_sadrzaj>
    <derivirana_varijabla naziv="DomainObject.Primjedba_1">ročište radi utvrđenja vrijednosti nekretnine</derivirana_varijabla>
  </DomainObject.Primjedba>
  <DomainObject.Oznaka>
    <izvorni_sadrzaj>St-124/2013-85</izvorni_sadrzaj>
    <derivirana_varijabla naziv="DomainObject.Oznaka_1">St-124/2013-85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  <item>Miljenko Marincel</item>
      <item>Jedinko Tomas Tolo</item>
    </izvorni_sadrzaj>
    <derivirana_varijabla naziv="DomainObject.Predmet.OstaliListFormated_1">
      <item>Zvonimir Gašparović</item>
      <item>Đorđe Perković</item>
      <item>Miljenko Marincel</item>
      <item>Jedinko Tomas Tolo</item>
    </derivirana_varijabla>
  </DomainObject.Predmet.OstaliListFormated>
  <DomainObject.Predmet.OstaliList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FormatedOIB_1">
      <item>Zvonimir Gašparović, OIB 16190241558</item>
      <item>Đorđe Perković</item>
      <item>Miljenko Marincel</item>
      <item>Jedinko Tomas Tolo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_1"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OIB_1"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OIB>
  <DomainObject.Predmet.OstaliListNazivFormated>
    <izvorni_sadrzaj>
      <item>Zvonimir Gašparović</item>
      <item>Đorđe Perković</item>
      <item>Miljenko Marincel</item>
      <item>Jedinko Tomas Tolo</item>
    </izvorni_sadrzaj>
    <derivirana_varijabla naziv="DomainObject.Predmet.OstaliListNazivFormated_1">
      <item>Zvonimir Gašparović</item>
      <item>Đorđe Perković</item>
      <item>Miljenko Marincel</item>
      <item>Jedinko Tomas Tolo</item>
    </derivirana_varijabla>
  </DomainObject.Predmet.OstaliListNazivFormated>
  <DomainObject.Predmet.OstaliListNaziv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NazivFormatedOIB_1">
      <item>Zvonimir Gašparović, OIB 16190241558</item>
      <item>Đorđe Perković</item>
      <item>Miljenko Marincel</item>
      <item>Jedinko Tomas Tolo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St-124/2013-85</izvorni_sadrzaj>
    <derivirana_varijabla naziv="DomainObject.PoslovniBrojDokumenta_1">St-124/2013-85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  <item>Miljenko Marincel</item>
      <item>Jedinko Tomas Tolo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  <item>Miljenko Marincel</item>
      <item>Jedinko Tomas Tolo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  <item>, OIB null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1039</properties:Characters>
  <properties:Lines>37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2018-01-11T10:12:00Z</dcterms:created>
  <dc:creator>nmarkovic</dc:creator>
  <cp:lastModifiedBy>Renata Valić</cp:lastModifiedBy>
  <cp:lastPrinted>2018-01-11T12:15:00Z</cp:lastPrinted>
  <dcterms:modified xmlns:xsi="http://www.w3.org/2001/XMLSchema-instance" xsi:type="dcterms:W3CDTF">2018-01-11T12:18:00Z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St-124/2013-85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