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017a" w14:paraId="3f0017a" w:rsidRDefault="00A4247E" w:rsidP="00A4247E" w:rsidR="00A4247E">
      <w:pPr>
        <w:jc w:val="both"/>
        <w15:collapsed w:val="false"/>
        <w:rPr>
          <w:rFonts w:cs="Calibri" w:eastAsia="Arial Unicode MS" w:hAnsi="Calibri" w:ascii="Calibri"/>
          <w:b/>
          <w:kern w:val="1"/>
          <w:sz w:val="20"/>
          <w:szCs w:val="20"/>
          <w:lang w:eastAsia="ar-SA"/>
        </w:rPr>
      </w:pPr>
      <w:bookmarkStart w:name="_GoBack" w:id="0"/>
      <w:bookmarkEnd w:id="0"/>
    </w:p>
    <w:p w:rsidRDefault="00A4247E" w:rsidP="00A4247E" w:rsidR="00A4247E" w:rsidRPr="00573255">
      <w:pPr>
        <w:jc w:val="both"/>
        <w:rPr>
          <w:rFonts w:hAnsi="Calibri" w:ascii="Calibri"/>
        </w:rPr>
      </w:pPr>
      <w:r w:rsidRPr="00573255">
        <w:rPr>
          <w:rFonts w:hAnsi="Calibri" w:ascii="Calibri"/>
        </w:rPr>
        <w:t xml:space="preserve">Zagreb, </w:t>
      </w:r>
      <w:r>
        <w:rPr>
          <w:rFonts w:hAnsi="Calibri" w:ascii="Calibri"/>
        </w:rPr>
        <w:t>21</w:t>
      </w:r>
      <w:r w:rsidRPr="00573255">
        <w:rPr>
          <w:rFonts w:hAnsi="Calibri" w:ascii="Calibri"/>
        </w:rPr>
        <w:t>. 0</w:t>
      </w:r>
      <w:r>
        <w:rPr>
          <w:rFonts w:hAnsi="Calibri" w:ascii="Calibri"/>
        </w:rPr>
        <w:t>1</w:t>
      </w:r>
      <w:r w:rsidRPr="00573255">
        <w:rPr>
          <w:rFonts w:hAnsi="Calibri" w:ascii="Calibri"/>
        </w:rPr>
        <w:t>. 201</w:t>
      </w:r>
      <w:r>
        <w:rPr>
          <w:rFonts w:hAnsi="Calibri" w:ascii="Calibri"/>
        </w:rPr>
        <w:t>9</w:t>
      </w:r>
      <w:r w:rsidRPr="00573255">
        <w:rPr>
          <w:rFonts w:hAnsi="Calibri" w:ascii="Calibri"/>
        </w:rPr>
        <w:t>.</w:t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  <w:r w:rsidRPr="00573255">
        <w:rPr>
          <w:rFonts w:hAnsi="Calibri" w:ascii="Calibri"/>
        </w:rPr>
        <w:tab/>
      </w:r>
    </w:p>
    <w:p w:rsidRDefault="00A4247E" w:rsidP="00A4247E" w:rsidR="00A4247E">
      <w:pPr>
        <w:ind w:left="5760"/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        </w:t>
      </w:r>
    </w:p>
    <w:p w:rsidRDefault="00A4247E" w:rsidP="00A4247E" w:rsidR="00A4247E" w:rsidRPr="00573255">
      <w:pPr>
        <w:jc w:val="right"/>
        <w:rPr>
          <w:rFonts w:hAnsi="Calibri" w:ascii="Calibri"/>
          <w:b/>
          <w:sz w:val="22"/>
          <w:szCs w:val="22"/>
        </w:rPr>
      </w:pPr>
    </w:p>
    <w:p w:rsidRDefault="00A4247E" w:rsidP="00A4247E" w:rsidR="00A4247E" w:rsidRPr="00573255">
      <w:pPr>
        <w:ind w:firstLine="709" w:left="4963"/>
        <w:rPr>
          <w:rFonts w:hAnsi="Calibri" w:ascii="Calibri"/>
          <w:b/>
        </w:rPr>
      </w:pPr>
      <w:r w:rsidRPr="00573255">
        <w:rPr>
          <w:rFonts w:hAnsi="Calibri" w:ascii="Calibri"/>
          <w:b/>
        </w:rPr>
        <w:t>TRGOVAČKI SUD U  ZAGREBU</w:t>
      </w:r>
    </w:p>
    <w:p w:rsidRDefault="00A4247E" w:rsidP="00A4247E" w:rsidR="00A4247E" w:rsidRPr="00573255">
      <w:pPr>
        <w:jc w:val="center"/>
        <w:rPr>
          <w:rFonts w:hAnsi="Calibri" w:ascii="Calibri"/>
          <w:b/>
        </w:rPr>
      </w:pPr>
    </w:p>
    <w:p w:rsidRDefault="00A4247E" w:rsidP="00A4247E" w:rsidR="00A4247E" w:rsidRPr="00573255">
      <w:pPr>
        <w:jc w:val="center"/>
        <w:rPr>
          <w:rFonts w:hAnsi="Calibri" w:ascii="Calibri"/>
          <w:b/>
        </w:rPr>
      </w:pP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</w:r>
      <w:r w:rsidRPr="00573255">
        <w:rPr>
          <w:rFonts w:hAnsi="Calibri" w:ascii="Calibri"/>
          <w:b/>
        </w:rPr>
        <w:tab/>
        <w:t xml:space="preserve">     Stečajni sudac Vesna Sremac-Šoštar </w:t>
      </w:r>
    </w:p>
    <w:p w:rsidRDefault="00A4247E" w:rsidP="00A4247E" w:rsidR="00A4247E" w:rsidRPr="00573255">
      <w:pPr>
        <w:rPr>
          <w:rFonts w:hAnsi="Calibri" w:ascii="Calibri"/>
          <w:b/>
        </w:rPr>
      </w:pPr>
    </w:p>
    <w:p w:rsidRDefault="00A4247E" w:rsidP="00A4247E" w:rsidR="00A4247E" w:rsidRPr="00573255">
      <w:pPr>
        <w:ind w:firstLine="709" w:left="4963"/>
        <w:rPr>
          <w:rFonts w:hAnsi="Calibri" w:ascii="Calibri"/>
          <w:b/>
        </w:rPr>
      </w:pPr>
      <w:r w:rsidRPr="00573255">
        <w:rPr>
          <w:rFonts w:hAnsi="Calibri" w:ascii="Calibri"/>
          <w:b/>
        </w:rPr>
        <w:t xml:space="preserve"> Posl.br: </w:t>
      </w:r>
      <w:r w:rsidRPr="00573255">
        <w:rPr>
          <w:rFonts w:cs="Arial" w:eastAsia="Calibri" w:hAnsi="Calibri" w:ascii="Calibri"/>
          <w:b/>
        </w:rPr>
        <w:t>St-375/14</w:t>
      </w:r>
    </w:p>
    <w:p w:rsidRDefault="00A4247E" w:rsidP="00A4247E" w:rsidR="00A4247E" w:rsidRPr="00573255">
      <w:pPr>
        <w:jc w:val="right"/>
        <w:rPr>
          <w:rFonts w:hAnsi="Calibri" w:ascii="Calibri"/>
          <w:b/>
          <w:sz w:val="22"/>
          <w:szCs w:val="22"/>
        </w:rPr>
      </w:pPr>
    </w:p>
    <w:p w:rsidRDefault="00A4247E" w:rsidP="00A4247E" w:rsidR="00A4247E" w:rsidRPr="00573255">
      <w:pPr>
        <w:suppressAutoHyphens/>
        <w:jc w:val="both"/>
        <w:rPr>
          <w:rFonts w:cs="font305" w:eastAsia="Arial Unicode MS" w:hAnsi="Calibri" w:ascii="Calibri"/>
          <w:kern w:val="1"/>
          <w:lang w:eastAsia="ar-SA"/>
        </w:rPr>
      </w:pPr>
    </w:p>
    <w:p w:rsidRDefault="00A4247E" w:rsidP="00A4247E" w:rsidR="00A4247E" w:rsidRPr="00573255">
      <w:pPr>
        <w:suppressAutoHyphens/>
        <w:jc w:val="both"/>
        <w:rPr>
          <w:rFonts w:eastAsia="Arial Unicode MS" w:hAnsi="Calibri" w:ascii="Calibri"/>
          <w:kern w:val="1"/>
          <w:sz w:val="22"/>
          <w:szCs w:val="22"/>
          <w:lang w:eastAsia="ar-SA"/>
        </w:rPr>
      </w:pPr>
    </w:p>
    <w:p w:rsidRDefault="00A4247E" w:rsidP="00A4247E" w:rsidR="00A4247E" w:rsidRPr="00573255">
      <w:pPr>
        <w:suppressAutoHyphens/>
        <w:jc w:val="both"/>
        <w:rPr>
          <w:rFonts w:eastAsia="Arial Unicode MS" w:hAnsi="Calibri" w:ascii="Calibri"/>
          <w:kern w:val="1"/>
          <w:lang w:eastAsia="ar-SA"/>
        </w:rPr>
      </w:pPr>
    </w:p>
    <w:p w:rsidRDefault="00A4247E" w:rsidP="00A4247E" w:rsidR="00A4247E" w:rsidRPr="00573255">
      <w:pPr>
        <w:ind w:hanging="2160" w:left="2160"/>
        <w:jc w:val="both"/>
        <w:rPr>
          <w:rFonts w:eastAsia="Calibri" w:hAnsi="Calibri" w:ascii="Calibri"/>
        </w:rPr>
      </w:pPr>
      <w:r w:rsidRPr="00573255">
        <w:rPr>
          <w:rFonts w:eastAsia="Calibri" w:hAnsi="Calibri" w:ascii="Calibri"/>
        </w:rPr>
        <w:t>Stečajni dužnik:</w:t>
      </w:r>
      <w:r w:rsidRPr="00573255">
        <w:rPr>
          <w:rFonts w:eastAsia="Calibri" w:hAnsi="Calibri" w:ascii="Calibri"/>
        </w:rPr>
        <w:tab/>
      </w:r>
      <w:r w:rsidRPr="00573255">
        <w:rPr>
          <w:rFonts w:eastAsia="Calibri" w:hAnsi="Calibri" w:ascii="Calibri"/>
          <w:b/>
        </w:rPr>
        <w:t>ŽILNIK d.o.o. u stečaju</w:t>
      </w:r>
      <w:r w:rsidRPr="00573255">
        <w:rPr>
          <w:rFonts w:eastAsia="Calibri" w:hAnsi="Calibri" w:ascii="Calibri"/>
        </w:rPr>
        <w:t>, Zagreb, Vladislava Brajkovića 6, OIB: 62891125102 kojeg zastupa stečajna upraviteljica Alma Klepac iz Zagreba, D.Gervaisa 4</w:t>
      </w:r>
    </w:p>
    <w:p w:rsidRDefault="00A4247E" w:rsidP="00A4247E" w:rsidR="00A4247E" w:rsidRPr="00573255">
      <w:pPr>
        <w:suppressAutoHyphens/>
        <w:rPr>
          <w:rFonts w:cs="Calibri" w:eastAsia="Arial Unicode MS" w:hAnsi="Calibri" w:ascii="Calibri"/>
          <w:b/>
          <w:kern w:val="1"/>
          <w:lang w:eastAsia="ar-SA"/>
        </w:rPr>
      </w:pPr>
      <w:r w:rsidRPr="00573255">
        <w:rPr>
          <w:rFonts w:cs="Calibri" w:eastAsia="Arial Unicode MS" w:hAnsi="Calibri" w:ascii="Calibri"/>
          <w:kern w:val="1"/>
          <w:lang w:eastAsia="ar-SA"/>
        </w:rPr>
        <w:t xml:space="preserve">                                                         </w:t>
      </w:r>
    </w:p>
    <w:p w:rsidRDefault="00A4247E" w:rsidP="00A4247E" w:rsidR="00A4247E" w:rsidRPr="00CB3C71">
      <w:pPr>
        <w:pBdr>
          <w:bottom w:space="10" w:sz="12" w:color="auto" w:val="single"/>
        </w:pBdr>
        <w:suppressAutoHyphens/>
        <w:ind w:hanging="2127" w:left="2127"/>
        <w:jc w:val="both"/>
        <w:rPr>
          <w:rFonts w:eastAsia="Arial Unicode MS" w:hAnsi="Calibri" w:ascii="Calibri"/>
          <w:kern w:val="1"/>
          <w:lang w:eastAsia="ar-SA"/>
        </w:rPr>
      </w:pPr>
      <w:r w:rsidRPr="00CB3C71">
        <w:rPr>
          <w:rFonts w:eastAsia="Arial Unicode MS" w:hAnsi="Calibri" w:ascii="Calibri"/>
          <w:kern w:val="1"/>
          <w:lang w:eastAsia="ar-SA"/>
        </w:rPr>
        <w:t xml:space="preserve">Predmet: </w:t>
      </w:r>
      <w:r w:rsidRPr="00CB3C71">
        <w:rPr>
          <w:rFonts w:eastAsia="Arial Unicode MS" w:hAnsi="Calibri" w:ascii="Calibri"/>
          <w:kern w:val="1"/>
          <w:lang w:eastAsia="ar-SA"/>
        </w:rPr>
        <w:tab/>
      </w:r>
      <w:r>
        <w:rPr>
          <w:rFonts w:eastAsia="Arial Unicode MS" w:hAnsi="Calibri" w:ascii="Calibri"/>
          <w:kern w:val="1"/>
          <w:lang w:eastAsia="ar-SA"/>
        </w:rPr>
        <w:t>isplata po završnom računu</w:t>
      </w:r>
    </w:p>
    <w:p w:rsidRDefault="00A4247E" w:rsidP="00E00700" w:rsidR="00A4247E">
      <w:pPr>
        <w:suppressAutoHyphens/>
        <w:rPr>
          <w:rFonts w:eastAsia="Arial Unicode MS" w:hAnsi="Calibri" w:ascii="Calibri"/>
          <w:kern w:val="1"/>
          <w:lang w:eastAsia="ar-SA"/>
        </w:rPr>
      </w:pPr>
    </w:p>
    <w:p w:rsidRDefault="00E00700" w:rsidP="00E00700" w:rsidR="00E00700" w:rsidRPr="005A5ABF">
      <w:pPr>
        <w:suppressAutoHyphens/>
        <w:rPr>
          <w:rFonts w:cs="font305" w:eastAsia="Arial Unicode MS" w:hAnsi="Calibri" w:ascii="Calibri"/>
          <w:kern w:val="1"/>
          <w:lang w:eastAsia="ar-SA"/>
        </w:rPr>
      </w:pPr>
      <w:r w:rsidRPr="005A5ABF">
        <w:rPr>
          <w:rFonts w:cs="font305" w:eastAsia="Arial Unicode MS" w:hAnsi="Calibri" w:ascii="Calibri"/>
          <w:kern w:val="1"/>
          <w:lang w:eastAsia="ar-SA"/>
        </w:rPr>
        <w:t xml:space="preserve">Poštovani, </w:t>
      </w:r>
    </w:p>
    <w:p w:rsidRDefault="00E00700" w:rsidP="00E00700" w:rsidR="00E00700" w:rsidRPr="005A5ABF">
      <w:pPr>
        <w:jc w:val="both"/>
        <w:rPr>
          <w:rFonts w:cs="font305" w:eastAsia="Arial Unicode MS" w:hAnsi="Calibri" w:ascii="Calibri"/>
          <w:kern w:val="1"/>
          <w:lang w:eastAsia="ar-SA"/>
        </w:rPr>
      </w:pPr>
    </w:p>
    <w:p w:rsidRDefault="00E00700" w:rsidP="00E00700" w:rsidR="00E00700" w:rsidRPr="005A5ABF">
      <w:pPr>
        <w:jc w:val="both"/>
        <w:rPr>
          <w:rFonts w:hAnsi="Calibri" w:ascii="Calibri"/>
        </w:rPr>
      </w:pPr>
      <w:r w:rsidRPr="005A5ABF">
        <w:rPr>
          <w:rFonts w:hAnsi="Calibri" w:ascii="Calibri"/>
        </w:rPr>
        <w:t>Ovim putem Vas izvješćujem da</w:t>
      </w:r>
      <w:r w:rsidR="005A5ABF">
        <w:rPr>
          <w:rFonts w:hAnsi="Calibri" w:ascii="Calibri"/>
        </w:rPr>
        <w:t xml:space="preserve"> je </w:t>
      </w:r>
      <w:r w:rsidRPr="005A5ABF">
        <w:rPr>
          <w:rFonts w:hAnsi="Calibri" w:ascii="Calibri"/>
        </w:rPr>
        <w:t xml:space="preserve"> izvršena isplata u skladu s završnim računom i završnim popisom stečajn</w:t>
      </w:r>
      <w:r w:rsidR="00A74EB4">
        <w:rPr>
          <w:rFonts w:hAnsi="Calibri" w:ascii="Calibri"/>
        </w:rPr>
        <w:t>e</w:t>
      </w:r>
      <w:r w:rsidRPr="005A5ABF">
        <w:rPr>
          <w:rFonts w:hAnsi="Calibri" w:ascii="Calibri"/>
        </w:rPr>
        <w:t xml:space="preserve"> upravitelj</w:t>
      </w:r>
      <w:r w:rsidR="00A74EB4">
        <w:rPr>
          <w:rFonts w:hAnsi="Calibri" w:ascii="Calibri"/>
        </w:rPr>
        <w:t>ice</w:t>
      </w:r>
      <w:r w:rsidRPr="005A5ABF">
        <w:rPr>
          <w:rFonts w:hAnsi="Calibri" w:ascii="Calibri"/>
        </w:rPr>
        <w:t xml:space="preserve">  prihvaćenim od strane vjerovnika na završnom ročištu održanom dana </w:t>
      </w:r>
      <w:r w:rsidR="00A4247E">
        <w:rPr>
          <w:rFonts w:hAnsi="Calibri" w:ascii="Calibri"/>
        </w:rPr>
        <w:t>12</w:t>
      </w:r>
      <w:r w:rsidRPr="005A5ABF">
        <w:rPr>
          <w:rFonts w:hAnsi="Calibri" w:ascii="Calibri"/>
        </w:rPr>
        <w:t xml:space="preserve">. </w:t>
      </w:r>
      <w:r w:rsidR="00A4247E">
        <w:rPr>
          <w:rFonts w:hAnsi="Calibri" w:ascii="Calibri"/>
        </w:rPr>
        <w:t>srpnja</w:t>
      </w:r>
      <w:r w:rsidRPr="005A5ABF">
        <w:rPr>
          <w:rFonts w:hAnsi="Calibri" w:ascii="Calibri"/>
        </w:rPr>
        <w:t xml:space="preserve"> 201</w:t>
      </w:r>
      <w:r w:rsidR="005A5ABF">
        <w:rPr>
          <w:rFonts w:hAnsi="Calibri" w:ascii="Calibri"/>
        </w:rPr>
        <w:t>8</w:t>
      </w:r>
      <w:r w:rsidRPr="005A5ABF">
        <w:rPr>
          <w:rFonts w:hAnsi="Calibri" w:ascii="Calibri"/>
        </w:rPr>
        <w:t>. godine i to:</w:t>
      </w:r>
    </w:p>
    <w:p w:rsidRDefault="00E00700" w:rsidP="00A071CC" w:rsidR="00E00700" w:rsidRPr="00A071CC">
      <w:pPr>
        <w:numPr>
          <w:ilvl w:val="0"/>
          <w:numId w:val="42"/>
        </w:numPr>
        <w:jc w:val="both"/>
        <w:rPr>
          <w:rFonts w:cs="Calibri" w:hAnsi="Calibri" w:ascii="Calibri"/>
        </w:rPr>
      </w:pPr>
      <w:r w:rsidRPr="005A5ABF">
        <w:rPr>
          <w:rFonts w:cs="Calibri" w:hAnsi="Calibri" w:ascii="Calibri"/>
        </w:rPr>
        <w:t>isplata vjerovnicima I</w:t>
      </w:r>
      <w:r w:rsidR="00A74EB4">
        <w:rPr>
          <w:rFonts w:cs="Calibri" w:hAnsi="Calibri" w:ascii="Calibri"/>
        </w:rPr>
        <w:t>I</w:t>
      </w:r>
      <w:r w:rsidRPr="005A5ABF">
        <w:rPr>
          <w:rFonts w:cs="Calibri" w:hAnsi="Calibri" w:ascii="Calibri"/>
        </w:rPr>
        <w:t xml:space="preserve"> višeg isplatnog reda sukladno završnom diobenom popisu, u ukupnom iznosu </w:t>
      </w:r>
      <w:r w:rsidRPr="00711678">
        <w:rPr>
          <w:rFonts w:cs="Calibri" w:hAnsi="Calibri" w:ascii="Calibri"/>
        </w:rPr>
        <w:t xml:space="preserve">od </w:t>
      </w:r>
      <w:r w:rsidR="00A4247E">
        <w:rPr>
          <w:rFonts w:cs="Calibri" w:hAnsi="Calibri" w:ascii="Calibri"/>
        </w:rPr>
        <w:t>118.604,05</w:t>
      </w:r>
      <w:r w:rsidR="00A74EB4" w:rsidRPr="00711678">
        <w:rPr>
          <w:rFonts w:cs="Calibri" w:hAnsi="Calibri" w:ascii="Calibri"/>
        </w:rPr>
        <w:t xml:space="preserve"> </w:t>
      </w:r>
      <w:r w:rsidRPr="00711678">
        <w:rPr>
          <w:rFonts w:cs="Calibri" w:hAnsi="Calibri" w:ascii="Calibri"/>
        </w:rPr>
        <w:t>kn</w:t>
      </w:r>
      <w:r w:rsidR="005A5ABF" w:rsidRPr="00711678">
        <w:rPr>
          <w:rFonts w:cs="Calibri" w:hAnsi="Calibri" w:ascii="Calibri"/>
        </w:rPr>
        <w:t>.</w:t>
      </w:r>
      <w:r w:rsidR="005A5ABF">
        <w:rPr>
          <w:rFonts w:cs="Calibri" w:hAnsi="Calibri" w:ascii="Calibri"/>
        </w:rPr>
        <w:t xml:space="preserve"> </w:t>
      </w:r>
    </w:p>
    <w:p w:rsidRDefault="00E00700" w:rsidP="00A071CC" w:rsidR="00A071CC">
      <w:pPr>
        <w:numPr>
          <w:ilvl w:val="0"/>
          <w:numId w:val="42"/>
        </w:numPr>
        <w:jc w:val="both"/>
        <w:rPr>
          <w:rFonts w:cs="Calibri" w:hAnsi="Calibri" w:ascii="Calibri"/>
        </w:rPr>
      </w:pPr>
      <w:r w:rsidRPr="005A5ABF">
        <w:rPr>
          <w:rFonts w:cs="Calibri" w:hAnsi="Calibri" w:ascii="Calibri"/>
        </w:rPr>
        <w:t xml:space="preserve">plaćeni troškovi knjigovodstva u iznosu </w:t>
      </w:r>
      <w:r w:rsidRPr="00A82384">
        <w:rPr>
          <w:rFonts w:cs="Calibri" w:hAnsi="Calibri" w:ascii="Calibri"/>
        </w:rPr>
        <w:t xml:space="preserve">od </w:t>
      </w:r>
      <w:r w:rsidR="00A071CC">
        <w:rPr>
          <w:rFonts w:cs="Calibri" w:hAnsi="Calibri" w:ascii="Calibri"/>
        </w:rPr>
        <w:t>2.700,00</w:t>
      </w:r>
      <w:r w:rsidRPr="00A82384">
        <w:rPr>
          <w:rFonts w:cs="Calibri" w:hAnsi="Calibri" w:ascii="Calibri"/>
        </w:rPr>
        <w:t xml:space="preserve"> kn</w:t>
      </w:r>
      <w:r w:rsidRPr="005A5ABF">
        <w:rPr>
          <w:rFonts w:cs="Calibri" w:hAnsi="Calibri" w:ascii="Calibri"/>
        </w:rPr>
        <w:t xml:space="preserve"> </w:t>
      </w:r>
    </w:p>
    <w:p w:rsidRDefault="00E00700" w:rsidP="00A071CC" w:rsidR="00E00700">
      <w:pPr>
        <w:numPr>
          <w:ilvl w:val="0"/>
          <w:numId w:val="42"/>
        </w:numPr>
        <w:jc w:val="both"/>
        <w:rPr>
          <w:rFonts w:cs="Calibri" w:hAnsi="Calibri" w:ascii="Calibri"/>
        </w:rPr>
      </w:pPr>
      <w:r w:rsidRPr="00A071CC">
        <w:rPr>
          <w:rFonts w:cs="Calibri" w:hAnsi="Calibri" w:ascii="Calibri"/>
          <w:lang w:eastAsia="hr-HR"/>
        </w:rPr>
        <w:t xml:space="preserve">plaćeni troškovi </w:t>
      </w:r>
      <w:r w:rsidR="00A071CC" w:rsidRPr="00A071CC">
        <w:rPr>
          <w:rFonts w:cs="Calibri" w:hAnsi="Calibri" w:ascii="Calibri"/>
          <w:lang w:eastAsia="hr-HR"/>
        </w:rPr>
        <w:t>javne objave, vođenja žiro računa iznos od 1.267,25</w:t>
      </w:r>
      <w:r w:rsidR="005E0C70" w:rsidRPr="00A071CC">
        <w:rPr>
          <w:rFonts w:cs="Calibri" w:hAnsi="Calibri" w:ascii="Calibri"/>
          <w:lang w:eastAsia="hr-HR"/>
        </w:rPr>
        <w:t xml:space="preserve"> </w:t>
      </w:r>
      <w:r w:rsidR="00B23861" w:rsidRPr="00A071CC">
        <w:rPr>
          <w:rFonts w:cs="Calibri" w:hAnsi="Calibri" w:ascii="Calibri"/>
          <w:lang w:eastAsia="hr-HR"/>
        </w:rPr>
        <w:t>kn</w:t>
      </w:r>
      <w:r w:rsidR="00A071CC" w:rsidRPr="00A071CC">
        <w:rPr>
          <w:rFonts w:cs="Calibri" w:hAnsi="Calibri" w:ascii="Calibri"/>
          <w:lang w:eastAsia="hr-HR"/>
        </w:rPr>
        <w:t xml:space="preserve"> </w:t>
      </w:r>
    </w:p>
    <w:p w:rsidRDefault="00B45F3E" w:rsidP="00A071CC" w:rsidR="00B45F3E">
      <w:pPr>
        <w:numPr>
          <w:ilvl w:val="0"/>
          <w:numId w:val="42"/>
        </w:num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plaćeni troškovi dijela nagrade stečajnoj upraviteljici u iznosu od 108.000,00 kn. </w:t>
      </w:r>
    </w:p>
    <w:p w:rsidRDefault="00EC7139" w:rsidP="00EC7139" w:rsidR="00EC7139">
      <w:pPr>
        <w:jc w:val="both"/>
        <w:rPr>
          <w:rFonts w:cs="Calibri" w:hAnsi="Calibri" w:ascii="Calibri"/>
        </w:rPr>
      </w:pPr>
    </w:p>
    <w:p w:rsidRDefault="00EC7139" w:rsidP="00EC7139" w:rsidR="00EC7139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Dana 20. srpnja 2018. godine, sa računa stečajnog dužnika ovršena su sredstva u ukupnom iznosu od 19.022,56 kuna, od strane Gradske plinare Zagreb-Opskrba d.o.o., temeljem pravomoćnog i ovršnog rješenja, posl.br. Ovr-218/2017. Rješenje je postalo pravomoćno i ovršno 15.12.2017.g., međutim, nikada nije dostavljeno na adresu stečajne upraviteljice. </w:t>
      </w:r>
    </w:p>
    <w:p w:rsidRDefault="003153AD" w:rsidP="00EC7139" w:rsidR="003153AD">
      <w:pPr>
        <w:jc w:val="both"/>
        <w:rPr>
          <w:rFonts w:cs="Calibri" w:hAnsi="Calibri" w:ascii="Calibri"/>
        </w:rPr>
      </w:pPr>
    </w:p>
    <w:p w:rsidRDefault="00E21B86" w:rsidP="00E21B86" w:rsidR="003153AD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Budući je zaplijenjen </w:t>
      </w:r>
      <w:r w:rsidR="002C7FEE">
        <w:rPr>
          <w:rFonts w:cs="Calibri" w:hAnsi="Calibri" w:ascii="Calibri"/>
        </w:rPr>
        <w:t xml:space="preserve"> predmetn</w:t>
      </w:r>
      <w:r>
        <w:rPr>
          <w:rFonts w:cs="Calibri" w:hAnsi="Calibri" w:ascii="Calibri"/>
        </w:rPr>
        <w:t xml:space="preserve">i </w:t>
      </w:r>
      <w:r w:rsidR="002C7FEE">
        <w:rPr>
          <w:rFonts w:cs="Calibri" w:hAnsi="Calibri" w:ascii="Calibri"/>
        </w:rPr>
        <w:t xml:space="preserve">iznos </w:t>
      </w:r>
      <w:r w:rsidR="0090274A">
        <w:rPr>
          <w:rFonts w:cs="Calibri" w:hAnsi="Calibri" w:ascii="Calibri"/>
        </w:rPr>
        <w:t xml:space="preserve">od strane Gradske plinare Zagreb-Opskrba d.o.o., </w:t>
      </w:r>
      <w:r w:rsidR="002C7FEE">
        <w:rPr>
          <w:rFonts w:cs="Calibri" w:hAnsi="Calibri" w:ascii="Calibri"/>
        </w:rPr>
        <w:t>nije bilo dostatno sredstava za isplatu</w:t>
      </w:r>
      <w:r w:rsidR="00B45F3E">
        <w:rPr>
          <w:rFonts w:cs="Calibri" w:hAnsi="Calibri" w:ascii="Calibri"/>
        </w:rPr>
        <w:t xml:space="preserve"> cjelokupne</w:t>
      </w:r>
      <w:r w:rsidR="002C7FEE">
        <w:rPr>
          <w:rFonts w:cs="Calibri" w:hAnsi="Calibri" w:ascii="Calibri"/>
        </w:rPr>
        <w:t xml:space="preserve"> nagrade stečajnoj upraviteljici koja je određena u iznosu od 111.651,84 kuna</w:t>
      </w:r>
      <w:r w:rsidR="00B45F3E">
        <w:rPr>
          <w:rFonts w:cs="Calibri" w:hAnsi="Calibri" w:ascii="Calibri"/>
        </w:rPr>
        <w:t xml:space="preserve">, te za pokrivanje ostalih troškova za koja su sredstva bila rezervirana. </w:t>
      </w:r>
    </w:p>
    <w:p w:rsidRDefault="00E21B86" w:rsidP="00E21B86" w:rsidR="00E21B86">
      <w:pPr>
        <w:jc w:val="both"/>
        <w:rPr>
          <w:rFonts w:cs="Calibri" w:hAnsi="Calibri" w:ascii="Calibri"/>
        </w:rPr>
      </w:pPr>
    </w:p>
    <w:p w:rsidRDefault="00E21B86" w:rsidP="00E21B86" w:rsidR="00E21B86" w:rsidRPr="00A74EB4">
      <w:pPr>
        <w:jc w:val="both"/>
        <w:rPr>
          <w:rFonts w:cs="Calibri" w:hAnsi="Calibri" w:ascii="Calibri"/>
        </w:rPr>
      </w:pPr>
    </w:p>
    <w:p w:rsidRDefault="003153AD" w:rsidP="00EC7139" w:rsidR="003153AD" w:rsidRPr="00A071CC">
      <w:pPr>
        <w:jc w:val="both"/>
        <w:rPr>
          <w:rFonts w:cs="Calibri" w:hAnsi="Calibri" w:ascii="Calibri"/>
        </w:rPr>
      </w:pPr>
    </w:p>
    <w:p w:rsidRDefault="00A071CC" w:rsidP="00E21B86" w:rsidR="00A071CC" w:rsidRPr="00A071CC">
      <w:pPr>
        <w:jc w:val="both"/>
        <w:rPr>
          <w:rFonts w:hAnsi="Calibri" w:ascii="Calibri"/>
        </w:rPr>
      </w:pPr>
    </w:p>
    <w:p w:rsidRDefault="00E21B86" w:rsidP="00E21B86" w:rsidR="00E21B86">
      <w:pPr>
        <w:jc w:val="both"/>
        <w:rPr>
          <w:rFonts w:hAnsi="Calibri" w:ascii="Calibri"/>
        </w:rPr>
      </w:pPr>
      <w:r>
        <w:rPr>
          <w:rFonts w:hAnsi="Calibri" w:ascii="Calibri"/>
        </w:rPr>
        <w:t xml:space="preserve">Nakon završnog ročišta, a do dana izrade izvješća  ostvareni su prihodi iz ovršnih postupaka posl.br. ZD,OV2205/2004 i ZD, OV-2203/04 u iznosu od </w:t>
      </w:r>
      <w:r w:rsidR="00B45F3E">
        <w:rPr>
          <w:rFonts w:hAnsi="Calibri" w:ascii="Calibri"/>
        </w:rPr>
        <w:t xml:space="preserve"> 14.530,67 </w:t>
      </w:r>
      <w:r>
        <w:rPr>
          <w:rFonts w:hAnsi="Calibri" w:ascii="Calibri"/>
        </w:rPr>
        <w:t xml:space="preserve">kn, te prihodi od kamata u iznosu od </w:t>
      </w:r>
      <w:r w:rsidR="00B45F3E">
        <w:rPr>
          <w:rFonts w:hAnsi="Calibri" w:ascii="Calibri"/>
        </w:rPr>
        <w:t xml:space="preserve">137,44 </w:t>
      </w:r>
      <w:r>
        <w:rPr>
          <w:rFonts w:hAnsi="Calibri" w:ascii="Calibri"/>
        </w:rPr>
        <w:t xml:space="preserve">kn. </w:t>
      </w:r>
    </w:p>
    <w:p w:rsidRDefault="00E21B86" w:rsidP="00E21B86" w:rsidR="00E21B86">
      <w:pPr>
        <w:jc w:val="both"/>
        <w:rPr>
          <w:rFonts w:hAnsi="Calibri" w:ascii="Calibri"/>
        </w:rPr>
      </w:pPr>
    </w:p>
    <w:p w:rsidRDefault="00E21B86" w:rsidP="00E21B86" w:rsidR="00E21B86">
      <w:pPr>
        <w:jc w:val="both"/>
        <w:rPr>
          <w:rFonts w:hAnsi="Calibri" w:ascii="Calibri"/>
        </w:rPr>
      </w:pPr>
      <w:r>
        <w:rPr>
          <w:rFonts w:hAnsi="Calibri" w:ascii="Calibri"/>
        </w:rPr>
        <w:t>Preostali neplaćeni troškovi iznose:</w:t>
      </w:r>
    </w:p>
    <w:p w:rsidRDefault="00E21B86" w:rsidP="00E21B86" w:rsidR="00E21B86">
      <w:pPr>
        <w:numPr>
          <w:ilvl w:val="0"/>
          <w:numId w:val="42"/>
        </w:numPr>
        <w:jc w:val="both"/>
        <w:rPr>
          <w:rFonts w:hAnsi="Calibri" w:ascii="Calibri"/>
        </w:rPr>
      </w:pPr>
      <w:r>
        <w:rPr>
          <w:rFonts w:hAnsi="Calibri" w:ascii="Calibri"/>
        </w:rPr>
        <w:t xml:space="preserve">s osnova nagrade stečajnoj upraviteljici iznos od </w:t>
      </w:r>
      <w:r w:rsidR="00B45F3E">
        <w:rPr>
          <w:rFonts w:hAnsi="Calibri" w:ascii="Calibri"/>
        </w:rPr>
        <w:t xml:space="preserve">3.651,84 </w:t>
      </w:r>
      <w:r>
        <w:rPr>
          <w:rFonts w:hAnsi="Calibri" w:ascii="Calibri"/>
        </w:rPr>
        <w:t>kn</w:t>
      </w:r>
    </w:p>
    <w:p w:rsidRDefault="00E21B86" w:rsidP="00E21B86" w:rsidR="00B45F3E" w:rsidRPr="00B45F3E">
      <w:pPr>
        <w:numPr>
          <w:ilvl w:val="0"/>
          <w:numId w:val="42"/>
        </w:numPr>
        <w:jc w:val="both"/>
        <w:rPr>
          <w:rFonts w:hAnsi="Calibri" w:ascii="Calibri"/>
        </w:rPr>
      </w:pPr>
      <w:r>
        <w:rPr>
          <w:rFonts w:hAnsi="Calibri" w:ascii="Calibri"/>
        </w:rPr>
        <w:t>s osnova troškova knjigovodstva iznos od</w:t>
      </w:r>
      <w:r w:rsidR="00B45F3E">
        <w:rPr>
          <w:rFonts w:hAnsi="Calibri" w:ascii="Calibri"/>
        </w:rPr>
        <w:t xml:space="preserve"> 900,00</w:t>
      </w:r>
      <w:r>
        <w:rPr>
          <w:rFonts w:hAnsi="Calibri" w:ascii="Calibri"/>
        </w:rPr>
        <w:t xml:space="preserve"> k</w:t>
      </w:r>
      <w:r w:rsidR="00B45F3E">
        <w:rPr>
          <w:rFonts w:hAnsi="Calibri" w:ascii="Calibri"/>
        </w:rPr>
        <w:t>n.</w:t>
      </w:r>
    </w:p>
    <w:p w:rsidRDefault="00E00700" w:rsidP="00E00700" w:rsidR="00E00700">
      <w:pPr>
        <w:suppressAutoHyphens/>
        <w:jc w:val="both"/>
        <w:rPr>
          <w:rFonts w:hAnsi="Calibri" w:ascii="Calibri"/>
        </w:rPr>
      </w:pPr>
    </w:p>
    <w:p w:rsidRDefault="00021369" w:rsidP="00E00700" w:rsidR="00B45F3E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 xml:space="preserve">Nakon zaključenja stečajnog postupka nastavit će se s pokušajem  naplate iz predmetnih ovršnih postupaka a prikupljenim sredstvima će se platiti dospjeli neplaćeni troškovi. </w:t>
      </w:r>
    </w:p>
    <w:p w:rsidRDefault="00B45F3E" w:rsidP="00E00700" w:rsidR="00B45F3E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45F3E" w:rsidP="00E00700" w:rsidR="00B45F3E" w:rsidRPr="005A5ABF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A74EB4" w:rsidP="00E00700" w:rsidR="00E00700" w:rsidRPr="005A5ABF">
      <w:pPr>
        <w:pStyle w:val="Bezproreda"/>
        <w:spacing w:lineRule="auto" w:line="276"/>
        <w:ind w:firstLine="720" w:left="6480"/>
        <w:rPr>
          <w:b/>
          <w:sz w:val="24"/>
          <w:szCs w:val="24"/>
        </w:rPr>
      </w:pPr>
      <w:r>
        <w:rPr>
          <w:b/>
          <w:sz w:val="24"/>
          <w:szCs w:val="24"/>
        </w:rPr>
        <w:t>Alma Klepac</w:t>
      </w:r>
    </w:p>
    <w:p w:rsidRDefault="00E00700" w:rsidP="00E00700" w:rsidR="00E00700" w:rsidRPr="005A5ABF">
      <w:pPr>
        <w:pStyle w:val="Bezproreda"/>
        <w:spacing w:lineRule="auto" w:line="276"/>
        <w:ind w:firstLine="720" w:left="6480"/>
        <w:rPr>
          <w:b/>
          <w:sz w:val="24"/>
          <w:szCs w:val="24"/>
        </w:rPr>
      </w:pPr>
      <w:r w:rsidRPr="005A5ABF">
        <w:rPr>
          <w:b/>
          <w:sz w:val="24"/>
          <w:szCs w:val="24"/>
        </w:rPr>
        <w:t>Stečajn</w:t>
      </w:r>
      <w:r w:rsidR="00A74EB4">
        <w:rPr>
          <w:b/>
          <w:sz w:val="24"/>
          <w:szCs w:val="24"/>
        </w:rPr>
        <w:t xml:space="preserve">a </w:t>
      </w:r>
      <w:r w:rsidRPr="005A5ABF">
        <w:rPr>
          <w:b/>
          <w:sz w:val="24"/>
          <w:szCs w:val="24"/>
        </w:rPr>
        <w:t>upravitelj</w:t>
      </w:r>
      <w:r w:rsidR="00A74EB4">
        <w:rPr>
          <w:b/>
          <w:sz w:val="24"/>
          <w:szCs w:val="24"/>
        </w:rPr>
        <w:t>ica</w:t>
      </w:r>
    </w:p>
    <w:p w:rsidRDefault="00956700" w:rsidP="00956700" w:rsidR="00956700" w:rsidRPr="005A5ABF">
      <w:pPr>
        <w:suppressAutoHyphens/>
        <w:jc w:val="both"/>
        <w:rPr>
          <w:rFonts w:cs="Calibri" w:eastAsia="Arial Unicode MS" w:hAnsi="Calibri" w:ascii="Calibri"/>
          <w:b/>
          <w:bCs/>
          <w:color w:val="FF0000"/>
          <w:kern w:val="1"/>
          <w:lang w:eastAsia="ar-SA"/>
        </w:rPr>
      </w:pPr>
    </w:p>
    <w:p w:rsidRDefault="003948EA" w:rsidP="0078763F" w:rsidR="003948EA" w:rsidRPr="005A5ABF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br w:type="page"/>
      </w:r>
    </w:p>
    <w:tbl>
      <w:tblPr>
        <w:tblW w:type="dxa" w:w="12300"/>
        <w:tblInd w:type="dxa" w:w="93"/>
        <w:tblLook w:val="04A0" w:noVBand="1" w:noHBand="0" w:lastColumn="0" w:firstColumn="1" w:lastRow="0" w:firstRow="1"/>
      </w:tblPr>
      <w:tblGrid>
        <w:gridCol w:w="784"/>
        <w:gridCol w:w="890"/>
        <w:gridCol w:w="1018"/>
        <w:gridCol w:w="1149"/>
        <w:gridCol w:w="1040"/>
        <w:gridCol w:w="324"/>
        <w:gridCol w:w="703"/>
        <w:gridCol w:w="67"/>
        <w:gridCol w:w="1345"/>
        <w:gridCol w:w="1167"/>
        <w:gridCol w:w="1739"/>
        <w:gridCol w:w="854"/>
        <w:gridCol w:w="596"/>
        <w:gridCol w:w="624"/>
      </w:tblGrid>
      <w:tr w:rsidTr="003948EA" w:rsidR="003948EA" w:rsidRPr="003948EA">
        <w:trPr>
          <w:trHeight w:val="480"/>
        </w:trPr>
        <w:tc>
          <w:tcPr>
            <w:tcW w:type="dxa" w:w="1230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bookmarkStart w:name="RANGE!A1" w:id="1"/>
            <w:r w:rsidRPr="003948EA">
              <w:rPr>
                <w:rFonts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lastRenderedPageBreak/>
              <w:t>Izvadak o prometima po računu</w:t>
            </w:r>
            <w:bookmarkEnd w:id="1"/>
          </w:p>
        </w:tc>
      </w:tr>
      <w:tr w:rsidTr="003948EA" w:rsidR="003948EA" w:rsidRPr="003948EA">
        <w:trPr>
          <w:trHeight w:val="282"/>
        </w:trPr>
        <w:tc>
          <w:tcPr>
            <w:tcW w:type="dxa" w:w="6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Naziv:</w:t>
            </w:r>
          </w:p>
        </w:tc>
        <w:tc>
          <w:tcPr>
            <w:tcW w:type="dxa" w:w="44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20"/>
                <w:szCs w:val="20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ŽILNIK D.O.O. U STEČAJU</w:t>
            </w:r>
          </w:p>
        </w:tc>
        <w:tc>
          <w:tcPr>
            <w:tcW w:type="dxa" w:w="71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Račun:</w:t>
            </w:r>
          </w:p>
        </w:tc>
        <w:tc>
          <w:tcPr>
            <w:tcW w:type="dxa" w:w="28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20"/>
                <w:szCs w:val="20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HR8524080021100042624</w:t>
            </w:r>
          </w:p>
        </w:tc>
        <w:tc>
          <w:tcPr>
            <w:tcW w:type="dxa" w:w="16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Datum od-do</w:t>
            </w:r>
          </w:p>
        </w:tc>
        <w:tc>
          <w:tcPr>
            <w:tcW w:type="dxa" w:w="200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20"/>
                <w:szCs w:val="20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12.07.2018 - 21.01.2019</w:t>
            </w:r>
          </w:p>
        </w:tc>
      </w:tr>
      <w:tr w:rsidTr="003948EA" w:rsidR="003948EA" w:rsidRPr="003948EA">
        <w:trPr>
          <w:trHeight w:val="282"/>
        </w:trPr>
        <w:tc>
          <w:tcPr>
            <w:tcW w:type="dxa" w:w="1230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jc w:val="right"/>
              <w:rPr>
                <w:rFonts w:cs="Arial" w:hAnsi="Arial" w:ascii="Arial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cs="Arial" w:hAnsi="Arial" w:ascii="Arial"/>
                <w:b/>
                <w:bCs/>
                <w:color w:val="000000"/>
                <w:sz w:val="14"/>
                <w:szCs w:val="14"/>
                <w:lang w:eastAsia="hr-HR"/>
              </w:rPr>
              <w:t> </w:t>
            </w:r>
          </w:p>
        </w:tc>
      </w:tr>
      <w:tr w:rsidTr="003948EA" w:rsidR="003948EA" w:rsidRPr="003948EA">
        <w:trPr>
          <w:trHeight w:val="282"/>
        </w:trPr>
        <w:tc>
          <w:tcPr>
            <w:tcW w:type="dxa" w:w="10295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Ukupno isplate:</w:t>
            </w:r>
          </w:p>
        </w:tc>
        <w:tc>
          <w:tcPr>
            <w:tcW w:type="dxa" w:w="200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274.886,27 HRK</w:t>
            </w:r>
          </w:p>
        </w:tc>
      </w:tr>
      <w:tr w:rsidTr="003948EA" w:rsidR="003948EA" w:rsidRPr="003948EA">
        <w:trPr>
          <w:trHeight w:val="282"/>
        </w:trPr>
        <w:tc>
          <w:tcPr>
            <w:tcW w:type="dxa" w:w="10295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6"/>
                <w:szCs w:val="16"/>
                <w:lang w:eastAsia="hr-HR"/>
              </w:rPr>
              <w:t>Ukupno uplate:</w:t>
            </w:r>
          </w:p>
        </w:tc>
        <w:tc>
          <w:tcPr>
            <w:tcW w:type="dxa" w:w="200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117.887,58 HRK</w:t>
            </w:r>
          </w:p>
        </w:tc>
      </w:tr>
      <w:tr w:rsidTr="003948EA" w:rsidR="003948EA" w:rsidRPr="003948EA">
        <w:trPr>
          <w:trHeight w:val="402"/>
        </w:trPr>
        <w:tc>
          <w:tcPr>
            <w:tcW w:type="dxa" w:w="1230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948EA" w:rsidP="003948EA" w:rsidR="003948EA" w:rsidRPr="003948EA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cs="Arial" w:hAnsi="Arial" w:ascii="Arial"/>
                <w:b/>
                <w:bCs/>
                <w:color w:val="000000"/>
                <w:sz w:val="14"/>
                <w:szCs w:val="14"/>
                <w:lang w:eastAsia="hr-HR"/>
              </w:rPr>
              <w:t> </w:t>
            </w:r>
          </w:p>
        </w:tc>
      </w:tr>
      <w:tr w:rsidTr="003948EA" w:rsidR="003948EA" w:rsidRPr="003948EA">
        <w:trPr>
          <w:trHeight w:val="660"/>
        </w:trPr>
        <w:tc>
          <w:tcPr>
            <w:tcW w:type="dxa" w:w="686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Ref</w:t>
            </w:r>
          </w:p>
        </w:tc>
        <w:tc>
          <w:tcPr>
            <w:tcW w:type="dxa" w:w="752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Datum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valute</w:t>
            </w:r>
          </w:p>
        </w:tc>
        <w:tc>
          <w:tcPr>
            <w:tcW w:type="dxa" w:w="961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Račun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platitelja</w:t>
            </w:r>
          </w:p>
        </w:tc>
        <w:tc>
          <w:tcPr>
            <w:tcW w:type="dxa" w:w="1498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Naziv platitelja</w:t>
            </w:r>
          </w:p>
        </w:tc>
        <w:tc>
          <w:tcPr>
            <w:tcW w:type="dxa" w:w="854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Model i PNB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zaduženja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Račun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primatelja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Naziv primatelja</w:t>
            </w:r>
          </w:p>
        </w:tc>
        <w:tc>
          <w:tcPr>
            <w:tcW w:type="dxa" w:w="1222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Model i PNB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odobrenja</w:t>
            </w:r>
          </w:p>
        </w:tc>
        <w:tc>
          <w:tcPr>
            <w:tcW w:type="dxa" w:w="1681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Opis plaćanja</w:t>
            </w:r>
          </w:p>
        </w:tc>
        <w:tc>
          <w:tcPr>
            <w:tcW w:type="dxa" w:w="748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Iznos</w:t>
            </w:r>
          </w:p>
        </w:tc>
        <w:tc>
          <w:tcPr>
            <w:tcW w:type="dxa" w:w="593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Valuta</w:t>
            </w:r>
          </w:p>
        </w:tc>
        <w:tc>
          <w:tcPr>
            <w:tcW w:type="dxa" w:w="664"/>
            <w:tcBorders>
              <w:top w:val="nil"/>
              <w:left w:val="nil"/>
              <w:bottom w:space="0" w:sz="8" w:color="BA122B" w:val="single"/>
              <w:right w:val="nil"/>
            </w:tcBorders>
            <w:shd w:fill="C7C7C1" w:color="000000" w:val="clear"/>
            <w:vAlign w:val="cente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t>Uplata</w:t>
            </w:r>
            <w:r w:rsidRPr="003948EA">
              <w:rPr>
                <w:rFonts w:hAnsi="Calibri" w:ascii="Calibri"/>
                <w:b/>
                <w:bCs/>
                <w:color w:val="000000"/>
                <w:sz w:val="14"/>
                <w:szCs w:val="14"/>
                <w:lang w:eastAsia="hr-HR"/>
              </w:rPr>
              <w:br/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16246691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21.01.2019.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0603042744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174,00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16225472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0603017307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16209280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10.01.2019.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397,47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16195128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07.01.2019.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HR402484008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3117567795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ALMA KLEPAC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4/1/2-DIO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2.200,00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16190838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03.01.2019.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509,43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16178553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02.01.2019.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01.12.2018-31.12.2018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0,07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16098651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14.12.2018.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0602957016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16079836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10.12.2018.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397,47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16057430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04.12.2018.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509,43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16052969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04.12.2018.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01.11.2018-30.11.2018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0,03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15974475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15.11.2018.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0602895354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15974259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15.11.2018.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0602892501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46,15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15950462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09.11.2018.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397,47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15930909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05.11.2018.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509,43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15912038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02.11.2018.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01.10.2018-31.10.2018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0,09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15853666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22.10.2018.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HR402484008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3117567795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ALMA KLEPAC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4/1/1-DIO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1.400,00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15846608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18.10.2018.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0602837271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24,65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15846137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18.10.2018.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0602834416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100,15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15813335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10.10.2018.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397,47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15786780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03.10.2018.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01.09.2018-30.09.2018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0,07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15781116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02.10.2018.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509,43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15712098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18.09.2018.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HR262360000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1102024274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GRADSKA PLINARA ZAGREB- OPSK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HR01 21537-220000138-170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3-PRIJENOS PNOP OVRV-218/17 777777920180918020525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233,79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15711848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18.09.2018.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HR262360000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1102024274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GRADSKA PLINARA ZAGREB- OPSK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HR01 21537-220000138-170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3-PRIJENOS PNOP OVRV-218/17 777777920180918016161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18.680,77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15711837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18.09.2018.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HR472408002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9400000016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IZDVOJENIH SRED. PO NA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6-OSLOBODI PNOP OVRV-218/17 777777920180918016161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18.680,77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15706789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0602750542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15706389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0602747722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47,25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15675938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10.09.2018.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407,89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15653719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05.09.2018.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HR562360000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3233943569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Ana Todorović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po završnom računu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2.277,64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15653877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04.09.2018.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522,79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15653710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04.09.2018.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HR162408002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1300003546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STEČAJU, RN.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prijenos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2.283,07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15646899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03.09.2018.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01.08.2018-31.08.2018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0,15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15583843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22.08.2018.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HR402484008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3117567795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ALMA KLEPAC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4/1/2-DIO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3.400,00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15561539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0602684196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24,65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15561142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0602681376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104,70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15542415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10.08.2018.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HR532407000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1024070003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PNOP Ovrsenik: OIB 98440541969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2205-2004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ZD,OV-2205/2004,JB,KOPRIVNICA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387,05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15538541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09.08.2018.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HR121001005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1863000160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DRŽAVNI PRORAČUN REPUBLIKE H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HR63 5045-20735-10031742637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KL_UP/I-400-06/18-01/1186_ ŽILNIK D.O.O.U STEČAJU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1.220,00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15532488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08.08.2018.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HR062340009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3212871175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OZIMEC KRISTIJAN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2850-2011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RJ,OVR-2850/11 ,TS,ZAGREB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1.099,20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15511196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02.08.2018.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HR282484008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3500182959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GORDANA KOLAR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ZD,OV-2203/04,JB,KOPRIVNICA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496,07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15503557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01.08.2018.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 ZAGREB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00 220127-00-130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 kamate za razdoblje 01.07.2018-31.07.2018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8,82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15457819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HR262402006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1100643137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VERUS LIBRO J.D.O.O.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6/2018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900,00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15457790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HR402484008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3117567795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ALMA KLEPAC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4/1/1-DIO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101.000,00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15457838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HR162408002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1300003546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STEČAJU, RN.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PRIJENOS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2.277,64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15454504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HR121001005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1863000160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DRŽAVNI PRORAČUN REPUBLIKE H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HR63 7196-44508-8370028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ZAVRŠNA DIOBA ŽILNIK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67.944,30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15454666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HR162408002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1300003546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STEČAJU, RN.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PRIJENOS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82.441,47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15453651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24.07.2018.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HR312402006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3208791286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LAKOTIĆ ZLATA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1.437,61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15443356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20.07.2018.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HR822390001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3292101377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KATANOVIĆ LJUBICA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2.997,19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15442523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20.07.2018.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HR732340009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1510866065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NAKNADA TEMELJEM ZAKONA O PR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HR02 13125449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4-NAKNADA PNOP  OVRV-218/17  777777920180720002255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108,00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15442526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20.07.2018.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HR472408002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9400000016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RAČUN IZDVOJENIH SRED. PO NA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HR00 218-17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1-ZAPLJENA PNOP  OVRV-218/17 777777920180720002255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18.680,77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15432111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HR422390001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3290700738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KATANOVIC LJUBICA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AC04 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2.997,19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15430828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HR422412009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3220043373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KUSTURA MELITA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AC04 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2.277,64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15428598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HR522340009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3205959679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LAKOTIC ZLATA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AC01 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1.437,61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548135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Uplata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15427649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HR812402006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3200180084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ALBREHT ZELJKO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9.710,63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HR422412009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3220043373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KUSTURA MELITA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2.277,64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15427647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HR182402006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3200024175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MIHOTA SLADjANA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4.178,75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3200600798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BILIC MARTA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3.929,46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15427645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HR582500009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3220488450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BASIC NADA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4.770,16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15427650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HR252340009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3205470897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KLEMENT BOZICA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1.476,48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15427644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HR522340009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3205959679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LAKOTIC ZLATA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1.437,61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15427639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HR232402006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3200012251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GOLJAK BLANKA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5.269,72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15427643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HR652360000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3212526583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ZAJA MARIJA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7.555,59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15427642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HR192402006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3200068001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VUKASINOVIC DARIO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3.237,19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15427641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HR422390001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3290700738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KATANOVIC LJUBICA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2.997,19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lastRenderedPageBreak/>
              <w:t>15427640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17.07.2018.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HR99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HR542360000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3216698072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KATANOVIC DRAGUTIN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HR69 40002-62891125102-320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Otpremnine, do propisanog iznosa (cl. 10. t. 9. Zakona i cl. 13. st. 2. t. 20. i 21. Pravilnika o po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3.819,34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15424051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0602634216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24,00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  <w:tr w:rsidTr="003948EA" w:rsidR="003948EA" w:rsidRPr="003948EA">
        <w:trPr>
          <w:trHeight w:val="799"/>
        </w:trPr>
        <w:tc>
          <w:tcPr>
            <w:tcW w:type="dxa" w:w="686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15423664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16.07.2018.</w:t>
            </w:r>
          </w:p>
        </w:tc>
        <w:tc>
          <w:tcPr>
            <w:tcW w:type="dxa" w:w="96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HR852408002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1100042624</w:t>
            </w:r>
          </w:p>
        </w:tc>
        <w:tc>
          <w:tcPr>
            <w:tcW w:type="dxa" w:w="149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ŽILNIK D.O.O. U STEČAJU</w:t>
            </w:r>
          </w:p>
        </w:tc>
        <w:tc>
          <w:tcPr>
            <w:tcW w:type="dxa" w:w="85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961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HR942408002</w:t>
            </w: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br/>
              <w:t>1000002870</w:t>
            </w: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PARTNER BANKA D.D.ZAGREB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 xml:space="preserve"> </w:t>
            </w:r>
          </w:p>
        </w:tc>
        <w:tc>
          <w:tcPr>
            <w:tcW w:type="dxa" w:w="1681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Naplata naknade, broj fakture 0602631242</w:t>
            </w:r>
          </w:p>
        </w:tc>
        <w:tc>
          <w:tcPr>
            <w:tcW w:type="dxa" w:w="748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right"/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47,25</w:t>
            </w:r>
          </w:p>
        </w:tc>
        <w:tc>
          <w:tcPr>
            <w:tcW w:type="dxa" w:w="593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C00000"/>
                <w:sz w:val="14"/>
                <w:szCs w:val="14"/>
                <w:lang w:eastAsia="hr-HR"/>
              </w:rPr>
              <w:t>HRK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000000" w:val="dotted"/>
              <w:right w:val="nil"/>
            </w:tcBorders>
            <w:shd w:fill="auto" w:color="auto" w:val="clear"/>
            <w:hideMark/>
          </w:tcPr>
          <w:p w:rsidRDefault="003948EA" w:rsidP="003948EA" w:rsidR="003948EA" w:rsidRPr="003948EA">
            <w:pPr>
              <w:jc w:val="center"/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</w:pPr>
            <w:r w:rsidRPr="003948EA">
              <w:rPr>
                <w:rFonts w:hAnsi="Calibri" w:ascii="Calibri"/>
                <w:color w:val="000000"/>
                <w:sz w:val="14"/>
                <w:szCs w:val="14"/>
                <w:lang w:eastAsia="hr-HR"/>
              </w:rPr>
              <w:t>Isplata</w:t>
            </w:r>
          </w:p>
        </w:tc>
      </w:tr>
    </w:tbl>
    <w:p w:rsidRDefault="00686BB2" w:rsidP="0078763F" w:rsidR="00686BB2" w:rsidRPr="005A5ABF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sectPr w:rsidSect="003948EA" w:rsidR="00686BB2" w:rsidRPr="005A5ABF">
      <w:headerReference w:type="default" r:id="rId10"/>
      <w:footerReference w:type="default" r:id="rId11"/>
      <w:pgSz w:orient="landscape" w:h="12240" w:w="15840"/>
      <w:pgMar w:gutter="0" w:footer="709" w:header="709" w:left="1440" w:bottom="1327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44C" w:rsidP="0029358B" w:rsidR="00AE044C">
      <w:r>
        <w:separator/>
      </w:r>
    </w:p>
  </w:endnote>
  <w:endnote w:id="0" w:type="continuationSeparator">
    <w:p w:rsidRDefault="00AE044C" w:rsidP="0029358B" w:rsidR="00AE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5">
    <w:altName w:val="Times New Roman"/>
    <w:charset w:val="EE"/>
    <w:family w:val="auto"/>
    <w:pitch w:val="variable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52B" w:rsidP="0029358B" w:rsidR="00BA652B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9E20D5">
      <w:rPr>
        <w:rFonts w:hAnsi="Calibri" w:ascii="Calibri"/>
        <w:bCs/>
        <w:noProof/>
        <w:sz w:val="18"/>
        <w:szCs w:val="18"/>
      </w:rPr>
      <w:t>9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9E20D5">
      <w:rPr>
        <w:rFonts w:hAnsi="Calibri" w:ascii="Calibri"/>
        <w:bCs/>
        <w:noProof/>
        <w:sz w:val="18"/>
        <w:szCs w:val="18"/>
      </w:rPr>
      <w:t>9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44C" w:rsidP="0029358B" w:rsidR="00AE044C">
      <w:r>
        <w:separator/>
      </w:r>
    </w:p>
  </w:footnote>
  <w:footnote w:id="0" w:type="continuationSeparator">
    <w:p w:rsidRDefault="00AE044C" w:rsidP="0029358B" w:rsidR="00AE0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7E" w:rsidP="00A4247E" w:rsidR="00A4247E" w:rsidRPr="0090157A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ŽILNIK 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 d.o.o. – u stečaju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Ured stečajnog upravitelja:</w:t>
    </w:r>
  </w:p>
  <w:p w:rsidRDefault="00A4247E" w:rsidP="00A4247E" w:rsidR="00A4247E">
    <w:pPr>
      <w:suppressAutoHyphens/>
      <w:jc w:val="both"/>
      <w:rPr>
        <w:rFonts w:hAnsi="Calibri" w:ascii="Calibri"/>
        <w:b/>
        <w:sz w:val="20"/>
        <w:szCs w:val="20"/>
      </w:rPr>
    </w:pP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Prilaz Vladislava Brajkovića 6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,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Zagreb  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Adresa: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  <w:t xml:space="preserve">Zagreb, 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D.Stipca 4  </w:t>
    </w:r>
  </w:p>
  <w:p w:rsidRDefault="00A4247E" w:rsidP="00A4247E" w:rsidR="00A4247E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hAnsi="Calibri" w:ascii="Calibri"/>
        <w:b/>
        <w:sz w:val="20"/>
        <w:szCs w:val="20"/>
      </w:rPr>
      <w:t>OIB:62891125102</w:t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  <w:r w:rsidRPr="0090157A">
      <w:rPr>
        <w:rFonts w:hAnsi="Calibri" w:ascii="Calibri"/>
        <w:b/>
        <w:sz w:val="20"/>
        <w:szCs w:val="20"/>
      </w:rPr>
      <w:t xml:space="preserve">Tel: +385 </w:t>
    </w:r>
    <w:r>
      <w:rPr>
        <w:rFonts w:hAnsi="Calibri" w:ascii="Calibri"/>
        <w:b/>
        <w:sz w:val="20"/>
        <w:szCs w:val="20"/>
      </w:rPr>
      <w:t>1 244 2454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</w:t>
    </w:r>
  </w:p>
  <w:p w:rsidRDefault="00A4247E" w:rsidP="00A4247E" w:rsidR="00A4247E" w:rsidRPr="0090157A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 w:rsidRPr="004C3B9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IBAN:  </w:t>
    </w:r>
    <w:r w:rsidRPr="004C3B9B">
      <w:rPr>
        <w:rFonts w:cs="Calibri" w:hAnsi="Calibri" w:ascii="Calibri"/>
        <w:b/>
        <w:sz w:val="20"/>
        <w:szCs w:val="20"/>
      </w:rPr>
      <w:t>HR</w:t>
    </w:r>
    <w:r>
      <w:rPr>
        <w:rFonts w:cs="Calibri" w:hAnsi="Calibri" w:ascii="Calibri"/>
        <w:b/>
        <w:sz w:val="20"/>
        <w:szCs w:val="20"/>
      </w:rPr>
      <w:t>8524080021100042624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  <w:t xml:space="preserve">    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E-mail: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</w:t>
    </w:r>
    <w:r w:rsidRPr="008760B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alma.klepac@gmail.com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</w:p>
  <w:p w:rsidRDefault="00A4247E" w:rsidP="00A4247E" w:rsidR="00BA652B" w:rsidRPr="00A74EB4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Stečajna upraviteljica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: 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Alma Klepac</w:t>
    </w:r>
    <w:r w:rsidRPr="0090157A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A74EB4" w:rsidRPr="00B01F12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E8C3CB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1BD4C57"/>
    <w:multiLevelType w:val="hybridMultilevel"/>
    <w:tmpl w:val="C63A5764"/>
    <w:lvl w:tplc="041A0001" w:ilvl="0">
      <w:start w:val="1"/>
      <w:numFmt w:val="bullet"/>
      <w:lvlText w:val=""/>
      <w:lvlJc w:val="left"/>
      <w:pPr>
        <w:ind w:hanging="360" w:left="143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5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3"/>
      </w:pPr>
      <w:rPr>
        <w:rFonts w:hAnsi="Wingdings" w:ascii="Wingdings" w:hint="default"/>
      </w:rPr>
    </w:lvl>
  </w:abstractNum>
  <w:abstractNum w:abstractNumId="2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7D064B7"/>
    <w:multiLevelType w:val="hybridMultilevel"/>
    <w:tmpl w:val="6E449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0B76D48"/>
    <w:multiLevelType w:val="hybridMultilevel"/>
    <w:tmpl w:val="DD5C920C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724949"/>
    <w:multiLevelType w:val="hybridMultilevel"/>
    <w:tmpl w:val="27565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63A0587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Calibri" w:hAnsi="Calibri" w:ascii="Calibri"/>
      </w:rPr>
    </w:lvl>
    <w:lvl w:tplc="DCC28178" w:ilvl="4">
      <w:start w:val="1"/>
      <w:numFmt w:val="upperRoman"/>
      <w:lvlText w:val="%5."/>
      <w:lvlJc w:val="left"/>
      <w:pPr>
        <w:ind w:hanging="720" w:left="3960"/>
      </w:pPr>
      <w:rPr>
        <w:rFonts w:hint="default"/>
        <w:color w:val="auto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814ED1"/>
    <w:multiLevelType w:val="hybridMultilevel"/>
    <w:tmpl w:val="D3A87520"/>
    <w:lvl w:tplc="F7F06ACE" w:ilvl="0">
      <w:start w:val="15"/>
      <w:numFmt w:val="bullet"/>
      <w:lvlText w:val="-"/>
      <w:lvlJc w:val="left"/>
      <w:pPr>
        <w:ind w:hanging="360" w:left="720"/>
      </w:pPr>
      <w:rPr>
        <w:rFonts w:cs="font305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9317D7B"/>
    <w:multiLevelType w:val="hybridMultilevel"/>
    <w:tmpl w:val="75605D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6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32FB7EC2"/>
    <w:multiLevelType w:val="hybridMultilevel"/>
    <w:tmpl w:val="A88A48B4"/>
    <w:lvl w:tplc="DBD88DE8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9">
    <w:nsid w:val="369D727F"/>
    <w:multiLevelType w:val="hybridMultilevel"/>
    <w:tmpl w:val="51325E68"/>
    <w:lvl w:tplc="50EA7886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37306812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1">
    <w:nsid w:val="3C1F4478"/>
    <w:multiLevelType w:val="hybridMultilevel"/>
    <w:tmpl w:val="07246AB0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2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6A861B5"/>
    <w:multiLevelType w:val="hybridMultilevel"/>
    <w:tmpl w:val="DC985E6A"/>
    <w:lvl w:tplc="786ADA0E" w:ilvl="0">
      <w:start w:val="5"/>
      <w:numFmt w:val="decimal"/>
      <w:lvlText w:val="%1."/>
      <w:lvlJc w:val="left"/>
      <w:pPr>
        <w:ind w:hanging="360" w:left="915"/>
      </w:pPr>
      <w:rPr>
        <w:rFonts w:cs="Courier New" w:hint="default"/>
      </w:rPr>
    </w:lvl>
    <w:lvl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4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30D88"/>
    <w:multiLevelType w:val="hybridMultilevel"/>
    <w:tmpl w:val="24040B02"/>
    <w:lvl w:tplc="51C6925A" w:ilvl="0">
      <w:start w:val="13"/>
      <w:numFmt w:val="bullet"/>
      <w:lvlText w:val="-"/>
      <w:lvlJc w:val="left"/>
      <w:pPr>
        <w:ind w:hanging="360" w:left="720"/>
      </w:pPr>
      <w:rPr>
        <w:rFonts w:cs="font30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5BBC77E4"/>
    <w:multiLevelType w:val="hybridMultilevel"/>
    <w:tmpl w:val="1ED41F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D000CE5"/>
    <w:multiLevelType w:val="hybridMultilevel"/>
    <w:tmpl w:val="8A42A67A"/>
    <w:lvl w:tplc="C8A4F256" w:ilvl="0">
      <w:start w:val="9"/>
      <w:numFmt w:val="bullet"/>
      <w:lvlText w:val="-"/>
      <w:lvlJc w:val="left"/>
      <w:pPr>
        <w:ind w:hanging="360" w:left="720"/>
      </w:pPr>
      <w:rPr>
        <w:rFonts w:cs="font30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4EC6E6A"/>
    <w:multiLevelType w:val="hybridMultilevel"/>
    <w:tmpl w:val="60C61D2A"/>
    <w:lvl w:tplc="F9F8280A" w:ilvl="0">
      <w:start w:val="1"/>
      <w:numFmt w:val="bullet"/>
      <w:lvlText w:val="-"/>
      <w:lvlJc w:val="left"/>
      <w:pPr>
        <w:ind w:hanging="360" w:left="1778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4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4F6587C"/>
    <w:multiLevelType w:val="hybridMultilevel"/>
    <w:tmpl w:val="9212695A"/>
    <w:lvl w:tplc="DA822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0F6296"/>
    <w:multiLevelType w:val="hybridMultilevel"/>
    <w:tmpl w:val="E74E580C"/>
    <w:lvl w:tplc="00F2BD54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0">
    <w:nsid w:val="7BDB5499"/>
    <w:multiLevelType w:val="hybridMultilevel"/>
    <w:tmpl w:val="B3262562"/>
    <w:lvl w:tplc="7D245C4E" w:ilvl="0">
      <w:start w:val="1"/>
      <w:numFmt w:val="lowerLetter"/>
      <w:lvlText w:val="%1)"/>
      <w:lvlJc w:val="left"/>
      <w:pPr>
        <w:ind w:hanging="360" w:left="1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41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7"/>
  </w:num>
  <w:num w:numId="2">
    <w:abstractNumId w:val="26"/>
  </w:num>
  <w:num w:numId="3">
    <w:abstractNumId w:val="35"/>
  </w:num>
  <w:num w:numId="4">
    <w:abstractNumId w:val="38"/>
  </w:num>
  <w:num w:numId="5">
    <w:abstractNumId w:val="16"/>
  </w:num>
  <w:num w:numId="6">
    <w:abstractNumId w:val="2"/>
  </w:num>
  <w:num w:numId="7">
    <w:abstractNumId w:val="41"/>
  </w:num>
  <w:num w:numId="8">
    <w:abstractNumId w:val="36"/>
  </w:num>
  <w:num w:numId="9">
    <w:abstractNumId w:val="13"/>
  </w:num>
  <w:num w:numId="10">
    <w:abstractNumId w:val="24"/>
  </w:num>
  <w:num w:numId="11">
    <w:abstractNumId w:val="22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2"/>
  </w:num>
  <w:num w:numId="15">
    <w:abstractNumId w:val="34"/>
  </w:num>
  <w:num w:numId="16">
    <w:abstractNumId w:val="15"/>
  </w:num>
  <w:num w:numId="17">
    <w:abstractNumId w:val="6"/>
  </w:num>
  <w:num w:numId="18">
    <w:abstractNumId w:val="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19"/>
  </w:num>
  <w:num w:numId="25">
    <w:abstractNumId w:val="0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40"/>
  </w:num>
  <w:num w:numId="30">
    <w:abstractNumId w:val="21"/>
  </w:num>
  <w:num w:numId="31">
    <w:abstractNumId w:val="1"/>
  </w:num>
  <w:num w:numId="32">
    <w:abstractNumId w:val="11"/>
  </w:num>
  <w:num w:numId="33">
    <w:abstractNumId w:val="23"/>
  </w:num>
  <w:num w:numId="34">
    <w:abstractNumId w:val="12"/>
  </w:num>
  <w:num w:numId="35">
    <w:abstractNumId w:val="14"/>
  </w:num>
  <w:num w:numId="36">
    <w:abstractNumId w:val="28"/>
  </w:num>
  <w:num w:numId="37">
    <w:abstractNumId w:val="31"/>
  </w:num>
  <w:num w:numId="38">
    <w:abstractNumId w:val="33"/>
  </w:num>
  <w:num w:numId="39">
    <w:abstractNumId w:val="8"/>
  </w:num>
  <w:num w:numId="40">
    <w:abstractNumId w:val="30"/>
  </w:num>
  <w:num w:numId="41">
    <w:abstractNumId w:val="4"/>
  </w:num>
  <w:num w:numId="4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430"/>
    <w:rsid w:val="00002F9B"/>
    <w:rsid w:val="000033E8"/>
    <w:rsid w:val="00003838"/>
    <w:rsid w:val="00010F90"/>
    <w:rsid w:val="00011F6D"/>
    <w:rsid w:val="00015812"/>
    <w:rsid w:val="0001667B"/>
    <w:rsid w:val="00017B0B"/>
    <w:rsid w:val="0002024E"/>
    <w:rsid w:val="000202E7"/>
    <w:rsid w:val="00021369"/>
    <w:rsid w:val="00023609"/>
    <w:rsid w:val="0003054A"/>
    <w:rsid w:val="00031B2D"/>
    <w:rsid w:val="0003407B"/>
    <w:rsid w:val="00034EEC"/>
    <w:rsid w:val="00035F65"/>
    <w:rsid w:val="0004203B"/>
    <w:rsid w:val="000427B3"/>
    <w:rsid w:val="000427CF"/>
    <w:rsid w:val="0004481E"/>
    <w:rsid w:val="000466DC"/>
    <w:rsid w:val="000510D9"/>
    <w:rsid w:val="000514C8"/>
    <w:rsid w:val="000525D3"/>
    <w:rsid w:val="00052C94"/>
    <w:rsid w:val="00054900"/>
    <w:rsid w:val="00055C0C"/>
    <w:rsid w:val="000601A0"/>
    <w:rsid w:val="000607B5"/>
    <w:rsid w:val="0006731A"/>
    <w:rsid w:val="0007161B"/>
    <w:rsid w:val="00073106"/>
    <w:rsid w:val="00086198"/>
    <w:rsid w:val="00092616"/>
    <w:rsid w:val="00092D84"/>
    <w:rsid w:val="0009512F"/>
    <w:rsid w:val="000A301D"/>
    <w:rsid w:val="000A3D92"/>
    <w:rsid w:val="000A4509"/>
    <w:rsid w:val="000A4E3C"/>
    <w:rsid w:val="000A5D30"/>
    <w:rsid w:val="000A6E97"/>
    <w:rsid w:val="000A7595"/>
    <w:rsid w:val="000B11DB"/>
    <w:rsid w:val="000B132A"/>
    <w:rsid w:val="000B1461"/>
    <w:rsid w:val="000B23EA"/>
    <w:rsid w:val="000B3A15"/>
    <w:rsid w:val="000B3E26"/>
    <w:rsid w:val="000B6B99"/>
    <w:rsid w:val="000C208D"/>
    <w:rsid w:val="000C3EDA"/>
    <w:rsid w:val="000C4958"/>
    <w:rsid w:val="000C5ECE"/>
    <w:rsid w:val="000D208D"/>
    <w:rsid w:val="000D24CB"/>
    <w:rsid w:val="000D7222"/>
    <w:rsid w:val="000E0FF0"/>
    <w:rsid w:val="000E3A56"/>
    <w:rsid w:val="000E40AB"/>
    <w:rsid w:val="000E41CA"/>
    <w:rsid w:val="000E668C"/>
    <w:rsid w:val="000E78E5"/>
    <w:rsid w:val="000E7916"/>
    <w:rsid w:val="000F11D2"/>
    <w:rsid w:val="000F6317"/>
    <w:rsid w:val="000F7D08"/>
    <w:rsid w:val="00107CFB"/>
    <w:rsid w:val="0011394B"/>
    <w:rsid w:val="001144F9"/>
    <w:rsid w:val="0012384F"/>
    <w:rsid w:val="0012434E"/>
    <w:rsid w:val="00125A33"/>
    <w:rsid w:val="001271E7"/>
    <w:rsid w:val="00130542"/>
    <w:rsid w:val="00131FE7"/>
    <w:rsid w:val="00132236"/>
    <w:rsid w:val="00136307"/>
    <w:rsid w:val="00137FE6"/>
    <w:rsid w:val="00146E5C"/>
    <w:rsid w:val="00155947"/>
    <w:rsid w:val="0015660E"/>
    <w:rsid w:val="00156921"/>
    <w:rsid w:val="00165724"/>
    <w:rsid w:val="00165FFA"/>
    <w:rsid w:val="001664F3"/>
    <w:rsid w:val="0017230F"/>
    <w:rsid w:val="001729C9"/>
    <w:rsid w:val="00173CCC"/>
    <w:rsid w:val="00175329"/>
    <w:rsid w:val="00177FB2"/>
    <w:rsid w:val="00180A5C"/>
    <w:rsid w:val="00184DF4"/>
    <w:rsid w:val="00191A8A"/>
    <w:rsid w:val="001920FD"/>
    <w:rsid w:val="001935A1"/>
    <w:rsid w:val="00193D42"/>
    <w:rsid w:val="00197864"/>
    <w:rsid w:val="001A13FB"/>
    <w:rsid w:val="001A3A28"/>
    <w:rsid w:val="001A401B"/>
    <w:rsid w:val="001A6D00"/>
    <w:rsid w:val="001A6FB2"/>
    <w:rsid w:val="001A733B"/>
    <w:rsid w:val="001A7E88"/>
    <w:rsid w:val="001B2B82"/>
    <w:rsid w:val="001B3A3B"/>
    <w:rsid w:val="001B3F1E"/>
    <w:rsid w:val="001B4312"/>
    <w:rsid w:val="001B62F4"/>
    <w:rsid w:val="001C2A15"/>
    <w:rsid w:val="001C4324"/>
    <w:rsid w:val="001C551A"/>
    <w:rsid w:val="001C5863"/>
    <w:rsid w:val="001C5F44"/>
    <w:rsid w:val="001C675F"/>
    <w:rsid w:val="001D09EB"/>
    <w:rsid w:val="001D27F0"/>
    <w:rsid w:val="001D285C"/>
    <w:rsid w:val="001D360C"/>
    <w:rsid w:val="001D437D"/>
    <w:rsid w:val="001D579E"/>
    <w:rsid w:val="001D642A"/>
    <w:rsid w:val="001D6EFB"/>
    <w:rsid w:val="001E5B15"/>
    <w:rsid w:val="001F290D"/>
    <w:rsid w:val="00203BC4"/>
    <w:rsid w:val="00203E34"/>
    <w:rsid w:val="00204FEE"/>
    <w:rsid w:val="00205089"/>
    <w:rsid w:val="002124E2"/>
    <w:rsid w:val="00214D72"/>
    <w:rsid w:val="002150FA"/>
    <w:rsid w:val="002164B0"/>
    <w:rsid w:val="00216549"/>
    <w:rsid w:val="0022388F"/>
    <w:rsid w:val="00224BFB"/>
    <w:rsid w:val="00226135"/>
    <w:rsid w:val="00232C19"/>
    <w:rsid w:val="0023368A"/>
    <w:rsid w:val="0023413F"/>
    <w:rsid w:val="00237293"/>
    <w:rsid w:val="0024002C"/>
    <w:rsid w:val="0024488E"/>
    <w:rsid w:val="00244E1D"/>
    <w:rsid w:val="00247515"/>
    <w:rsid w:val="00247D32"/>
    <w:rsid w:val="002508CD"/>
    <w:rsid w:val="00254359"/>
    <w:rsid w:val="002563F7"/>
    <w:rsid w:val="00263A5D"/>
    <w:rsid w:val="002654AD"/>
    <w:rsid w:val="0027261E"/>
    <w:rsid w:val="002729D2"/>
    <w:rsid w:val="0027483D"/>
    <w:rsid w:val="0027505C"/>
    <w:rsid w:val="00280350"/>
    <w:rsid w:val="00280361"/>
    <w:rsid w:val="00284E56"/>
    <w:rsid w:val="0028548E"/>
    <w:rsid w:val="00286479"/>
    <w:rsid w:val="00292881"/>
    <w:rsid w:val="0029358B"/>
    <w:rsid w:val="00293DB8"/>
    <w:rsid w:val="00295D99"/>
    <w:rsid w:val="00297102"/>
    <w:rsid w:val="002B04AE"/>
    <w:rsid w:val="002B1883"/>
    <w:rsid w:val="002B2447"/>
    <w:rsid w:val="002B3EB2"/>
    <w:rsid w:val="002B4337"/>
    <w:rsid w:val="002B44F0"/>
    <w:rsid w:val="002B4AA8"/>
    <w:rsid w:val="002C08E2"/>
    <w:rsid w:val="002C3DA1"/>
    <w:rsid w:val="002C4B1F"/>
    <w:rsid w:val="002C5365"/>
    <w:rsid w:val="002C751E"/>
    <w:rsid w:val="002C7FEE"/>
    <w:rsid w:val="002D1CE8"/>
    <w:rsid w:val="002D2874"/>
    <w:rsid w:val="002D2B6C"/>
    <w:rsid w:val="002D3135"/>
    <w:rsid w:val="002D4532"/>
    <w:rsid w:val="002D62AF"/>
    <w:rsid w:val="002D680C"/>
    <w:rsid w:val="002D6B8C"/>
    <w:rsid w:val="002D766E"/>
    <w:rsid w:val="002E016C"/>
    <w:rsid w:val="002E0DA9"/>
    <w:rsid w:val="002E143A"/>
    <w:rsid w:val="002E2B09"/>
    <w:rsid w:val="002E54A2"/>
    <w:rsid w:val="002F0143"/>
    <w:rsid w:val="002F1600"/>
    <w:rsid w:val="002F208A"/>
    <w:rsid w:val="002F2B4F"/>
    <w:rsid w:val="002F6951"/>
    <w:rsid w:val="002F7430"/>
    <w:rsid w:val="00300FB2"/>
    <w:rsid w:val="003015AE"/>
    <w:rsid w:val="00302967"/>
    <w:rsid w:val="00304468"/>
    <w:rsid w:val="00307ADD"/>
    <w:rsid w:val="00310A05"/>
    <w:rsid w:val="00311E2F"/>
    <w:rsid w:val="00313AF0"/>
    <w:rsid w:val="003153AD"/>
    <w:rsid w:val="003246E7"/>
    <w:rsid w:val="00327314"/>
    <w:rsid w:val="00333125"/>
    <w:rsid w:val="00333F17"/>
    <w:rsid w:val="003368F4"/>
    <w:rsid w:val="00345E7A"/>
    <w:rsid w:val="00346EB5"/>
    <w:rsid w:val="00347A90"/>
    <w:rsid w:val="003524BA"/>
    <w:rsid w:val="00354C42"/>
    <w:rsid w:val="00355720"/>
    <w:rsid w:val="00356B17"/>
    <w:rsid w:val="003650F9"/>
    <w:rsid w:val="0036563A"/>
    <w:rsid w:val="003656D8"/>
    <w:rsid w:val="00366455"/>
    <w:rsid w:val="003668F6"/>
    <w:rsid w:val="00366E22"/>
    <w:rsid w:val="0036750A"/>
    <w:rsid w:val="003721DA"/>
    <w:rsid w:val="003737C2"/>
    <w:rsid w:val="003741C6"/>
    <w:rsid w:val="003758C4"/>
    <w:rsid w:val="00376D6F"/>
    <w:rsid w:val="00376F8C"/>
    <w:rsid w:val="00386BC6"/>
    <w:rsid w:val="003928BA"/>
    <w:rsid w:val="003948EA"/>
    <w:rsid w:val="00395AC8"/>
    <w:rsid w:val="003A014E"/>
    <w:rsid w:val="003A5285"/>
    <w:rsid w:val="003A61E6"/>
    <w:rsid w:val="003A6C58"/>
    <w:rsid w:val="003B02EF"/>
    <w:rsid w:val="003B1485"/>
    <w:rsid w:val="003B1577"/>
    <w:rsid w:val="003B31F1"/>
    <w:rsid w:val="003B3217"/>
    <w:rsid w:val="003B49E7"/>
    <w:rsid w:val="003B64E0"/>
    <w:rsid w:val="003B76E2"/>
    <w:rsid w:val="003C5446"/>
    <w:rsid w:val="003D4E47"/>
    <w:rsid w:val="003D728A"/>
    <w:rsid w:val="003D7AB8"/>
    <w:rsid w:val="003E0B82"/>
    <w:rsid w:val="003E19B9"/>
    <w:rsid w:val="003E334D"/>
    <w:rsid w:val="003E49F9"/>
    <w:rsid w:val="003F0625"/>
    <w:rsid w:val="003F11CE"/>
    <w:rsid w:val="003F2BE7"/>
    <w:rsid w:val="003F3032"/>
    <w:rsid w:val="003F68AD"/>
    <w:rsid w:val="004006AB"/>
    <w:rsid w:val="00403157"/>
    <w:rsid w:val="004064E7"/>
    <w:rsid w:val="00406E61"/>
    <w:rsid w:val="0040732B"/>
    <w:rsid w:val="00410811"/>
    <w:rsid w:val="00410D77"/>
    <w:rsid w:val="00411263"/>
    <w:rsid w:val="00420563"/>
    <w:rsid w:val="0042621C"/>
    <w:rsid w:val="004279F3"/>
    <w:rsid w:val="00430AC2"/>
    <w:rsid w:val="004325AE"/>
    <w:rsid w:val="0043344E"/>
    <w:rsid w:val="00441FFB"/>
    <w:rsid w:val="004424AD"/>
    <w:rsid w:val="00443416"/>
    <w:rsid w:val="00450BBD"/>
    <w:rsid w:val="00453D95"/>
    <w:rsid w:val="00454C43"/>
    <w:rsid w:val="0045540D"/>
    <w:rsid w:val="00456116"/>
    <w:rsid w:val="004564C8"/>
    <w:rsid w:val="0045664B"/>
    <w:rsid w:val="00456C97"/>
    <w:rsid w:val="00456FC9"/>
    <w:rsid w:val="00460F3E"/>
    <w:rsid w:val="00462D2C"/>
    <w:rsid w:val="00464D8F"/>
    <w:rsid w:val="00465160"/>
    <w:rsid w:val="00466963"/>
    <w:rsid w:val="00470627"/>
    <w:rsid w:val="00471DEF"/>
    <w:rsid w:val="00473FA2"/>
    <w:rsid w:val="004747DB"/>
    <w:rsid w:val="004749DC"/>
    <w:rsid w:val="004778DA"/>
    <w:rsid w:val="00480F66"/>
    <w:rsid w:val="00484C67"/>
    <w:rsid w:val="0048610E"/>
    <w:rsid w:val="0049142E"/>
    <w:rsid w:val="00494992"/>
    <w:rsid w:val="004962E9"/>
    <w:rsid w:val="004A04CC"/>
    <w:rsid w:val="004A1A92"/>
    <w:rsid w:val="004A267D"/>
    <w:rsid w:val="004A5213"/>
    <w:rsid w:val="004B4D9B"/>
    <w:rsid w:val="004B7C4C"/>
    <w:rsid w:val="004C19C3"/>
    <w:rsid w:val="004C37B5"/>
    <w:rsid w:val="004D1DCF"/>
    <w:rsid w:val="004D50AC"/>
    <w:rsid w:val="004D621E"/>
    <w:rsid w:val="004D7262"/>
    <w:rsid w:val="004E27A7"/>
    <w:rsid w:val="004E6090"/>
    <w:rsid w:val="004F07A5"/>
    <w:rsid w:val="005041E9"/>
    <w:rsid w:val="00504F64"/>
    <w:rsid w:val="005068C0"/>
    <w:rsid w:val="00511C83"/>
    <w:rsid w:val="00511E39"/>
    <w:rsid w:val="00514B60"/>
    <w:rsid w:val="00517546"/>
    <w:rsid w:val="0052032A"/>
    <w:rsid w:val="0052047C"/>
    <w:rsid w:val="005215BF"/>
    <w:rsid w:val="0052182C"/>
    <w:rsid w:val="005222B2"/>
    <w:rsid w:val="00523731"/>
    <w:rsid w:val="00527F6B"/>
    <w:rsid w:val="00530C5C"/>
    <w:rsid w:val="005314A4"/>
    <w:rsid w:val="0053297F"/>
    <w:rsid w:val="00533696"/>
    <w:rsid w:val="00533949"/>
    <w:rsid w:val="005349DB"/>
    <w:rsid w:val="00534CE9"/>
    <w:rsid w:val="0055043D"/>
    <w:rsid w:val="00551893"/>
    <w:rsid w:val="00551D2D"/>
    <w:rsid w:val="00553E9A"/>
    <w:rsid w:val="0055483E"/>
    <w:rsid w:val="0055641E"/>
    <w:rsid w:val="00556704"/>
    <w:rsid w:val="0056076A"/>
    <w:rsid w:val="00564172"/>
    <w:rsid w:val="00565A81"/>
    <w:rsid w:val="00571954"/>
    <w:rsid w:val="00572A90"/>
    <w:rsid w:val="00574864"/>
    <w:rsid w:val="00581776"/>
    <w:rsid w:val="00583FFD"/>
    <w:rsid w:val="00586B8A"/>
    <w:rsid w:val="00590DDC"/>
    <w:rsid w:val="00592796"/>
    <w:rsid w:val="00596942"/>
    <w:rsid w:val="005973E5"/>
    <w:rsid w:val="005A1179"/>
    <w:rsid w:val="005A1F98"/>
    <w:rsid w:val="005A5ABF"/>
    <w:rsid w:val="005B1B32"/>
    <w:rsid w:val="005B2638"/>
    <w:rsid w:val="005B27EC"/>
    <w:rsid w:val="005B3162"/>
    <w:rsid w:val="005C12F8"/>
    <w:rsid w:val="005C25E2"/>
    <w:rsid w:val="005C6547"/>
    <w:rsid w:val="005C72F5"/>
    <w:rsid w:val="005D0A57"/>
    <w:rsid w:val="005D0B6F"/>
    <w:rsid w:val="005D19D8"/>
    <w:rsid w:val="005D261F"/>
    <w:rsid w:val="005D57B8"/>
    <w:rsid w:val="005D619B"/>
    <w:rsid w:val="005D6A8E"/>
    <w:rsid w:val="005D6F38"/>
    <w:rsid w:val="005E0C70"/>
    <w:rsid w:val="005E35CE"/>
    <w:rsid w:val="005F01E0"/>
    <w:rsid w:val="005F2C31"/>
    <w:rsid w:val="005F2C42"/>
    <w:rsid w:val="005F5E6E"/>
    <w:rsid w:val="005F64E3"/>
    <w:rsid w:val="006014A0"/>
    <w:rsid w:val="00602E7E"/>
    <w:rsid w:val="0061537D"/>
    <w:rsid w:val="00617906"/>
    <w:rsid w:val="00617CF3"/>
    <w:rsid w:val="006204C4"/>
    <w:rsid w:val="006205D4"/>
    <w:rsid w:val="006212F7"/>
    <w:rsid w:val="0062155A"/>
    <w:rsid w:val="00621EA5"/>
    <w:rsid w:val="00625243"/>
    <w:rsid w:val="00625D6E"/>
    <w:rsid w:val="00625E91"/>
    <w:rsid w:val="006273DC"/>
    <w:rsid w:val="00627EF9"/>
    <w:rsid w:val="00630304"/>
    <w:rsid w:val="006319DC"/>
    <w:rsid w:val="00633A38"/>
    <w:rsid w:val="00636915"/>
    <w:rsid w:val="00636A0E"/>
    <w:rsid w:val="00636F46"/>
    <w:rsid w:val="00637535"/>
    <w:rsid w:val="00640EF8"/>
    <w:rsid w:val="006430D3"/>
    <w:rsid w:val="006437E3"/>
    <w:rsid w:val="00645470"/>
    <w:rsid w:val="00646D32"/>
    <w:rsid w:val="00647A5F"/>
    <w:rsid w:val="006500B4"/>
    <w:rsid w:val="0065067D"/>
    <w:rsid w:val="00650ECF"/>
    <w:rsid w:val="006522BD"/>
    <w:rsid w:val="00652949"/>
    <w:rsid w:val="006529A2"/>
    <w:rsid w:val="006543C1"/>
    <w:rsid w:val="006549DF"/>
    <w:rsid w:val="00656F76"/>
    <w:rsid w:val="0065705C"/>
    <w:rsid w:val="00660207"/>
    <w:rsid w:val="0066330F"/>
    <w:rsid w:val="00663503"/>
    <w:rsid w:val="00665A39"/>
    <w:rsid w:val="00666750"/>
    <w:rsid w:val="006705A4"/>
    <w:rsid w:val="00683AA8"/>
    <w:rsid w:val="00686BB2"/>
    <w:rsid w:val="0068758A"/>
    <w:rsid w:val="00691385"/>
    <w:rsid w:val="00692D37"/>
    <w:rsid w:val="00694FD2"/>
    <w:rsid w:val="00694FD4"/>
    <w:rsid w:val="00696B66"/>
    <w:rsid w:val="006A3671"/>
    <w:rsid w:val="006A4569"/>
    <w:rsid w:val="006A560F"/>
    <w:rsid w:val="006A6EA0"/>
    <w:rsid w:val="006B78C1"/>
    <w:rsid w:val="006C10B3"/>
    <w:rsid w:val="006C172D"/>
    <w:rsid w:val="006C1D9D"/>
    <w:rsid w:val="006C1F94"/>
    <w:rsid w:val="006C5AA3"/>
    <w:rsid w:val="006C690A"/>
    <w:rsid w:val="006C7232"/>
    <w:rsid w:val="006D08C6"/>
    <w:rsid w:val="006D4491"/>
    <w:rsid w:val="006D7CB9"/>
    <w:rsid w:val="006E1978"/>
    <w:rsid w:val="006E3BFA"/>
    <w:rsid w:val="006E45FD"/>
    <w:rsid w:val="006E4D81"/>
    <w:rsid w:val="006F072C"/>
    <w:rsid w:val="006F193B"/>
    <w:rsid w:val="006F267E"/>
    <w:rsid w:val="006F5C3D"/>
    <w:rsid w:val="006F5E6C"/>
    <w:rsid w:val="006F6DBB"/>
    <w:rsid w:val="0070047A"/>
    <w:rsid w:val="00702CDB"/>
    <w:rsid w:val="00703A69"/>
    <w:rsid w:val="00704A9F"/>
    <w:rsid w:val="00711678"/>
    <w:rsid w:val="00712CF2"/>
    <w:rsid w:val="00720479"/>
    <w:rsid w:val="0072055F"/>
    <w:rsid w:val="00721461"/>
    <w:rsid w:val="0072150F"/>
    <w:rsid w:val="00721F48"/>
    <w:rsid w:val="007260E0"/>
    <w:rsid w:val="007314A7"/>
    <w:rsid w:val="00733932"/>
    <w:rsid w:val="007349A7"/>
    <w:rsid w:val="00735EFA"/>
    <w:rsid w:val="00736BE9"/>
    <w:rsid w:val="0073756D"/>
    <w:rsid w:val="0073780E"/>
    <w:rsid w:val="00737E8D"/>
    <w:rsid w:val="00741B82"/>
    <w:rsid w:val="007431FF"/>
    <w:rsid w:val="00745A32"/>
    <w:rsid w:val="0075074B"/>
    <w:rsid w:val="00753866"/>
    <w:rsid w:val="007548A0"/>
    <w:rsid w:val="0075692F"/>
    <w:rsid w:val="00757128"/>
    <w:rsid w:val="00763B9A"/>
    <w:rsid w:val="00764863"/>
    <w:rsid w:val="00766FBF"/>
    <w:rsid w:val="0076760D"/>
    <w:rsid w:val="007706B3"/>
    <w:rsid w:val="00770896"/>
    <w:rsid w:val="007711AA"/>
    <w:rsid w:val="00773F0F"/>
    <w:rsid w:val="00774F22"/>
    <w:rsid w:val="00777102"/>
    <w:rsid w:val="00777C75"/>
    <w:rsid w:val="0078082C"/>
    <w:rsid w:val="00781F2E"/>
    <w:rsid w:val="007846E5"/>
    <w:rsid w:val="00784AF5"/>
    <w:rsid w:val="007852F8"/>
    <w:rsid w:val="00786992"/>
    <w:rsid w:val="0078763F"/>
    <w:rsid w:val="0079136A"/>
    <w:rsid w:val="00791F64"/>
    <w:rsid w:val="00792CC7"/>
    <w:rsid w:val="00794CEA"/>
    <w:rsid w:val="007A3BDA"/>
    <w:rsid w:val="007A481D"/>
    <w:rsid w:val="007A4F10"/>
    <w:rsid w:val="007B07BC"/>
    <w:rsid w:val="007B11E4"/>
    <w:rsid w:val="007B1A09"/>
    <w:rsid w:val="007B5702"/>
    <w:rsid w:val="007C1A57"/>
    <w:rsid w:val="007C50BC"/>
    <w:rsid w:val="007D2DB3"/>
    <w:rsid w:val="007D36DD"/>
    <w:rsid w:val="007D3EA3"/>
    <w:rsid w:val="007D4205"/>
    <w:rsid w:val="007D4E34"/>
    <w:rsid w:val="007D5373"/>
    <w:rsid w:val="007D637C"/>
    <w:rsid w:val="007D758E"/>
    <w:rsid w:val="007E0EE5"/>
    <w:rsid w:val="007E2661"/>
    <w:rsid w:val="007E73F6"/>
    <w:rsid w:val="007F2535"/>
    <w:rsid w:val="007F6F50"/>
    <w:rsid w:val="007F7E29"/>
    <w:rsid w:val="00803453"/>
    <w:rsid w:val="0081555B"/>
    <w:rsid w:val="00815D1E"/>
    <w:rsid w:val="00833346"/>
    <w:rsid w:val="00834F82"/>
    <w:rsid w:val="00837012"/>
    <w:rsid w:val="00837337"/>
    <w:rsid w:val="008414C0"/>
    <w:rsid w:val="008424E9"/>
    <w:rsid w:val="00844AE4"/>
    <w:rsid w:val="00850729"/>
    <w:rsid w:val="0085172C"/>
    <w:rsid w:val="00854D0C"/>
    <w:rsid w:val="00855029"/>
    <w:rsid w:val="008557DB"/>
    <w:rsid w:val="00855B3A"/>
    <w:rsid w:val="00855FEC"/>
    <w:rsid w:val="00862CD3"/>
    <w:rsid w:val="00863CE9"/>
    <w:rsid w:val="00865D5B"/>
    <w:rsid w:val="00875C9D"/>
    <w:rsid w:val="008769B5"/>
    <w:rsid w:val="00876A76"/>
    <w:rsid w:val="00876C90"/>
    <w:rsid w:val="00880979"/>
    <w:rsid w:val="00881C11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3F93"/>
    <w:rsid w:val="008B457C"/>
    <w:rsid w:val="008C1DF6"/>
    <w:rsid w:val="008C48C7"/>
    <w:rsid w:val="008C4BC5"/>
    <w:rsid w:val="008C78B1"/>
    <w:rsid w:val="008D1645"/>
    <w:rsid w:val="008D2EC8"/>
    <w:rsid w:val="008D6D66"/>
    <w:rsid w:val="008D795B"/>
    <w:rsid w:val="008E4C06"/>
    <w:rsid w:val="008F033E"/>
    <w:rsid w:val="008F0DA3"/>
    <w:rsid w:val="008F26B4"/>
    <w:rsid w:val="008F3B67"/>
    <w:rsid w:val="008F4DD4"/>
    <w:rsid w:val="008F656E"/>
    <w:rsid w:val="008F726B"/>
    <w:rsid w:val="0090274A"/>
    <w:rsid w:val="00902D3C"/>
    <w:rsid w:val="00906230"/>
    <w:rsid w:val="00910A0F"/>
    <w:rsid w:val="00912DCB"/>
    <w:rsid w:val="00913039"/>
    <w:rsid w:val="00916AEB"/>
    <w:rsid w:val="00916DD8"/>
    <w:rsid w:val="00924EEE"/>
    <w:rsid w:val="00930223"/>
    <w:rsid w:val="00931398"/>
    <w:rsid w:val="00934AA8"/>
    <w:rsid w:val="00937230"/>
    <w:rsid w:val="00943CBE"/>
    <w:rsid w:val="009458E3"/>
    <w:rsid w:val="00946869"/>
    <w:rsid w:val="009475CA"/>
    <w:rsid w:val="009512D2"/>
    <w:rsid w:val="0095374A"/>
    <w:rsid w:val="00956700"/>
    <w:rsid w:val="00956D0F"/>
    <w:rsid w:val="0095752E"/>
    <w:rsid w:val="009616FE"/>
    <w:rsid w:val="00965580"/>
    <w:rsid w:val="009676A6"/>
    <w:rsid w:val="009732D0"/>
    <w:rsid w:val="0097595D"/>
    <w:rsid w:val="00980AB1"/>
    <w:rsid w:val="00981B6D"/>
    <w:rsid w:val="00983D3D"/>
    <w:rsid w:val="00984BB2"/>
    <w:rsid w:val="00985A39"/>
    <w:rsid w:val="00986176"/>
    <w:rsid w:val="00987886"/>
    <w:rsid w:val="00991BE6"/>
    <w:rsid w:val="00991C9B"/>
    <w:rsid w:val="00993C87"/>
    <w:rsid w:val="009945C8"/>
    <w:rsid w:val="00995C1E"/>
    <w:rsid w:val="00996BFB"/>
    <w:rsid w:val="00996DCF"/>
    <w:rsid w:val="009A011F"/>
    <w:rsid w:val="009A5062"/>
    <w:rsid w:val="009A61A7"/>
    <w:rsid w:val="009B0812"/>
    <w:rsid w:val="009B3462"/>
    <w:rsid w:val="009B3E57"/>
    <w:rsid w:val="009B4462"/>
    <w:rsid w:val="009B59ED"/>
    <w:rsid w:val="009C195B"/>
    <w:rsid w:val="009C3B10"/>
    <w:rsid w:val="009C4C32"/>
    <w:rsid w:val="009C4E02"/>
    <w:rsid w:val="009D06D4"/>
    <w:rsid w:val="009D61AB"/>
    <w:rsid w:val="009D63BC"/>
    <w:rsid w:val="009E057B"/>
    <w:rsid w:val="009E1511"/>
    <w:rsid w:val="009E20D5"/>
    <w:rsid w:val="009E6C1E"/>
    <w:rsid w:val="009F3B35"/>
    <w:rsid w:val="009F3CB5"/>
    <w:rsid w:val="009F5A77"/>
    <w:rsid w:val="00A01DFC"/>
    <w:rsid w:val="00A025E2"/>
    <w:rsid w:val="00A02C20"/>
    <w:rsid w:val="00A032E2"/>
    <w:rsid w:val="00A06B10"/>
    <w:rsid w:val="00A071CC"/>
    <w:rsid w:val="00A16590"/>
    <w:rsid w:val="00A178E5"/>
    <w:rsid w:val="00A2509C"/>
    <w:rsid w:val="00A2759B"/>
    <w:rsid w:val="00A30BFA"/>
    <w:rsid w:val="00A33F33"/>
    <w:rsid w:val="00A34DAD"/>
    <w:rsid w:val="00A40515"/>
    <w:rsid w:val="00A41EE7"/>
    <w:rsid w:val="00A4247E"/>
    <w:rsid w:val="00A4494D"/>
    <w:rsid w:val="00A466B6"/>
    <w:rsid w:val="00A47C9F"/>
    <w:rsid w:val="00A501E5"/>
    <w:rsid w:val="00A529D2"/>
    <w:rsid w:val="00A5347F"/>
    <w:rsid w:val="00A57DB1"/>
    <w:rsid w:val="00A625CA"/>
    <w:rsid w:val="00A627D8"/>
    <w:rsid w:val="00A6619A"/>
    <w:rsid w:val="00A676EA"/>
    <w:rsid w:val="00A716D1"/>
    <w:rsid w:val="00A7408C"/>
    <w:rsid w:val="00A74EB4"/>
    <w:rsid w:val="00A74F6A"/>
    <w:rsid w:val="00A75609"/>
    <w:rsid w:val="00A7674A"/>
    <w:rsid w:val="00A82384"/>
    <w:rsid w:val="00A83AE2"/>
    <w:rsid w:val="00A8471B"/>
    <w:rsid w:val="00A84DB2"/>
    <w:rsid w:val="00A9627D"/>
    <w:rsid w:val="00AA2800"/>
    <w:rsid w:val="00AA2B7A"/>
    <w:rsid w:val="00AA3A2D"/>
    <w:rsid w:val="00AA6AC3"/>
    <w:rsid w:val="00AA7269"/>
    <w:rsid w:val="00AB1C3E"/>
    <w:rsid w:val="00AB2BB6"/>
    <w:rsid w:val="00AB48D2"/>
    <w:rsid w:val="00AB4A14"/>
    <w:rsid w:val="00AB686E"/>
    <w:rsid w:val="00AC1F36"/>
    <w:rsid w:val="00AC32F4"/>
    <w:rsid w:val="00AD1E04"/>
    <w:rsid w:val="00AD73EA"/>
    <w:rsid w:val="00AD79B5"/>
    <w:rsid w:val="00AE044C"/>
    <w:rsid w:val="00AE3FBF"/>
    <w:rsid w:val="00AE4270"/>
    <w:rsid w:val="00AE593B"/>
    <w:rsid w:val="00AE740C"/>
    <w:rsid w:val="00AF7009"/>
    <w:rsid w:val="00B02A61"/>
    <w:rsid w:val="00B03C12"/>
    <w:rsid w:val="00B055C5"/>
    <w:rsid w:val="00B1048E"/>
    <w:rsid w:val="00B118F0"/>
    <w:rsid w:val="00B147E0"/>
    <w:rsid w:val="00B20B10"/>
    <w:rsid w:val="00B23861"/>
    <w:rsid w:val="00B24DCE"/>
    <w:rsid w:val="00B251E4"/>
    <w:rsid w:val="00B2543D"/>
    <w:rsid w:val="00B260A8"/>
    <w:rsid w:val="00B276F1"/>
    <w:rsid w:val="00B32D89"/>
    <w:rsid w:val="00B34599"/>
    <w:rsid w:val="00B36677"/>
    <w:rsid w:val="00B444AA"/>
    <w:rsid w:val="00B45F3E"/>
    <w:rsid w:val="00B50870"/>
    <w:rsid w:val="00B5539C"/>
    <w:rsid w:val="00B6207F"/>
    <w:rsid w:val="00B713D5"/>
    <w:rsid w:val="00B73715"/>
    <w:rsid w:val="00B77F9D"/>
    <w:rsid w:val="00B82F8F"/>
    <w:rsid w:val="00B83E9D"/>
    <w:rsid w:val="00B87472"/>
    <w:rsid w:val="00B904DA"/>
    <w:rsid w:val="00B935E1"/>
    <w:rsid w:val="00B9471C"/>
    <w:rsid w:val="00B95B52"/>
    <w:rsid w:val="00B97C8D"/>
    <w:rsid w:val="00B97D7D"/>
    <w:rsid w:val="00BA3AE7"/>
    <w:rsid w:val="00BA3BDE"/>
    <w:rsid w:val="00BA652B"/>
    <w:rsid w:val="00BB41BE"/>
    <w:rsid w:val="00BB5F41"/>
    <w:rsid w:val="00BB62A6"/>
    <w:rsid w:val="00BC38EF"/>
    <w:rsid w:val="00BC3E91"/>
    <w:rsid w:val="00BC5A93"/>
    <w:rsid w:val="00BC6621"/>
    <w:rsid w:val="00BC6732"/>
    <w:rsid w:val="00BD06B0"/>
    <w:rsid w:val="00BD2A57"/>
    <w:rsid w:val="00BD43E9"/>
    <w:rsid w:val="00BD482D"/>
    <w:rsid w:val="00BD616A"/>
    <w:rsid w:val="00BD6E41"/>
    <w:rsid w:val="00BD7E87"/>
    <w:rsid w:val="00BE027A"/>
    <w:rsid w:val="00BE1288"/>
    <w:rsid w:val="00BE19B6"/>
    <w:rsid w:val="00BE453C"/>
    <w:rsid w:val="00BE4799"/>
    <w:rsid w:val="00BE4D14"/>
    <w:rsid w:val="00BE5C02"/>
    <w:rsid w:val="00BF1975"/>
    <w:rsid w:val="00BF2ACA"/>
    <w:rsid w:val="00BF2EBA"/>
    <w:rsid w:val="00BF5FBC"/>
    <w:rsid w:val="00BF67BC"/>
    <w:rsid w:val="00C00CE7"/>
    <w:rsid w:val="00C05291"/>
    <w:rsid w:val="00C071B8"/>
    <w:rsid w:val="00C1174A"/>
    <w:rsid w:val="00C11C11"/>
    <w:rsid w:val="00C139B2"/>
    <w:rsid w:val="00C155C6"/>
    <w:rsid w:val="00C2064A"/>
    <w:rsid w:val="00C226F3"/>
    <w:rsid w:val="00C23A71"/>
    <w:rsid w:val="00C23F69"/>
    <w:rsid w:val="00C2478F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2B67"/>
    <w:rsid w:val="00C539EB"/>
    <w:rsid w:val="00C53E58"/>
    <w:rsid w:val="00C5481A"/>
    <w:rsid w:val="00C55A8F"/>
    <w:rsid w:val="00C607C4"/>
    <w:rsid w:val="00C6360A"/>
    <w:rsid w:val="00C63706"/>
    <w:rsid w:val="00C670C4"/>
    <w:rsid w:val="00C702EF"/>
    <w:rsid w:val="00C71513"/>
    <w:rsid w:val="00C71F19"/>
    <w:rsid w:val="00C73C40"/>
    <w:rsid w:val="00C76A21"/>
    <w:rsid w:val="00C76EB1"/>
    <w:rsid w:val="00C77EAC"/>
    <w:rsid w:val="00C808F3"/>
    <w:rsid w:val="00C81A3E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3104"/>
    <w:rsid w:val="00CA5CA6"/>
    <w:rsid w:val="00CA750B"/>
    <w:rsid w:val="00CB0DE2"/>
    <w:rsid w:val="00CB1B9D"/>
    <w:rsid w:val="00CB3996"/>
    <w:rsid w:val="00CB40EB"/>
    <w:rsid w:val="00CB49ED"/>
    <w:rsid w:val="00CB56B1"/>
    <w:rsid w:val="00CC0F61"/>
    <w:rsid w:val="00CC3789"/>
    <w:rsid w:val="00CC3A03"/>
    <w:rsid w:val="00CD5C87"/>
    <w:rsid w:val="00CD5DF2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0EA9"/>
    <w:rsid w:val="00D01BA7"/>
    <w:rsid w:val="00D047CD"/>
    <w:rsid w:val="00D04F3E"/>
    <w:rsid w:val="00D109EE"/>
    <w:rsid w:val="00D11436"/>
    <w:rsid w:val="00D11456"/>
    <w:rsid w:val="00D14621"/>
    <w:rsid w:val="00D16179"/>
    <w:rsid w:val="00D206EE"/>
    <w:rsid w:val="00D2350E"/>
    <w:rsid w:val="00D258A8"/>
    <w:rsid w:val="00D26DEC"/>
    <w:rsid w:val="00D33534"/>
    <w:rsid w:val="00D3625F"/>
    <w:rsid w:val="00D368CD"/>
    <w:rsid w:val="00D42187"/>
    <w:rsid w:val="00D4579B"/>
    <w:rsid w:val="00D52F83"/>
    <w:rsid w:val="00D54A7F"/>
    <w:rsid w:val="00D55B77"/>
    <w:rsid w:val="00D61715"/>
    <w:rsid w:val="00D66A35"/>
    <w:rsid w:val="00D6776F"/>
    <w:rsid w:val="00D712E0"/>
    <w:rsid w:val="00D7332E"/>
    <w:rsid w:val="00D74D69"/>
    <w:rsid w:val="00D76C51"/>
    <w:rsid w:val="00D8764D"/>
    <w:rsid w:val="00D90025"/>
    <w:rsid w:val="00D91499"/>
    <w:rsid w:val="00D97967"/>
    <w:rsid w:val="00DA445B"/>
    <w:rsid w:val="00DA45D9"/>
    <w:rsid w:val="00DB21D9"/>
    <w:rsid w:val="00DB3D34"/>
    <w:rsid w:val="00DC0B96"/>
    <w:rsid w:val="00DC29F2"/>
    <w:rsid w:val="00DC3D5A"/>
    <w:rsid w:val="00DC4D50"/>
    <w:rsid w:val="00DC60C9"/>
    <w:rsid w:val="00DD06E4"/>
    <w:rsid w:val="00DE360D"/>
    <w:rsid w:val="00DE4301"/>
    <w:rsid w:val="00DE773E"/>
    <w:rsid w:val="00DE7C69"/>
    <w:rsid w:val="00DF08D0"/>
    <w:rsid w:val="00DF2399"/>
    <w:rsid w:val="00DF3955"/>
    <w:rsid w:val="00DF4759"/>
    <w:rsid w:val="00E00700"/>
    <w:rsid w:val="00E0188B"/>
    <w:rsid w:val="00E01F36"/>
    <w:rsid w:val="00E0406C"/>
    <w:rsid w:val="00E05513"/>
    <w:rsid w:val="00E062F1"/>
    <w:rsid w:val="00E0645E"/>
    <w:rsid w:val="00E1087F"/>
    <w:rsid w:val="00E11025"/>
    <w:rsid w:val="00E1274B"/>
    <w:rsid w:val="00E130E1"/>
    <w:rsid w:val="00E15828"/>
    <w:rsid w:val="00E16BCA"/>
    <w:rsid w:val="00E17584"/>
    <w:rsid w:val="00E17F89"/>
    <w:rsid w:val="00E21B86"/>
    <w:rsid w:val="00E2269E"/>
    <w:rsid w:val="00E24BDD"/>
    <w:rsid w:val="00E256BA"/>
    <w:rsid w:val="00E2610C"/>
    <w:rsid w:val="00E33B89"/>
    <w:rsid w:val="00E347AF"/>
    <w:rsid w:val="00E35FEE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2B7A"/>
    <w:rsid w:val="00E5358A"/>
    <w:rsid w:val="00E537AA"/>
    <w:rsid w:val="00E540CB"/>
    <w:rsid w:val="00E546EC"/>
    <w:rsid w:val="00E54C11"/>
    <w:rsid w:val="00E61CC8"/>
    <w:rsid w:val="00E70C15"/>
    <w:rsid w:val="00E80B1F"/>
    <w:rsid w:val="00E82D10"/>
    <w:rsid w:val="00E83835"/>
    <w:rsid w:val="00E84096"/>
    <w:rsid w:val="00E86537"/>
    <w:rsid w:val="00E87325"/>
    <w:rsid w:val="00E916D2"/>
    <w:rsid w:val="00E91A98"/>
    <w:rsid w:val="00E925DB"/>
    <w:rsid w:val="00EA32E4"/>
    <w:rsid w:val="00EA35CB"/>
    <w:rsid w:val="00EA5F7C"/>
    <w:rsid w:val="00EA7D77"/>
    <w:rsid w:val="00EC005F"/>
    <w:rsid w:val="00EC1520"/>
    <w:rsid w:val="00EC1A3B"/>
    <w:rsid w:val="00EC27F2"/>
    <w:rsid w:val="00EC3640"/>
    <w:rsid w:val="00EC4739"/>
    <w:rsid w:val="00EC4755"/>
    <w:rsid w:val="00EC4E69"/>
    <w:rsid w:val="00EC7139"/>
    <w:rsid w:val="00EC7DE6"/>
    <w:rsid w:val="00ED3970"/>
    <w:rsid w:val="00ED3BE2"/>
    <w:rsid w:val="00ED43F5"/>
    <w:rsid w:val="00ED46B2"/>
    <w:rsid w:val="00ED70D2"/>
    <w:rsid w:val="00EE0036"/>
    <w:rsid w:val="00EE15C8"/>
    <w:rsid w:val="00EE5ED9"/>
    <w:rsid w:val="00EE78CC"/>
    <w:rsid w:val="00EF1E6E"/>
    <w:rsid w:val="00EF42B9"/>
    <w:rsid w:val="00EF5B50"/>
    <w:rsid w:val="00F02508"/>
    <w:rsid w:val="00F100B5"/>
    <w:rsid w:val="00F11537"/>
    <w:rsid w:val="00F122A8"/>
    <w:rsid w:val="00F12D03"/>
    <w:rsid w:val="00F13200"/>
    <w:rsid w:val="00F14147"/>
    <w:rsid w:val="00F20842"/>
    <w:rsid w:val="00F213B8"/>
    <w:rsid w:val="00F21776"/>
    <w:rsid w:val="00F220C9"/>
    <w:rsid w:val="00F242D1"/>
    <w:rsid w:val="00F3137C"/>
    <w:rsid w:val="00F316C1"/>
    <w:rsid w:val="00F3258C"/>
    <w:rsid w:val="00F347E2"/>
    <w:rsid w:val="00F3493F"/>
    <w:rsid w:val="00F35F6D"/>
    <w:rsid w:val="00F36273"/>
    <w:rsid w:val="00F37A26"/>
    <w:rsid w:val="00F37BFB"/>
    <w:rsid w:val="00F41453"/>
    <w:rsid w:val="00F414B5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4D5A"/>
    <w:rsid w:val="00F7764E"/>
    <w:rsid w:val="00F77EC9"/>
    <w:rsid w:val="00F80447"/>
    <w:rsid w:val="00F804AA"/>
    <w:rsid w:val="00F80E70"/>
    <w:rsid w:val="00F83A87"/>
    <w:rsid w:val="00F93270"/>
    <w:rsid w:val="00F93A95"/>
    <w:rsid w:val="00F94962"/>
    <w:rsid w:val="00F973ED"/>
    <w:rsid w:val="00F97F24"/>
    <w:rsid w:val="00FA0F0B"/>
    <w:rsid w:val="00FA20F4"/>
    <w:rsid w:val="00FA3948"/>
    <w:rsid w:val="00FA6B6D"/>
    <w:rsid w:val="00FA75C5"/>
    <w:rsid w:val="00FB56C4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43A8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esjenanje1-Isticanje11" w:type="paragraph">
    <w:name w:val="Srednje sjenčanje 1 - Isticanje 1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Hiperveza" w:type="character">
    <w:name w:val="Hyperlink"/>
    <w:uiPriority w:val="99"/>
    <w:rsid w:val="00DF2399"/>
    <w:rPr>
      <w:color w:val="0000FF"/>
      <w:u w:val="single"/>
    </w:rPr>
  </w:style>
  <w:style w:styleId="Bezproreda" w:type="paragraph">
    <w:name w:val="No Spacing"/>
    <w:uiPriority w:val="1"/>
    <w:qFormat/>
    <w:rsid w:val="000514C8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1C551A"/>
    <w:pPr>
      <w:ind w:left="708"/>
    </w:pPr>
  </w:style>
  <w:style w:customStyle="true" w:styleId="NoSpacing1" w:type="paragraph">
    <w:name w:val="No Spacing1"/>
    <w:uiPriority w:val="1"/>
    <w:qFormat/>
    <w:rsid w:val="0078763F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6D7CB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3948EA"/>
    <w:rPr>
      <w:color w:val="954F72"/>
      <w:u w:val="single"/>
    </w:rPr>
  </w:style>
  <w:style w:customStyle="true" w:styleId="font5" w:type="paragraph">
    <w:name w:val="font5"/>
    <w:basedOn w:val="Normal"/>
    <w:rsid w:val="003948EA"/>
    <w:pPr>
      <w:spacing w:afterAutospacing="true" w:after="100" w:beforeAutospacing="true" w:before="100"/>
    </w:pPr>
    <w:rPr>
      <w:rFonts w:hAnsi="Calibri" w:ascii="Calibri"/>
      <w:b/>
      <w:bCs/>
      <w:color w:val="000000"/>
      <w:sz w:val="20"/>
      <w:szCs w:val="20"/>
      <w:lang w:eastAsia="hr-HR"/>
    </w:rPr>
  </w:style>
  <w:style w:customStyle="true" w:styleId="font6" w:type="paragraph">
    <w:name w:val="font6"/>
    <w:basedOn w:val="Normal"/>
    <w:rsid w:val="003948EA"/>
    <w:pPr>
      <w:spacing w:afterAutospacing="true" w:after="100" w:beforeAutospacing="true" w:before="100"/>
    </w:pPr>
    <w:rPr>
      <w:rFonts w:hAnsi="Calibri" w:ascii="Calibri"/>
      <w:color w:val="C00000"/>
      <w:sz w:val="14"/>
      <w:szCs w:val="14"/>
      <w:lang w:eastAsia="hr-HR"/>
    </w:rPr>
  </w:style>
  <w:style w:customStyle="true" w:styleId="font7" w:type="paragraph">
    <w:name w:val="font7"/>
    <w:basedOn w:val="Normal"/>
    <w:rsid w:val="003948EA"/>
    <w:pPr>
      <w:spacing w:afterAutospacing="true" w:after="100" w:beforeAutospacing="true" w:before="100"/>
    </w:pPr>
    <w:rPr>
      <w:rFonts w:hAnsi="Calibri" w:ascii="Calibri"/>
      <w:color w:val="548135"/>
      <w:sz w:val="14"/>
      <w:szCs w:val="14"/>
      <w:lang w:eastAsia="hr-HR"/>
    </w:rPr>
  </w:style>
  <w:style w:customStyle="true" w:styleId="font8" w:type="paragraph">
    <w:name w:val="font8"/>
    <w:basedOn w:val="Normal"/>
    <w:rsid w:val="003948EA"/>
    <w:pPr>
      <w:spacing w:afterAutospacing="true" w:after="100" w:beforeAutospacing="true" w:before="100"/>
    </w:pPr>
    <w:rPr>
      <w:rFonts w:hAnsi="Calibri" w:ascii="Calibri"/>
      <w:b/>
      <w:bCs/>
      <w:color w:val="000000"/>
      <w:sz w:val="14"/>
      <w:szCs w:val="14"/>
      <w:lang w:eastAsia="hr-HR"/>
    </w:rPr>
  </w:style>
  <w:style w:customStyle="true" w:styleId="xl63" w:type="paragraph">
    <w:name w:val="xl63"/>
    <w:basedOn w:val="Normal"/>
    <w:rsid w:val="003948EA"/>
    <w:pPr>
      <w:spacing w:afterAutospacing="true" w:after="100" w:beforeAutospacing="true" w:before="100"/>
      <w:textAlignment w:val="center"/>
    </w:pPr>
    <w:rPr>
      <w:color w:val="000000"/>
      <w:sz w:val="16"/>
      <w:szCs w:val="16"/>
      <w:lang w:eastAsia="hr-HR"/>
    </w:rPr>
  </w:style>
  <w:style w:customStyle="true" w:styleId="xl64" w:type="paragraph">
    <w:name w:val="xl64"/>
    <w:basedOn w:val="Normal"/>
    <w:rsid w:val="003948EA"/>
    <w:pPr>
      <w:spacing w:afterAutospacing="true" w:after="100" w:beforeAutospacing="true" w:before="100"/>
      <w:jc w:val="right"/>
      <w:textAlignment w:val="center"/>
    </w:pPr>
    <w:rPr>
      <w:color w:val="000000"/>
      <w:sz w:val="16"/>
      <w:szCs w:val="16"/>
      <w:lang w:eastAsia="hr-HR"/>
    </w:rPr>
  </w:style>
  <w:style w:customStyle="true" w:styleId="xl65" w:type="paragraph">
    <w:name w:val="xl65"/>
    <w:basedOn w:val="Normal"/>
    <w:rsid w:val="003948EA"/>
    <w:pPr>
      <w:pBdr>
        <w:bottom w:space="0" w:sz="8" w:color="BA122B" w:val="single"/>
      </w:pBdr>
      <w:shd w:fill="C7C7C1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4"/>
      <w:szCs w:val="14"/>
      <w:lang w:eastAsia="hr-HR"/>
    </w:rPr>
  </w:style>
  <w:style w:customStyle="true" w:styleId="xl66" w:type="paragraph">
    <w:name w:val="xl66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jc w:val="center"/>
      <w:textAlignment w:val="top"/>
    </w:pPr>
    <w:rPr>
      <w:color w:val="000000"/>
      <w:sz w:val="14"/>
      <w:szCs w:val="14"/>
      <w:lang w:eastAsia="hr-HR"/>
    </w:rPr>
  </w:style>
  <w:style w:customStyle="true" w:styleId="xl67" w:type="paragraph">
    <w:name w:val="xl67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textAlignment w:val="top"/>
    </w:pPr>
    <w:rPr>
      <w:color w:val="000000"/>
      <w:sz w:val="14"/>
      <w:szCs w:val="14"/>
      <w:lang w:eastAsia="hr-HR"/>
    </w:rPr>
  </w:style>
  <w:style w:customStyle="true" w:styleId="xl68" w:type="paragraph">
    <w:name w:val="xl68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textAlignment w:val="top"/>
    </w:pPr>
    <w:rPr>
      <w:color w:val="000000"/>
      <w:sz w:val="14"/>
      <w:szCs w:val="14"/>
      <w:lang w:eastAsia="hr-HR"/>
    </w:rPr>
  </w:style>
  <w:style w:customStyle="true" w:styleId="xl69" w:type="paragraph">
    <w:name w:val="xl69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jc w:val="right"/>
      <w:textAlignment w:val="top"/>
    </w:pPr>
    <w:rPr>
      <w:color w:val="C00000"/>
      <w:sz w:val="14"/>
      <w:szCs w:val="14"/>
      <w:lang w:eastAsia="hr-HR"/>
    </w:rPr>
  </w:style>
  <w:style w:customStyle="true" w:styleId="xl70" w:type="paragraph">
    <w:name w:val="xl70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textAlignment w:val="top"/>
    </w:pPr>
    <w:rPr>
      <w:color w:val="C00000"/>
      <w:sz w:val="14"/>
      <w:szCs w:val="14"/>
      <w:lang w:eastAsia="hr-HR"/>
    </w:rPr>
  </w:style>
  <w:style w:customStyle="true" w:styleId="xl71" w:type="paragraph">
    <w:name w:val="xl71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jc w:val="right"/>
      <w:textAlignment w:val="top"/>
    </w:pPr>
    <w:rPr>
      <w:color w:val="548135"/>
      <w:sz w:val="14"/>
      <w:szCs w:val="14"/>
      <w:lang w:eastAsia="hr-HR"/>
    </w:rPr>
  </w:style>
  <w:style w:customStyle="true" w:styleId="xl72" w:type="paragraph">
    <w:name w:val="xl72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textAlignment w:val="top"/>
    </w:pPr>
    <w:rPr>
      <w:color w:val="548135"/>
      <w:sz w:val="14"/>
      <w:szCs w:val="14"/>
      <w:lang w:eastAsia="hr-HR"/>
    </w:rPr>
  </w:style>
  <w:style w:customStyle="true" w:styleId="xl73" w:type="paragraph">
    <w:name w:val="xl73"/>
    <w:basedOn w:val="Normal"/>
    <w:rsid w:val="003948EA"/>
    <w:pPr>
      <w:pBdr>
        <w:bottom w:space="0" w:sz="4" w:color="000000" w:val="dotted"/>
      </w:pBdr>
      <w:spacing w:afterAutospacing="true" w:after="100" w:beforeAutospacing="true" w:before="100"/>
      <w:textAlignment w:val="top"/>
    </w:pPr>
    <w:rPr>
      <w:color w:val="000000"/>
      <w:sz w:val="14"/>
      <w:szCs w:val="14"/>
      <w:lang w:eastAsia="hr-HR"/>
    </w:rPr>
  </w:style>
  <w:style w:customStyle="true" w:styleId="xl74" w:type="paragraph">
    <w:name w:val="xl74"/>
    <w:basedOn w:val="Normal"/>
    <w:rsid w:val="003948EA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color w:val="000000"/>
      <w:sz w:val="14"/>
      <w:szCs w:val="14"/>
      <w:lang w:eastAsia="hr-HR"/>
    </w:rPr>
  </w:style>
  <w:style w:customStyle="true" w:styleId="xl75" w:type="paragraph">
    <w:name w:val="xl75"/>
    <w:basedOn w:val="Normal"/>
    <w:rsid w:val="003948EA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color w:val="000000"/>
      <w:sz w:val="14"/>
      <w:szCs w:val="14"/>
      <w:lang w:eastAsia="hr-HR"/>
    </w:rPr>
  </w:style>
  <w:style w:customStyle="true" w:styleId="xl76" w:type="paragraph">
    <w:name w:val="xl76"/>
    <w:basedOn w:val="Normal"/>
    <w:rsid w:val="003948EA"/>
    <w:pPr>
      <w:pBdr>
        <w:bottom w:space="0" w:sz="8" w:color="BA122B" w:val="single"/>
      </w:pBdr>
      <w:shd w:fill="C7C7C1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4"/>
      <w:szCs w:val="14"/>
      <w:lang w:eastAsia="hr-HR"/>
    </w:rPr>
  </w:style>
  <w:style w:customStyle="true" w:styleId="xl77" w:type="paragraph">
    <w:name w:val="xl77"/>
    <w:basedOn w:val="Normal"/>
    <w:rsid w:val="003948EA"/>
    <w:pPr>
      <w:spacing w:afterAutospacing="true" w:after="100" w:beforeAutospacing="true" w:before="100"/>
      <w:jc w:val="right"/>
      <w:textAlignment w:val="center"/>
    </w:pPr>
    <w:rPr>
      <w:rFonts w:cs="Arial" w:hAnsi="Arial" w:ascii="Arial"/>
      <w:b/>
      <w:bCs/>
      <w:color w:val="000000"/>
      <w:sz w:val="14"/>
      <w:szCs w:val="14"/>
      <w:lang w:eastAsia="hr-HR"/>
    </w:rPr>
  </w:style>
  <w:style w:customStyle="true" w:styleId="xl78" w:type="paragraph">
    <w:name w:val="xl78"/>
    <w:basedOn w:val="Normal"/>
    <w:rsid w:val="003948EA"/>
    <w:pPr>
      <w:spacing w:afterAutospacing="true" w:after="100" w:beforeAutospacing="true" w:before="100"/>
      <w:jc w:val="right"/>
      <w:textAlignment w:val="center"/>
    </w:pPr>
    <w:rPr>
      <w:rFonts w:cs="Arial" w:hAnsi="Arial" w:ascii="Arial"/>
      <w:b/>
      <w:bCs/>
      <w:color w:val="000000"/>
      <w:sz w:val="14"/>
      <w:szCs w:val="14"/>
      <w:lang w:eastAsia="hr-HR"/>
    </w:rPr>
  </w:style>
  <w:style w:customStyle="true" w:styleId="xl79" w:type="paragraph">
    <w:name w:val="xl79"/>
    <w:basedOn w:val="Normal"/>
    <w:rsid w:val="003948EA"/>
    <w:pPr>
      <w:spacing w:afterAutospacing="true" w:after="100" w:beforeAutospacing="true" w:before="100"/>
      <w:jc w:val="right"/>
      <w:textAlignment w:val="center"/>
    </w:pPr>
    <w:rPr>
      <w:color w:val="000000"/>
      <w:sz w:val="16"/>
      <w:szCs w:val="16"/>
      <w:lang w:eastAsia="hr-HR"/>
    </w:rPr>
  </w:style>
  <w:style w:customStyle="true" w:styleId="xl80" w:type="paragraph">
    <w:name w:val="xl80"/>
    <w:basedOn w:val="Normal"/>
    <w:rsid w:val="003948EA"/>
    <w:pPr>
      <w:spacing w:afterAutospacing="true" w:after="100" w:beforeAutospacing="true" w:before="100"/>
      <w:textAlignment w:val="center"/>
    </w:pPr>
    <w:rPr>
      <w:color w:val="000000"/>
      <w:sz w:val="14"/>
      <w:szCs w:val="14"/>
      <w:lang w:eastAsia="hr-HR"/>
    </w:rPr>
  </w:style>
  <w:style w:customStyle="true" w:styleId="xl81" w:type="paragraph">
    <w:name w:val="xl81"/>
    <w:basedOn w:val="Normal"/>
    <w:rsid w:val="003948EA"/>
    <w:pPr>
      <w:spacing w:afterAutospacing="true" w:after="100" w:beforeAutospacing="true" w:before="100"/>
      <w:textAlignment w:val="center"/>
    </w:pPr>
    <w:rPr>
      <w:color w:val="000000"/>
      <w:sz w:val="14"/>
      <w:szCs w:val="14"/>
      <w:lang w:eastAsia="hr-HR"/>
    </w:rPr>
  </w:style>
  <w:style w:customStyle="true" w:styleId="xl82" w:type="paragraph">
    <w:name w:val="xl82"/>
    <w:basedOn w:val="Normal"/>
    <w:rsid w:val="003948EA"/>
    <w:pPr>
      <w:spacing w:afterAutospacing="true" w:after="100" w:beforeAutospacing="true" w:before="100"/>
      <w:textAlignment w:val="top"/>
    </w:pPr>
    <w:rPr>
      <w:b/>
      <w:bCs/>
      <w:color w:val="000000"/>
      <w:sz w:val="32"/>
      <w:szCs w:val="32"/>
      <w:lang w:eastAsia="hr-HR"/>
    </w:rPr>
  </w:style>
  <w:style w:customStyle="true" w:styleId="xl83" w:type="paragraph">
    <w:name w:val="xl83"/>
    <w:basedOn w:val="Normal"/>
    <w:rsid w:val="003948EA"/>
    <w:pPr>
      <w:spacing w:afterAutospacing="true" w:after="100" w:beforeAutospacing="true" w:before="100"/>
      <w:textAlignment w:val="top"/>
    </w:pPr>
    <w:rPr>
      <w:b/>
      <w:bCs/>
      <w:color w:val="000000"/>
      <w:sz w:val="32"/>
      <w:szCs w:val="32"/>
      <w:lang w:eastAsia="hr-HR"/>
    </w:rPr>
  </w:style>
  <w:style w:customStyle="true" w:styleId="xl84" w:type="paragraph">
    <w:name w:val="xl84"/>
    <w:basedOn w:val="Normal"/>
    <w:rsid w:val="003948EA"/>
    <w:pPr>
      <w:spacing w:afterAutospacing="true" w:after="100" w:beforeAutospacing="true" w:before="100"/>
      <w:textAlignment w:val="center"/>
    </w:pPr>
    <w:rPr>
      <w:color w:val="000000"/>
      <w:sz w:val="20"/>
      <w:szCs w:val="20"/>
      <w:lang w:eastAsia="hr-HR"/>
    </w:rPr>
  </w:style>
  <w:style w:customStyle="true" w:styleId="xl85" w:type="paragraph">
    <w:name w:val="xl85"/>
    <w:basedOn w:val="Normal"/>
    <w:rsid w:val="003948EA"/>
    <w:pPr>
      <w:spacing w:afterAutospacing="true" w:after="100" w:beforeAutospacing="true" w:before="100"/>
      <w:textAlignment w:val="center"/>
    </w:pPr>
    <w:rPr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9E2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0D5"/>
    <w:rPr>
      <w:rFonts w:cs="Times New Roman" w:eastAsia="Arial Unicode MS" w:hAnsi="Times New Roman" w:ascii="Times New Roman"/>
      <w:b/>
      <w:kern w:val="1"/>
      <w:sz w:val="24"/>
      <w:szCs w:val="20"/>
      <w:bdr w:space="0" w:sz="0" w:color="auto" w:val="none"/>
      <w:shd w:fill="auto" w:color="auto" w:val="clear"/>
      <w:lang w:eastAsia="ar-SA" w:val="hr-HR"/>
    </w:rPr>
  </w:style>
  <w:style w:customStyle="true" w:styleId="PozadinaSvijetloZuta" w:type="character">
    <w:name w:val="Pozadina_SvijetloZuta"/>
    <w:basedOn w:val="Zadanifontodlomka"/>
    <w:rsid w:val="009E20D5"/>
    <w:rPr>
      <w:rFonts w:cs="Calibri" w:eastAsia="Arial Unicode MS" w:hAnsi="Calibri" w:ascii="Calibri"/>
      <w:b/>
      <w:kern w:val="1"/>
      <w:sz w:val="20"/>
      <w:szCs w:val="20"/>
      <w:bdr w:space="0" w:sz="0" w:color="auto" w:val="none"/>
      <w:shd w:fill="FFFFCC" w:color="auto" w:val="clear"/>
      <w:lang w:eastAsia="ar-SA" w:val="hr-HR"/>
    </w:rPr>
  </w:style>
  <w:style w:customStyle="true" w:styleId="PozadinaSvijetloCrvena" w:type="character">
    <w:name w:val="Pozadina_SvijetloCrvena"/>
    <w:basedOn w:val="eSPISCCParagraphDefaultFont"/>
    <w:rsid w:val="009E20D5"/>
    <w:rPr>
      <w:rFonts w:cs="Calibri" w:eastAsia="Arial Unicode MS" w:hAnsi="Calibri" w:ascii="Calibri"/>
      <w:b w:val="false"/>
      <w:kern w:val="1"/>
      <w:sz w:val="20"/>
      <w:szCs w:val="20"/>
      <w:bdr w:space="0" w:sz="0" w:color="auto" w:val="none"/>
      <w:shd w:fill="FFCCCC" w:color="auto" w:val="clear"/>
      <w:lang w:eastAsia="ar-SA" w:val="hr-HR"/>
    </w:rPr>
  </w:style>
  <w:style w:customStyle="true" w:styleId="PozadinaSvijetloZelena" w:type="character">
    <w:name w:val="Pozadina_SvijetloZelena"/>
    <w:basedOn w:val="eSPISCCParagraphDefaultFont"/>
    <w:rsid w:val="009E20D5"/>
    <w:rPr>
      <w:rFonts w:cs="Calibri" w:eastAsia="Arial Unicode MS" w:hAnsi="Calibri" w:ascii="Calibri"/>
      <w:b w:val="false"/>
      <w:kern w:val="1"/>
      <w:sz w:val="20"/>
      <w:szCs w:val="20"/>
      <w:bdr w:space="0" w:sz="0" w:color="auto" w:val="none"/>
      <w:shd w:fill="CCFFCC" w:color="auto" w:val="clear"/>
      <w:lang w:eastAsia="ar-SA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esjenanje1-Isticanje11" w:type="paragraph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Hiperveza" w:type="character">
    <w:name w:val="Hyperlink"/>
    <w:uiPriority w:val="99"/>
    <w:rsid w:val="00DF2399"/>
    <w:rPr>
      <w:color w:val="0000FF"/>
      <w:u w:val="single"/>
    </w:rPr>
  </w:style>
  <w:style w:styleId="Bezproreda" w:type="paragraph">
    <w:name w:val="No Spacing"/>
    <w:uiPriority w:val="1"/>
    <w:qFormat/>
    <w:rsid w:val="000514C8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1C551A"/>
    <w:pPr>
      <w:ind w:left="708"/>
    </w:pPr>
  </w:style>
  <w:style w:customStyle="1" w:styleId="NoSpacing1" w:type="paragraph">
    <w:name w:val="No Spacing1"/>
    <w:uiPriority w:val="1"/>
    <w:qFormat/>
    <w:rsid w:val="0078763F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6D7CB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3948EA"/>
    <w:rPr>
      <w:color w:val="954F72"/>
      <w:u w:val="single"/>
    </w:rPr>
  </w:style>
  <w:style w:customStyle="1" w:styleId="font5" w:type="paragraph">
    <w:name w:val="font5"/>
    <w:basedOn w:val="Normal"/>
    <w:rsid w:val="003948EA"/>
    <w:pPr>
      <w:spacing w:after="100" w:afterAutospacing="1" w:before="100" w:beforeAutospacing="1"/>
    </w:pPr>
    <w:rPr>
      <w:rFonts w:ascii="Calibri" w:hAnsi="Calibri"/>
      <w:b/>
      <w:bCs/>
      <w:color w:val="000000"/>
      <w:sz w:val="20"/>
      <w:szCs w:val="20"/>
      <w:lang w:eastAsia="hr-HR"/>
    </w:rPr>
  </w:style>
  <w:style w:customStyle="1" w:styleId="font6" w:type="paragraph">
    <w:name w:val="font6"/>
    <w:basedOn w:val="Normal"/>
    <w:rsid w:val="003948EA"/>
    <w:pPr>
      <w:spacing w:after="100" w:afterAutospacing="1" w:before="100" w:beforeAutospacing="1"/>
    </w:pPr>
    <w:rPr>
      <w:rFonts w:ascii="Calibri" w:hAnsi="Calibri"/>
      <w:color w:val="C00000"/>
      <w:sz w:val="14"/>
      <w:szCs w:val="14"/>
      <w:lang w:eastAsia="hr-HR"/>
    </w:rPr>
  </w:style>
  <w:style w:customStyle="1" w:styleId="font7" w:type="paragraph">
    <w:name w:val="font7"/>
    <w:basedOn w:val="Normal"/>
    <w:rsid w:val="003948EA"/>
    <w:pPr>
      <w:spacing w:after="100" w:afterAutospacing="1" w:before="100" w:beforeAutospacing="1"/>
    </w:pPr>
    <w:rPr>
      <w:rFonts w:ascii="Calibri" w:hAnsi="Calibri"/>
      <w:color w:val="548135"/>
      <w:sz w:val="14"/>
      <w:szCs w:val="14"/>
      <w:lang w:eastAsia="hr-HR"/>
    </w:rPr>
  </w:style>
  <w:style w:customStyle="1" w:styleId="font8" w:type="paragraph">
    <w:name w:val="font8"/>
    <w:basedOn w:val="Normal"/>
    <w:rsid w:val="003948EA"/>
    <w:pPr>
      <w:spacing w:after="100" w:afterAutospacing="1" w:before="100" w:beforeAutospacing="1"/>
    </w:pPr>
    <w:rPr>
      <w:rFonts w:ascii="Calibri" w:hAnsi="Calibri"/>
      <w:b/>
      <w:bCs/>
      <w:color w:val="000000"/>
      <w:sz w:val="14"/>
      <w:szCs w:val="14"/>
      <w:lang w:eastAsia="hr-HR"/>
    </w:rPr>
  </w:style>
  <w:style w:customStyle="1" w:styleId="xl63" w:type="paragraph">
    <w:name w:val="xl63"/>
    <w:basedOn w:val="Normal"/>
    <w:rsid w:val="003948EA"/>
    <w:pPr>
      <w:spacing w:after="100" w:afterAutospacing="1" w:before="100" w:beforeAutospacing="1"/>
      <w:textAlignment w:val="center"/>
    </w:pPr>
    <w:rPr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3948EA"/>
    <w:pPr>
      <w:spacing w:after="100" w:afterAutospacing="1" w:before="100" w:beforeAutospacing="1"/>
      <w:jc w:val="right"/>
      <w:textAlignment w:val="center"/>
    </w:pPr>
    <w:rPr>
      <w:color w:val="000000"/>
      <w:sz w:val="16"/>
      <w:szCs w:val="16"/>
      <w:lang w:eastAsia="hr-HR"/>
    </w:rPr>
  </w:style>
  <w:style w:customStyle="1" w:styleId="xl65" w:type="paragraph">
    <w:name w:val="xl65"/>
    <w:basedOn w:val="Normal"/>
    <w:rsid w:val="003948EA"/>
    <w:pPr>
      <w:pBdr>
        <w:bottom w:color="BA122B" w:space="0" w:sz="8" w:val="single"/>
      </w:pBdr>
      <w:shd w:color="000000" w:fill="C7C7C1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4"/>
      <w:szCs w:val="14"/>
      <w:lang w:eastAsia="hr-HR"/>
    </w:rPr>
  </w:style>
  <w:style w:customStyle="1" w:styleId="xl66" w:type="paragraph">
    <w:name w:val="xl66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jc w:val="center"/>
      <w:textAlignment w:val="top"/>
    </w:pPr>
    <w:rPr>
      <w:color w:val="000000"/>
      <w:sz w:val="14"/>
      <w:szCs w:val="14"/>
      <w:lang w:eastAsia="hr-HR"/>
    </w:rPr>
  </w:style>
  <w:style w:customStyle="1" w:styleId="xl67" w:type="paragraph">
    <w:name w:val="xl67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textAlignment w:val="top"/>
    </w:pPr>
    <w:rPr>
      <w:color w:val="000000"/>
      <w:sz w:val="14"/>
      <w:szCs w:val="14"/>
      <w:lang w:eastAsia="hr-HR"/>
    </w:rPr>
  </w:style>
  <w:style w:customStyle="1" w:styleId="xl68" w:type="paragraph">
    <w:name w:val="xl68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textAlignment w:val="top"/>
    </w:pPr>
    <w:rPr>
      <w:color w:val="000000"/>
      <w:sz w:val="14"/>
      <w:szCs w:val="14"/>
      <w:lang w:eastAsia="hr-HR"/>
    </w:rPr>
  </w:style>
  <w:style w:customStyle="1" w:styleId="xl69" w:type="paragraph">
    <w:name w:val="xl69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jc w:val="right"/>
      <w:textAlignment w:val="top"/>
    </w:pPr>
    <w:rPr>
      <w:color w:val="C00000"/>
      <w:sz w:val="14"/>
      <w:szCs w:val="14"/>
      <w:lang w:eastAsia="hr-HR"/>
    </w:rPr>
  </w:style>
  <w:style w:customStyle="1" w:styleId="xl70" w:type="paragraph">
    <w:name w:val="xl70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textAlignment w:val="top"/>
    </w:pPr>
    <w:rPr>
      <w:color w:val="C00000"/>
      <w:sz w:val="14"/>
      <w:szCs w:val="14"/>
      <w:lang w:eastAsia="hr-HR"/>
    </w:rPr>
  </w:style>
  <w:style w:customStyle="1" w:styleId="xl71" w:type="paragraph">
    <w:name w:val="xl71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jc w:val="right"/>
      <w:textAlignment w:val="top"/>
    </w:pPr>
    <w:rPr>
      <w:color w:val="548135"/>
      <w:sz w:val="14"/>
      <w:szCs w:val="14"/>
      <w:lang w:eastAsia="hr-HR"/>
    </w:rPr>
  </w:style>
  <w:style w:customStyle="1" w:styleId="xl72" w:type="paragraph">
    <w:name w:val="xl72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textAlignment w:val="top"/>
    </w:pPr>
    <w:rPr>
      <w:color w:val="548135"/>
      <w:sz w:val="14"/>
      <w:szCs w:val="14"/>
      <w:lang w:eastAsia="hr-HR"/>
    </w:rPr>
  </w:style>
  <w:style w:customStyle="1" w:styleId="xl73" w:type="paragraph">
    <w:name w:val="xl73"/>
    <w:basedOn w:val="Normal"/>
    <w:rsid w:val="003948EA"/>
    <w:pPr>
      <w:pBdr>
        <w:bottom w:color="000000" w:space="0" w:sz="4" w:val="dotted"/>
      </w:pBdr>
      <w:spacing w:after="100" w:afterAutospacing="1" w:before="100" w:beforeAutospacing="1"/>
      <w:textAlignment w:val="top"/>
    </w:pPr>
    <w:rPr>
      <w:color w:val="000000"/>
      <w:sz w:val="14"/>
      <w:szCs w:val="14"/>
      <w:lang w:eastAsia="hr-HR"/>
    </w:rPr>
  </w:style>
  <w:style w:customStyle="1" w:styleId="xl74" w:type="paragraph">
    <w:name w:val="xl74"/>
    <w:basedOn w:val="Normal"/>
    <w:rsid w:val="003948EA"/>
    <w:pPr>
      <w:spacing w:after="100" w:afterAutospacing="1" w:before="100" w:beforeAutospacing="1"/>
      <w:textAlignment w:val="center"/>
    </w:pPr>
    <w:rPr>
      <w:rFonts w:ascii="Arial" w:cs="Arial" w:hAnsi="Arial"/>
      <w:b/>
      <w:bCs/>
      <w:color w:val="000000"/>
      <w:sz w:val="14"/>
      <w:szCs w:val="14"/>
      <w:lang w:eastAsia="hr-HR"/>
    </w:rPr>
  </w:style>
  <w:style w:customStyle="1" w:styleId="xl75" w:type="paragraph">
    <w:name w:val="xl75"/>
    <w:basedOn w:val="Normal"/>
    <w:rsid w:val="003948EA"/>
    <w:pPr>
      <w:spacing w:after="100" w:afterAutospacing="1" w:before="100" w:beforeAutospacing="1"/>
      <w:textAlignment w:val="center"/>
    </w:pPr>
    <w:rPr>
      <w:rFonts w:ascii="Arial" w:cs="Arial" w:hAnsi="Arial"/>
      <w:b/>
      <w:bCs/>
      <w:color w:val="000000"/>
      <w:sz w:val="14"/>
      <w:szCs w:val="14"/>
      <w:lang w:eastAsia="hr-HR"/>
    </w:rPr>
  </w:style>
  <w:style w:customStyle="1" w:styleId="xl76" w:type="paragraph">
    <w:name w:val="xl76"/>
    <w:basedOn w:val="Normal"/>
    <w:rsid w:val="003948EA"/>
    <w:pPr>
      <w:pBdr>
        <w:bottom w:color="BA122B" w:space="0" w:sz="8" w:val="single"/>
      </w:pBdr>
      <w:shd w:color="000000" w:fill="C7C7C1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4"/>
      <w:szCs w:val="14"/>
      <w:lang w:eastAsia="hr-HR"/>
    </w:rPr>
  </w:style>
  <w:style w:customStyle="1" w:styleId="xl77" w:type="paragraph">
    <w:name w:val="xl77"/>
    <w:basedOn w:val="Normal"/>
    <w:rsid w:val="003948EA"/>
    <w:pPr>
      <w:spacing w:after="100" w:afterAutospacing="1" w:before="100" w:beforeAutospacing="1"/>
      <w:jc w:val="right"/>
      <w:textAlignment w:val="center"/>
    </w:pPr>
    <w:rPr>
      <w:rFonts w:ascii="Arial" w:cs="Arial" w:hAnsi="Arial"/>
      <w:b/>
      <w:bCs/>
      <w:color w:val="000000"/>
      <w:sz w:val="14"/>
      <w:szCs w:val="14"/>
      <w:lang w:eastAsia="hr-HR"/>
    </w:rPr>
  </w:style>
  <w:style w:customStyle="1" w:styleId="xl78" w:type="paragraph">
    <w:name w:val="xl78"/>
    <w:basedOn w:val="Normal"/>
    <w:rsid w:val="003948EA"/>
    <w:pPr>
      <w:spacing w:after="100" w:afterAutospacing="1" w:before="100" w:beforeAutospacing="1"/>
      <w:jc w:val="right"/>
      <w:textAlignment w:val="center"/>
    </w:pPr>
    <w:rPr>
      <w:rFonts w:ascii="Arial" w:cs="Arial" w:hAnsi="Arial"/>
      <w:b/>
      <w:bCs/>
      <w:color w:val="000000"/>
      <w:sz w:val="14"/>
      <w:szCs w:val="14"/>
      <w:lang w:eastAsia="hr-HR"/>
    </w:rPr>
  </w:style>
  <w:style w:customStyle="1" w:styleId="xl79" w:type="paragraph">
    <w:name w:val="xl79"/>
    <w:basedOn w:val="Normal"/>
    <w:rsid w:val="003948EA"/>
    <w:pPr>
      <w:spacing w:after="100" w:afterAutospacing="1" w:before="100" w:beforeAutospacing="1"/>
      <w:jc w:val="right"/>
      <w:textAlignment w:val="center"/>
    </w:pPr>
    <w:rPr>
      <w:color w:val="000000"/>
      <w:sz w:val="16"/>
      <w:szCs w:val="16"/>
      <w:lang w:eastAsia="hr-HR"/>
    </w:rPr>
  </w:style>
  <w:style w:customStyle="1" w:styleId="xl80" w:type="paragraph">
    <w:name w:val="xl80"/>
    <w:basedOn w:val="Normal"/>
    <w:rsid w:val="003948EA"/>
    <w:pPr>
      <w:spacing w:after="100" w:afterAutospacing="1" w:before="100" w:beforeAutospacing="1"/>
      <w:textAlignment w:val="center"/>
    </w:pPr>
    <w:rPr>
      <w:color w:val="000000"/>
      <w:sz w:val="14"/>
      <w:szCs w:val="14"/>
      <w:lang w:eastAsia="hr-HR"/>
    </w:rPr>
  </w:style>
  <w:style w:customStyle="1" w:styleId="xl81" w:type="paragraph">
    <w:name w:val="xl81"/>
    <w:basedOn w:val="Normal"/>
    <w:rsid w:val="003948EA"/>
    <w:pPr>
      <w:spacing w:after="100" w:afterAutospacing="1" w:before="100" w:beforeAutospacing="1"/>
      <w:textAlignment w:val="center"/>
    </w:pPr>
    <w:rPr>
      <w:color w:val="000000"/>
      <w:sz w:val="14"/>
      <w:szCs w:val="14"/>
      <w:lang w:eastAsia="hr-HR"/>
    </w:rPr>
  </w:style>
  <w:style w:customStyle="1" w:styleId="xl82" w:type="paragraph">
    <w:name w:val="xl82"/>
    <w:basedOn w:val="Normal"/>
    <w:rsid w:val="003948EA"/>
    <w:pPr>
      <w:spacing w:after="100" w:afterAutospacing="1" w:before="100" w:beforeAutospacing="1"/>
      <w:textAlignment w:val="top"/>
    </w:pPr>
    <w:rPr>
      <w:b/>
      <w:bCs/>
      <w:color w:val="000000"/>
      <w:sz w:val="32"/>
      <w:szCs w:val="32"/>
      <w:lang w:eastAsia="hr-HR"/>
    </w:rPr>
  </w:style>
  <w:style w:customStyle="1" w:styleId="xl83" w:type="paragraph">
    <w:name w:val="xl83"/>
    <w:basedOn w:val="Normal"/>
    <w:rsid w:val="003948EA"/>
    <w:pPr>
      <w:spacing w:after="100" w:afterAutospacing="1" w:before="100" w:beforeAutospacing="1"/>
      <w:textAlignment w:val="top"/>
    </w:pPr>
    <w:rPr>
      <w:b/>
      <w:bCs/>
      <w:color w:val="000000"/>
      <w:sz w:val="32"/>
      <w:szCs w:val="32"/>
      <w:lang w:eastAsia="hr-HR"/>
    </w:rPr>
  </w:style>
  <w:style w:customStyle="1" w:styleId="xl84" w:type="paragraph">
    <w:name w:val="xl84"/>
    <w:basedOn w:val="Normal"/>
    <w:rsid w:val="003948EA"/>
    <w:pPr>
      <w:spacing w:after="100" w:afterAutospacing="1" w:before="100" w:beforeAutospacing="1"/>
      <w:textAlignment w:val="center"/>
    </w:pPr>
    <w:rPr>
      <w:color w:val="000000"/>
      <w:sz w:val="20"/>
      <w:szCs w:val="20"/>
      <w:lang w:eastAsia="hr-HR"/>
    </w:rPr>
  </w:style>
  <w:style w:customStyle="1" w:styleId="xl85" w:type="paragraph">
    <w:name w:val="xl85"/>
    <w:basedOn w:val="Normal"/>
    <w:rsid w:val="003948EA"/>
    <w:pPr>
      <w:spacing w:after="100" w:afterAutospacing="1" w:before="100" w:beforeAutospacing="1"/>
      <w:textAlignment w:val="center"/>
    </w:pPr>
    <w:rPr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9E2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0D5"/>
    <w:rPr>
      <w:rFonts w:ascii="Times New Roman" w:cs="Times New Roman" w:eastAsia="Arial Unicode MS" w:hAnsi="Times New Roman"/>
      <w:b/>
      <w:kern w:val="1"/>
      <w:sz w:val="24"/>
      <w:szCs w:val="20"/>
      <w:bdr w:color="auto" w:space="0" w:sz="0" w:val="none"/>
      <w:shd w:color="auto" w:fill="auto" w:val="clear"/>
      <w:lang w:eastAsia="ar-SA" w:val="hr-HR"/>
    </w:rPr>
  </w:style>
  <w:style w:customStyle="1" w:styleId="PozadinaSvijetloZuta" w:type="character">
    <w:name w:val="Pozadina_SvijetloZuta"/>
    <w:basedOn w:val="Zadanifontodlomka"/>
    <w:rsid w:val="009E20D5"/>
    <w:rPr>
      <w:rFonts w:ascii="Calibri" w:cs="Calibri" w:eastAsia="Arial Unicode MS" w:hAnsi="Calibri"/>
      <w:b/>
      <w:kern w:val="1"/>
      <w:sz w:val="20"/>
      <w:szCs w:val="20"/>
      <w:bdr w:color="auto" w:space="0" w:sz="0" w:val="none"/>
      <w:shd w:color="auto" w:fill="FFFFCC" w:val="clear"/>
      <w:lang w:eastAsia="ar-SA" w:val="hr-HR"/>
    </w:rPr>
  </w:style>
  <w:style w:customStyle="1" w:styleId="PozadinaSvijetloCrvena" w:type="character">
    <w:name w:val="Pozadina_SvijetloCrvena"/>
    <w:basedOn w:val="eSPISCCParagraphDefaultFont"/>
    <w:rsid w:val="009E20D5"/>
    <w:rPr>
      <w:rFonts w:ascii="Calibri" w:cs="Calibri" w:eastAsia="Arial Unicode MS" w:hAnsi="Calibri"/>
      <w:b w:val="0"/>
      <w:kern w:val="1"/>
      <w:sz w:val="20"/>
      <w:szCs w:val="20"/>
      <w:bdr w:color="auto" w:space="0" w:sz="0" w:val="none"/>
      <w:shd w:color="auto" w:fill="FFCCCC" w:val="clear"/>
      <w:lang w:eastAsia="ar-SA" w:val="hr-HR"/>
    </w:rPr>
  </w:style>
  <w:style w:customStyle="1" w:styleId="PozadinaSvijetloZelena" w:type="character">
    <w:name w:val="Pozadina_SvijetloZelena"/>
    <w:basedOn w:val="eSPISCCParagraphDefaultFont"/>
    <w:rsid w:val="009E20D5"/>
    <w:rPr>
      <w:rFonts w:ascii="Calibri" w:cs="Calibri" w:eastAsia="Arial Unicode MS" w:hAnsi="Calibri"/>
      <w:b w:val="0"/>
      <w:kern w:val="1"/>
      <w:sz w:val="20"/>
      <w:szCs w:val="20"/>
      <w:bdr w:color="auto" w:space="0" w:sz="0" w:val="none"/>
      <w:shd w:color="auto" w:fill="CCFFCC" w:val="clear"/>
      <w:lang w:eastAsia="ar-SA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31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5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76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2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61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51889-D1A9-4DC8-9EFB-EE0FCC265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9</properties:Pages>
  <properties:Words>2028</properties:Words>
  <properties:Characters>13450</properties:Characters>
  <properties:Lines>1270</properties:Lines>
  <properties:Paragraphs>790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2019-01-23T06:44:00Z</dcterms:created>
  <dc:creator>Korisnik</dc:creator>
  <cp:lastModifiedBy>Matea Bizjak</cp:lastModifiedBy>
  <cp:lastPrinted>2019-01-21T12:21:00Z</cp:lastPrinted>
  <dcterms:modified xmlns:xsi="http://www.w3.org/2001/XMLSchema-instance" xsi:type="dcterms:W3CDTF">2019-01-23T06:44:00Z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St-375/2014-129 / Podnesak - Podnesak (izvješće o izvršenim isplatama.docx)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