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95bf" w14:paraId="5ec95b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D3BD4" w:rsidP="006D3BD4" w:rsidR="006D3BD4" w:rsidRPr="006D3BD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6D3BD4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6D3BD4" w:rsidP="006D3BD4" w:rsidR="006D3BD4" w:rsidRPr="006D3BD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D3BD4">
        <w:rPr>
          <w:rFonts w:cs="Times New Roman" w:eastAsia="Times New Roman"/>
          <w:b/>
          <w:lang w:eastAsia="hr-HR" w:val="fr-FR"/>
        </w:rPr>
        <w:t xml:space="preserve">  TRGOVA</w:t>
      </w:r>
      <w:r w:rsidRPr="006D3BD4">
        <w:rPr>
          <w:rFonts w:cs="Times New Roman" w:eastAsia="Times New Roman"/>
          <w:b/>
          <w:lang w:eastAsia="hr-HR"/>
        </w:rPr>
        <w:t>Č</w:t>
      </w:r>
      <w:r w:rsidRPr="006D3BD4">
        <w:rPr>
          <w:rFonts w:cs="Times New Roman" w:eastAsia="Times New Roman"/>
          <w:b/>
          <w:lang w:eastAsia="hr-HR" w:val="fr-FR"/>
        </w:rPr>
        <w:t xml:space="preserve">KI SUD U SPLITU </w:t>
      </w:r>
      <w:r w:rsidRPr="006D3BD4">
        <w:rPr>
          <w:rFonts w:cs="Times New Roman" w:eastAsia="Times New Roman"/>
          <w:lang w:eastAsia="hr-HR"/>
        </w:rPr>
        <w:t xml:space="preserve">            </w:t>
      </w:r>
      <w:r w:rsidRPr="006D3BD4">
        <w:rPr>
          <w:rFonts w:cs="Times New Roman" w:eastAsia="Times New Roman"/>
          <w:lang w:eastAsia="hr-HR"/>
        </w:rPr>
        <w:tab/>
      </w:r>
      <w:r w:rsidRPr="006D3BD4">
        <w:rPr>
          <w:rFonts w:cs="Times New Roman" w:eastAsia="Times New Roman"/>
          <w:lang w:eastAsia="hr-HR"/>
        </w:rPr>
        <w:tab/>
        <w:t xml:space="preserve">                 </w:t>
      </w:r>
      <w:r w:rsidRPr="006D3BD4">
        <w:rPr>
          <w:rFonts w:cs="Times New Roman" w:eastAsia="Times New Roman"/>
          <w:b/>
          <w:lang w:eastAsia="hr-HR" w:val="fr-FR"/>
        </w:rPr>
        <w:t>Broj</w:t>
      </w:r>
      <w:r w:rsidRPr="006D3BD4">
        <w:rPr>
          <w:rFonts w:cs="Times New Roman" w:eastAsia="Times New Roman"/>
          <w:b/>
          <w:lang w:eastAsia="hr-HR"/>
        </w:rPr>
        <w:t>: 14. St-112/2015.</w:t>
      </w:r>
    </w:p>
    <w:p w:rsidRDefault="006D3BD4" w:rsidP="006D3BD4" w:rsidR="006D3BD4" w:rsidRPr="006D3BD4">
      <w:pPr>
        <w:spacing w:after="0"/>
        <w:rPr>
          <w:rFonts w:cs="Times New Roman" w:eastAsia="Times New Roman"/>
          <w:szCs w:val="20"/>
          <w:lang w:eastAsia="hr-HR"/>
        </w:rPr>
      </w:pPr>
      <w:r w:rsidRPr="006D3BD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D3BD4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6D3BD4">
        <w:rPr>
          <w:rFonts w:cs="Times New Roman" w:eastAsia="Times New Roman"/>
          <w:szCs w:val="20"/>
          <w:lang w:eastAsia="hr-HR"/>
        </w:rPr>
        <w:t xml:space="preserve"> 6.  – 21 000  S P L I T</w:t>
      </w:r>
    </w:p>
    <w:p w:rsidRDefault="006D3BD4" w:rsidP="006D3BD4" w:rsidR="006D3BD4" w:rsidRPr="006D3B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D3BD4" w:rsidP="006D3BD4" w:rsidR="006D3BD4" w:rsidRPr="006D3B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D3BD4" w:rsidP="006D3BD4" w:rsidR="006D3BD4" w:rsidRPr="006D3BD4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6D3BD4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6D3BD4" w:rsidP="006D3BD4" w:rsidR="006D3BD4" w:rsidRPr="006D3BD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D3BD4" w:rsidP="006D3BD4" w:rsidR="006D3BD4" w:rsidRPr="006D3BD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D3BD4">
        <w:rPr>
          <w:rFonts w:cs="Times New Roman" w:eastAsia="Times New Roman"/>
          <w:b/>
          <w:lang w:eastAsia="hr-HR"/>
        </w:rPr>
        <w:t>Z A K L J U Č A K</w:t>
      </w:r>
    </w:p>
    <w:p w:rsidRDefault="006D3BD4" w:rsidP="006D3BD4" w:rsidR="006D3BD4" w:rsidRPr="006D3BD4">
      <w:pPr>
        <w:spacing w:after="0"/>
        <w:rPr>
          <w:rFonts w:cs="Times New Roman" w:eastAsia="Times New Roman"/>
          <w:lang w:eastAsia="hr-HR"/>
        </w:rPr>
      </w:pPr>
    </w:p>
    <w:p w:rsidRDefault="006D3BD4" w:rsidP="006D3BD4" w:rsidR="006D3BD4" w:rsidRPr="006D3BD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3BD4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6D3BD4">
        <w:rPr>
          <w:rFonts w:cs="Times New Roman" w:eastAsia="Times New Roman"/>
          <w:lang w:eastAsia="hr-HR"/>
        </w:rPr>
        <w:t>Klagenfurt</w:t>
      </w:r>
      <w:proofErr w:type="spellEnd"/>
      <w:r w:rsidRPr="006D3BD4">
        <w:rPr>
          <w:rFonts w:cs="Times New Roman" w:eastAsia="Times New Roman"/>
          <w:lang w:eastAsia="hr-HR"/>
        </w:rPr>
        <w:t xml:space="preserve"> am </w:t>
      </w:r>
      <w:proofErr w:type="spellStart"/>
      <w:r w:rsidRPr="006D3BD4">
        <w:rPr>
          <w:rFonts w:cs="Times New Roman" w:eastAsia="Times New Roman"/>
          <w:lang w:eastAsia="hr-HR"/>
        </w:rPr>
        <w:t>Wörthersee</w:t>
      </w:r>
      <w:proofErr w:type="spellEnd"/>
      <w:r w:rsidRPr="006D3BD4">
        <w:rPr>
          <w:rFonts w:cs="Times New Roman" w:eastAsia="Times New Roman"/>
          <w:lang w:eastAsia="hr-HR"/>
        </w:rPr>
        <w:t xml:space="preserve">, </w:t>
      </w:r>
      <w:proofErr w:type="spellStart"/>
      <w:r w:rsidRPr="006D3BD4">
        <w:rPr>
          <w:rFonts w:cs="Times New Roman" w:eastAsia="Times New Roman"/>
          <w:lang w:eastAsia="hr-HR"/>
        </w:rPr>
        <w:t>Alpen</w:t>
      </w:r>
      <w:proofErr w:type="spellEnd"/>
      <w:r w:rsidRPr="006D3BD4">
        <w:rPr>
          <w:rFonts w:cs="Times New Roman" w:eastAsia="Times New Roman"/>
          <w:lang w:eastAsia="hr-HR"/>
        </w:rPr>
        <w:t>-</w:t>
      </w:r>
      <w:proofErr w:type="spellStart"/>
      <w:r w:rsidRPr="006D3BD4">
        <w:rPr>
          <w:rFonts w:cs="Times New Roman" w:eastAsia="Times New Roman"/>
          <w:lang w:eastAsia="hr-HR"/>
        </w:rPr>
        <w:t>Adria</w:t>
      </w:r>
      <w:proofErr w:type="spellEnd"/>
      <w:r w:rsidRPr="006D3BD4">
        <w:rPr>
          <w:rFonts w:cs="Times New Roman" w:eastAsia="Times New Roman"/>
          <w:lang w:eastAsia="hr-HR"/>
        </w:rPr>
        <w:t>-</w:t>
      </w:r>
      <w:proofErr w:type="spellStart"/>
      <w:r w:rsidRPr="006D3BD4">
        <w:rPr>
          <w:rFonts w:cs="Times New Roman" w:eastAsia="Times New Roman"/>
          <w:lang w:eastAsia="hr-HR"/>
        </w:rPr>
        <w:t>Platz</w:t>
      </w:r>
      <w:proofErr w:type="spellEnd"/>
      <w:r w:rsidRPr="006D3BD4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radi otvaranja stečajnog postupka nad trgovačkim društvom kao stečajnim dužnikom: MEJAŠI TREĆI, d.o.o, Split, Obala Hrvatskog narodnog preporoda 6, OIB: 67017436953. (dalje: Dužnik, stečajni Dužnik), zastupanog po punomoćniku Mladenu </w:t>
      </w:r>
      <w:proofErr w:type="spellStart"/>
      <w:r w:rsidRPr="006D3BD4">
        <w:rPr>
          <w:rFonts w:cs="Times New Roman" w:eastAsia="Times New Roman"/>
          <w:lang w:eastAsia="hr-HR"/>
        </w:rPr>
        <w:t>Parčina</w:t>
      </w:r>
      <w:proofErr w:type="spellEnd"/>
      <w:r w:rsidRPr="006D3BD4">
        <w:rPr>
          <w:rFonts w:cs="Times New Roman" w:eastAsia="Times New Roman"/>
          <w:lang w:eastAsia="hr-HR"/>
        </w:rPr>
        <w:t xml:space="preserve">, odvjetniku u Splitu, 05. travnja 2017, </w:t>
      </w:r>
      <w:proofErr w:type="spellStart"/>
      <w:r w:rsidRPr="006D3BD4">
        <w:rPr>
          <w:rFonts w:cs="Times New Roman" w:eastAsia="Times New Roman"/>
          <w:lang w:eastAsia="hr-HR" w:val="de-DE"/>
        </w:rPr>
        <w:t>donio</w:t>
      </w:r>
      <w:proofErr w:type="spellEnd"/>
      <w:r w:rsidRPr="006D3BD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6D3BD4">
        <w:rPr>
          <w:rFonts w:cs="Times New Roman" w:eastAsia="Times New Roman"/>
          <w:lang w:eastAsia="hr-HR" w:val="de-DE"/>
        </w:rPr>
        <w:t>ovaj</w:t>
      </w:r>
      <w:proofErr w:type="spellEnd"/>
    </w:p>
    <w:p w:rsidRDefault="006D3BD4" w:rsidP="006D3BD4" w:rsidR="006D3BD4" w:rsidRPr="006D3B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D3BD4" w:rsidP="006D3BD4" w:rsidR="006D3BD4" w:rsidRPr="006D3B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D3BD4" w:rsidP="006D3BD4" w:rsidR="006D3BD4" w:rsidRPr="006D3BD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D3BD4">
        <w:rPr>
          <w:rFonts w:cs="Times New Roman" w:eastAsia="Times New Roman"/>
          <w:lang w:eastAsia="hr-HR" w:val="de-DE"/>
        </w:rPr>
        <w:t>z a k l j u č a k</w:t>
      </w:r>
    </w:p>
    <w:p w:rsidRDefault="006D3BD4" w:rsidP="006D3BD4" w:rsidR="006D3BD4" w:rsidRPr="006D3B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3BD4" w:rsidP="006D3BD4" w:rsidR="006D3BD4" w:rsidRPr="006D3BD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D3BD4">
        <w:rPr>
          <w:rFonts w:cs="Times New Roman" w:eastAsia="Times New Roman"/>
          <w:szCs w:val="20"/>
          <w:lang w:eastAsia="hr-HR"/>
        </w:rPr>
        <w:t xml:space="preserve">Poziva se Snježana Galić, iz Splita, Zrinsko </w:t>
      </w:r>
      <w:proofErr w:type="spellStart"/>
      <w:r w:rsidRPr="006D3BD4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6D3BD4">
        <w:rPr>
          <w:rFonts w:cs="Times New Roman" w:eastAsia="Times New Roman"/>
          <w:szCs w:val="20"/>
          <w:lang w:eastAsia="hr-HR"/>
        </w:rPr>
        <w:t xml:space="preserve"> 22, stalna sudska vještakinja za financije i računovodstvo, u roku od osam dana, </w:t>
      </w:r>
      <w:proofErr w:type="spellStart"/>
      <w:r w:rsidRPr="006D3BD4">
        <w:rPr>
          <w:rFonts w:cs="Times New Roman" w:eastAsia="Times New Roman"/>
          <w:szCs w:val="20"/>
          <w:lang w:eastAsia="hr-HR"/>
        </w:rPr>
        <w:t>izvjestiti</w:t>
      </w:r>
      <w:proofErr w:type="spellEnd"/>
      <w:r w:rsidRPr="006D3BD4">
        <w:rPr>
          <w:rFonts w:cs="Times New Roman" w:eastAsia="Times New Roman"/>
          <w:szCs w:val="20"/>
          <w:lang w:eastAsia="hr-HR"/>
        </w:rPr>
        <w:t xml:space="preserve"> ovaj Sud o okolnostima koje priječe izradu </w:t>
      </w:r>
      <w:proofErr w:type="spellStart"/>
      <w:r w:rsidRPr="006D3BD4">
        <w:rPr>
          <w:rFonts w:cs="Times New Roman" w:eastAsia="Times New Roman"/>
          <w:szCs w:val="20"/>
          <w:lang w:eastAsia="hr-HR"/>
        </w:rPr>
        <w:t>vještva</w:t>
      </w:r>
      <w:proofErr w:type="spellEnd"/>
      <w:r w:rsidRPr="006D3BD4">
        <w:rPr>
          <w:rFonts w:cs="Times New Roman" w:eastAsia="Times New Roman"/>
          <w:szCs w:val="20"/>
          <w:lang w:eastAsia="hr-HR"/>
        </w:rPr>
        <w:t xml:space="preserve"> po Zaključku ovog Suda od </w:t>
      </w:r>
      <w:r w:rsidRPr="006D3BD4">
        <w:rPr>
          <w:rFonts w:cs="Times New Roman" w:eastAsia="Times New Roman"/>
          <w:lang w:eastAsia="hr-HR"/>
        </w:rPr>
        <w:t>01. veljače 2017, broj: gornji te predložiti Sudu poduzimanje radnja u cilju uklanjanja istih okolnosti, kako bi se pisani nalaz i mišljenje mogao izraditi i dostaviti ovom Sudu u razumnom roku</w:t>
      </w:r>
      <w:r w:rsidRPr="006D3BD4">
        <w:rPr>
          <w:rFonts w:cs="Times New Roman" w:eastAsia="Times New Roman"/>
          <w:szCs w:val="20"/>
          <w:lang w:eastAsia="hr-HR"/>
        </w:rPr>
        <w:t>.</w:t>
      </w:r>
    </w:p>
    <w:p w:rsidRDefault="006D3BD4" w:rsidP="006D3BD4" w:rsidR="006D3BD4" w:rsidRPr="006D3B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3BD4" w:rsidP="006D3BD4" w:rsidR="006D3BD4" w:rsidRPr="006D3B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3BD4" w:rsidP="006D3BD4" w:rsidR="006D3BD4" w:rsidRPr="006D3BD4">
      <w:pPr>
        <w:spacing w:after="0"/>
        <w:jc w:val="center"/>
        <w:rPr>
          <w:rFonts w:cs="Times New Roman" w:eastAsia="Times New Roman"/>
          <w:lang w:eastAsia="hr-HR"/>
        </w:rPr>
      </w:pPr>
      <w:r w:rsidRPr="006D3BD4">
        <w:rPr>
          <w:rFonts w:cs="Times New Roman" w:eastAsia="Times New Roman"/>
          <w:lang w:eastAsia="hr-HR"/>
        </w:rPr>
        <w:t>Split, 05. travnja 2017.</w:t>
      </w:r>
    </w:p>
    <w:p w:rsidRDefault="006D3BD4" w:rsidP="006D3BD4" w:rsidR="006D3BD4" w:rsidRPr="006D3BD4">
      <w:pPr>
        <w:spacing w:after="0"/>
        <w:rPr>
          <w:rFonts w:cs="Times New Roman" w:eastAsia="Times New Roman"/>
          <w:lang w:eastAsia="hr-HR"/>
        </w:rPr>
      </w:pPr>
    </w:p>
    <w:p w:rsidRDefault="006D3BD4" w:rsidP="006D3BD4" w:rsidR="006D3BD4" w:rsidRPr="006D3BD4">
      <w:pPr>
        <w:spacing w:after="0"/>
        <w:jc w:val="both"/>
        <w:rPr>
          <w:rFonts w:cs="Times New Roman" w:eastAsia="Times New Roman"/>
          <w:lang w:eastAsia="hr-HR"/>
        </w:rPr>
      </w:pPr>
      <w:r w:rsidRPr="006D3BD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6D3BD4" w:rsidP="006D3BD4" w:rsidR="006D3BD4" w:rsidRPr="006D3BD4">
      <w:pPr>
        <w:spacing w:after="0"/>
        <w:jc w:val="both"/>
        <w:rPr>
          <w:rFonts w:cs="Times New Roman" w:eastAsia="Times New Roman"/>
          <w:lang w:eastAsia="hr-HR" w:val="fr-FR"/>
        </w:rPr>
      </w:pPr>
      <w:r w:rsidRPr="006D3BD4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6D3BD4" w:rsidP="006D3BD4" w:rsidR="006D3BD4" w:rsidRPr="006D3B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D3BD4" w:rsidP="006D3BD4" w:rsidR="006D3BD4" w:rsidRPr="006D3BD4">
      <w:pPr>
        <w:spacing w:after="0"/>
        <w:jc w:val="both"/>
        <w:rPr>
          <w:rFonts w:cs="Times New Roman" w:eastAsia="Times New Roman"/>
          <w:lang w:eastAsia="hr-HR" w:val="fr-FR"/>
        </w:rPr>
      </w:pPr>
      <w:r w:rsidRPr="006D3BD4">
        <w:rPr>
          <w:rFonts w:cs="Times New Roman" w:eastAsia="Times New Roman"/>
          <w:u w:val="single"/>
          <w:lang w:eastAsia="hr-HR" w:val="fr-FR"/>
        </w:rPr>
        <w:t>Pravna pouka:</w:t>
      </w:r>
      <w:r w:rsidRPr="006D3BD4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6D3BD4">
          <w:rPr>
            <w:rFonts w:cs="Times New Roman" w:eastAsia="Times New Roman"/>
            <w:lang w:eastAsia="hr-HR" w:val="fr-FR"/>
          </w:rPr>
          <w:t>11. st</w:t>
        </w:r>
      </w:smartTag>
      <w:r w:rsidRPr="006D3BD4">
        <w:rPr>
          <w:rFonts w:cs="Times New Roman" w:eastAsia="Times New Roman"/>
          <w:lang w:eastAsia="hr-HR" w:val="fr-FR"/>
        </w:rPr>
        <w:t xml:space="preserve">. 9. SZ). </w:t>
      </w:r>
    </w:p>
    <w:p w:rsidRDefault="006D3BD4" w:rsidP="006D3BD4" w:rsidR="006D3BD4" w:rsidRPr="006D3B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D3BD4" w:rsidP="006D3BD4" w:rsidR="006D3BD4" w:rsidRPr="006D3BD4">
      <w:pPr>
        <w:spacing w:after="0"/>
        <w:jc w:val="both"/>
        <w:rPr>
          <w:rFonts w:cs="Times New Roman" w:eastAsia="Times New Roman"/>
          <w:lang w:eastAsia="hr-HR"/>
        </w:rPr>
      </w:pPr>
      <w:r w:rsidRPr="006D3BD4">
        <w:rPr>
          <w:rFonts w:cs="Times New Roman" w:eastAsia="Times New Roman"/>
          <w:lang w:eastAsia="hr-HR"/>
        </w:rPr>
        <w:t>DNA: 1.  Luka Rimac, odvjetnik, Zagreb, Radnička cesta 80;</w:t>
      </w:r>
    </w:p>
    <w:p w:rsidRDefault="006D3BD4" w:rsidP="006D3BD4" w:rsidR="006D3BD4" w:rsidRPr="006D3BD4">
      <w:pPr>
        <w:spacing w:after="0"/>
        <w:jc w:val="both"/>
        <w:rPr>
          <w:rFonts w:cs="Times New Roman" w:eastAsia="Times New Roman"/>
          <w:lang w:eastAsia="hr-HR"/>
        </w:rPr>
      </w:pPr>
      <w:r w:rsidRPr="006D3BD4">
        <w:rPr>
          <w:rFonts w:cs="Times New Roman" w:eastAsia="Times New Roman"/>
          <w:lang w:eastAsia="hr-HR"/>
        </w:rPr>
        <w:t xml:space="preserve">           2.  Mladenu </w:t>
      </w:r>
      <w:proofErr w:type="spellStart"/>
      <w:r w:rsidRPr="006D3BD4">
        <w:rPr>
          <w:rFonts w:cs="Times New Roman" w:eastAsia="Times New Roman"/>
          <w:lang w:eastAsia="hr-HR"/>
        </w:rPr>
        <w:t>Parčina</w:t>
      </w:r>
      <w:proofErr w:type="spellEnd"/>
      <w:r w:rsidRPr="006D3BD4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6D3BD4" w:rsidP="006D3BD4" w:rsidR="006D3BD4" w:rsidRPr="006D3BD4">
      <w:pPr>
        <w:spacing w:after="0"/>
        <w:jc w:val="both"/>
        <w:rPr>
          <w:rFonts w:cs="Times New Roman" w:eastAsia="Times New Roman"/>
          <w:lang w:eastAsia="hr-HR"/>
        </w:rPr>
      </w:pPr>
      <w:r w:rsidRPr="006D3BD4">
        <w:rPr>
          <w:rFonts w:cs="Times New Roman" w:eastAsia="Times New Roman"/>
          <w:szCs w:val="20"/>
          <w:lang w:eastAsia="hr-HR"/>
        </w:rPr>
        <w:t xml:space="preserve">           3.  Snježana Galić, iz Splita, Zrinsko </w:t>
      </w:r>
      <w:proofErr w:type="spellStart"/>
      <w:r w:rsidRPr="006D3BD4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6D3BD4">
        <w:rPr>
          <w:rFonts w:cs="Times New Roman" w:eastAsia="Times New Roman"/>
          <w:szCs w:val="20"/>
          <w:lang w:eastAsia="hr-HR"/>
        </w:rPr>
        <w:t xml:space="preserve"> 22;</w:t>
      </w:r>
    </w:p>
    <w:p w:rsidRDefault="006D3BD4" w:rsidP="006D3BD4" w:rsidR="006D3BD4" w:rsidRPr="006D3BD4">
      <w:pPr>
        <w:spacing w:after="0"/>
        <w:jc w:val="both"/>
        <w:rPr>
          <w:rFonts w:cs="Times New Roman" w:eastAsia="Times New Roman"/>
          <w:lang w:eastAsia="hr-HR"/>
        </w:rPr>
      </w:pPr>
      <w:r w:rsidRPr="006D3BD4">
        <w:rPr>
          <w:rFonts w:cs="Times New Roman" w:eastAsia="Times New Roman"/>
          <w:lang w:eastAsia="hr-HR"/>
        </w:rPr>
        <w:t xml:space="preserve">           4.  Mrežna stranica e-Oglasna ploča sudova, rok: 30. dana,</w:t>
      </w:r>
    </w:p>
    <w:p w:rsidRDefault="006D3BD4" w:rsidP="006D3BD4" w:rsidR="006D3BD4" w:rsidRPr="006D3BD4">
      <w:pPr>
        <w:spacing w:after="0"/>
        <w:jc w:val="both"/>
        <w:rPr>
          <w:rFonts w:cs="Times New Roman" w:eastAsia="Times New Roman"/>
          <w:lang w:eastAsia="hr-HR"/>
        </w:rPr>
      </w:pPr>
      <w:r w:rsidRPr="006D3BD4">
        <w:rPr>
          <w:rFonts w:cs="Times New Roman" w:eastAsia="Times New Roman"/>
          <w:lang w:eastAsia="hr-HR"/>
        </w:rPr>
        <w:t xml:space="preserve">           5. Spis.</w:t>
      </w:r>
    </w:p>
    <w:p w:rsidRDefault="006D3BD4" w:rsidP="006D3BD4" w:rsidR="006D3BD4" w:rsidRPr="006D3B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3BD4" w:rsidP="006D3BD4" w:rsidR="006D3BD4" w:rsidRPr="006D3BD4">
      <w:pPr>
        <w:spacing w:after="0"/>
        <w:jc w:val="both"/>
        <w:rPr>
          <w:rFonts w:cs="Times New Roman" w:eastAsia="Times New Roman"/>
          <w:lang w:eastAsia="hr-HR"/>
        </w:rPr>
      </w:pPr>
      <w:r w:rsidRPr="006D3BD4">
        <w:rPr>
          <w:rFonts w:cs="Times New Roman" w:eastAsia="Times New Roman"/>
          <w:lang w:eastAsia="hr-HR"/>
        </w:rPr>
        <w:t>Split, 05. travnja 2017.                                       Stečajni sudac: Jozo Ćaleta,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BD4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600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St-112/2015-39</izvorni_sadrzaj>
    <derivirana_varijabla naziv="DomainObject.Oznaka_1">St-112/2015-39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TREĆI d.o.o. za usluge</izvorni_sadrzaj>
    <derivirana_varijabla naziv="DomainObject.Predmet.ProtustrankaFormated_1">  MEJAŠI TREĆI d.o.o. za usluge</derivirana_varijabla>
  </DomainObject.Predmet.ProtustrankaFormated>
  <DomainObject.Predmet.ProtustrankaFormatedOIB>
    <izvorni_sadrzaj>  MEJAŠI TREĆI d.o.o. za usluge, OIB 67017436953</izvorni_sadrzaj>
    <derivirana_varijabla naziv="DomainObject.Predmet.ProtustrankaFormatedOIB_1">  MEJAŠI TREĆI d.o.o. za usluge, OIB 67017436953</derivirana_varijabla>
  </DomainObject.Predmet.ProtustrankaFormatedOIB>
  <DomainObject.Predmet.ProtustrankaFormatedWithAdress>
    <izvorni_sadrzaj> MEJAŠI TREĆI d.o.o. za usluge, Obala Hrvatskog narodnog preporoda 6, 21000 Split</izvorni_sadrzaj>
    <derivirana_varijabla naziv="DomainObject.Predmet.ProtustrankaFormatedWithAdress_1"> MEJAŠI TREĆI d.o.o. za usluge, Obala Hrvatskog narodnog preporoda 6, 21000 Split</derivirana_varijabla>
  </DomainObject.Predmet.ProtustrankaFormatedWithAdress>
  <DomainObject.Predmet.ProtustrankaFormatedWithAdressOIB>
    <izvorni_sadrzaj> MEJAŠI TREĆI d.o.o. za usluge, OIB 67017436953, Obala Hrvatskog narodnog preporoda 6, 21000 Split</izvorni_sadrzaj>
    <derivirana_varijabla naziv="DomainObject.Predmet.ProtustrankaFormatedWithAdressOIB_1"> MEJAŠI TREĆI d.o.o. za usluge, OIB 67017436953, Obala Hrvatskog narodnog preporoda 6, 21000 Split</derivirana_varijabla>
  </DomainObject.Predmet.ProtustrankaFormatedWithAdressOIB>
  <DomainObject.Predmet.ProtustrankaWithAdress>
    <izvorni_sadrzaj>MEJAŠI TREĆI d.o.o. za usluge Obala Hrvatskog narodnog preporoda 6, 21000 Split</izvorni_sadrzaj>
    <derivirana_varijabla naziv="DomainObject.Predmet.ProtustrankaWithAdress_1">MEJAŠI TREĆI d.o.o. za usluge Obala Hrvatskog narodnog preporoda 6, 21000 Split</derivirana_varijabla>
  </DomainObject.Predmet.ProtustrankaWithAdress>
  <DomainObject.Predmet.ProtustrankaWithAdressOIB>
    <izvorni_sadrzaj>MEJAŠI TREĆI d.o.o. za usluge, OIB 67017436953, Obala Hrvatskog narodnog preporoda 6, 21000 Split</izvorni_sadrzaj>
    <derivirana_varijabla naziv="DomainObject.Predmet.ProtustrankaWithAdressOIB_1">MEJAŠI TREĆI d.o.o. za usluge, OIB 67017436953, Obala Hrvatskog narodnog preporoda 6, 21000 Split</derivirana_varijabla>
  </DomainObject.Predmet.ProtustrankaWithAdressOIB>
  <DomainObject.Predmet.ProtustrankaNazivFormated>
    <izvorni_sadrzaj>MEJAŠI TREĆI d.o.o. za usluge</izvorni_sadrzaj>
    <derivirana_varijabla naziv="DomainObject.Predmet.ProtustrankaNazivFormated_1">MEJAŠI TREĆI d.o.o. za usluge</derivirana_varijabla>
  </DomainObject.Predmet.ProtustrankaNazivFormated>
  <DomainObject.Predmet.ProtustrankaNazivFormatedOIB>
    <izvorni_sadrzaj>MEJAŠI TREĆI d.o.o. za usluge, OIB 67017436953</izvorni_sadrzaj>
    <derivirana_varijabla naziv="DomainObject.Predmet.ProtustrankaNazivFormatedOIB_1">MEJAŠI TREĆI d.o.o. za usluge, OIB 67017436953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TREĆI d.o.o. za usluge</item>
    </izvorni_sadrzaj>
    <derivirana_varijabla naziv="DomainObject.Predmet.ProtuStrankaListFormated_1">
      <item>MEJAŠI TREĆI d.o.o. za usluge</item>
    </derivirana_varijabla>
  </DomainObject.Predmet.ProtuStrankaListFormated>
  <DomainObject.Predmet.ProtuStrankaListFormatedOIB>
    <izvorni_sadrzaj>
      <item>MEJAŠI TREĆI d.o.o. za usluge, OIB 67017436953</item>
    </izvorni_sadrzaj>
    <derivirana_varijabla naziv="DomainObject.Predmet.ProtuStrankaListFormatedOIB_1">
      <item>MEJAŠI TREĆI d.o.o. za usluge, OIB 67017436953</item>
    </derivirana_varijabla>
  </DomainObject.Predmet.ProtuStrankaListFormatedOIB>
  <DomainObject.Predmet.ProtuStrankaListFormatedWithAdress>
    <izvorni_sadrzaj>
      <item>MEJAŠI TREĆI d.o.o. za usluge, Obala Hrvatskog narodnog preporoda 6, 21000 Split</item>
    </izvorni_sadrzaj>
    <derivirana_varijabla naziv="DomainObject.Predmet.ProtuStrankaListFormatedWithAdress_1">
      <item>MEJAŠI TREĆI d.o.o. za usluge, Obala Hrvatskog narodnog preporoda 6, 21000 Split</item>
    </derivirana_varijabla>
  </DomainObject.Predmet.ProtuStrankaListFormatedWithAdress>
  <DomainObject.Predmet.ProtuStrankaListFormatedWithAdressOIB>
    <izvorni_sadrzaj>
      <item>MEJAŠI TREĆI d.o.o. za usluge, OIB 67017436953, Obala Hrvatskog narodnog preporoda 6, 21000 Split</item>
    </izvorni_sadrzaj>
    <derivirana_varijabla naziv="DomainObject.Predmet.ProtuStrankaListFormatedWithAdressOIB_1">
      <item>MEJAŠI TREĆI d.o.o. za usluge, OIB 67017436953, Obala Hrvatskog narodnog preporoda 6, 21000 Split</item>
    </derivirana_varijabla>
  </DomainObject.Predmet.ProtuStrankaListFormatedWithAdressOIB>
  <DomainObject.Predmet.ProtuStrankaListNazivFormated>
    <izvorni_sadrzaj>
      <item>MEJAŠI TREĆI d.o.o. za usluge</item>
    </izvorni_sadrzaj>
    <derivirana_varijabla naziv="DomainObject.Predmet.ProtuStrankaListNazivFormated_1">
      <item>MEJAŠI TREĆI d.o.o. za usluge</item>
    </derivirana_varijabla>
  </DomainObject.Predmet.ProtuStrankaListNazivFormated>
  <DomainObject.Predmet.ProtuStrankaListNazivFormatedOIB>
    <izvorni_sadrzaj>
      <item>MEJAŠI TREĆI d.o.o. za usluge, OIB 67017436953</item>
    </izvorni_sadrzaj>
    <derivirana_varijabla naziv="DomainObject.Predmet.ProtuStrankaListNazivFormatedOIB_1">
      <item>MEJAŠI TREĆI d.o.o. za usluge, OIB 67017436953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St-112/2015-39</izvorni_sadrzaj>
    <derivirana_varijabla naziv="DomainObject.PoslovniBrojDokumenta_1">St-112/2015-39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TREĆI d.o.o. za usluge</izvorni_sadrzaj>
    <derivirana_varijabla naziv="DomainObject.Predmet.ProtustrankaIDrugi_1">MEJAŠI TREĆI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TREĆI d.o.o. za usluge, OIB 67017436953, Obala Hrvatskog narodnog preporoda 6, 21000 Split</izvorni_sadrzaj>
    <derivirana_varijabla naziv="DomainObject.Predmet.ProtustrankaIDrugiAdressOIB_1">MEJAŠI TREĆI d.o.o. za usluge, OIB 67017436953,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TREĆI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TREĆI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8A5A11-10E7-4A54-BC9A-E01A0C2571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269</properties:Words>
  <properties:Characters>1399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2017-04-05T10:50:00Z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St-112/2015-39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