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e7c2" w14:paraId="45ae7c2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024D31" w:rsidP="005B7AC9" w:rsidR="00024D31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A7279B">
        <w:rPr>
          <w:rFonts w:hAnsi="Times New Roman" w:ascii="Times New Roman"/>
          <w:b w:val="false"/>
          <w:bCs/>
        </w:rPr>
        <w:t>05. veljače</w:t>
      </w:r>
      <w:r w:rsidR="009D1F62">
        <w:rPr>
          <w:rFonts w:hAnsi="Times New Roman" w:ascii="Times New Roman"/>
          <w:b w:val="false"/>
          <w:bCs/>
        </w:rPr>
        <w:t xml:space="preserve">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A7279B" w:rsidRPr="00A7279B">
        <w:rPr>
          <w:rFonts w:hAnsi="Times New Roman" w:ascii="Times New Roman"/>
          <w:b w:val="false"/>
          <w:bCs/>
        </w:rPr>
        <w:t>K. N. GRAD društvo s ograničenom odgovornošću za trgovinu i usluge Viškovo, Vozišće 5</w:t>
      </w:r>
    </w:p>
    <w:p w:rsidRDefault="00BE67D7" w:rsidP="005B7AC9" w:rsidR="00BE67D7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A7279B" w:rsidP="005B7AC9" w:rsidR="009D1F62" w:rsidRPr="006A20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Ratko Miklaušić</w:t>
      </w:r>
      <w:r w:rsidR="009D1F62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A7279B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5E4064">
        <w:rPr>
          <w:rFonts w:hAnsi="Times New Roman" w:ascii="Times New Roman"/>
          <w:b w:val="false"/>
        </w:rPr>
        <w:t>30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A7279B">
        <w:rPr>
          <w:rFonts w:hAnsi="Times New Roman" w:ascii="Times New Roman"/>
          <w:b w:val="false"/>
        </w:rPr>
        <w:t xml:space="preserve">Zoran Gnjidić </w:t>
      </w:r>
      <w:r w:rsidR="00974255">
        <w:rPr>
          <w:rFonts w:hAnsi="Times New Roman" w:ascii="Times New Roman"/>
          <w:b w:val="false"/>
        </w:rPr>
        <w:t>zastupnik dužnika po zakonu</w:t>
      </w:r>
      <w:r w:rsidR="00BE67D7" w:rsidRPr="006A20BA">
        <w:rPr>
          <w:rFonts w:hAnsi="Times New Roman" w:ascii="Times New Roman"/>
          <w:b w:val="false"/>
        </w:rPr>
        <w:t xml:space="preserve">  </w:t>
      </w:r>
      <w:r w:rsidR="00BE67D7">
        <w:rPr>
          <w:rFonts w:hAnsi="Times New Roman" w:ascii="Times New Roman"/>
          <w:b w:val="false"/>
        </w:rPr>
        <w:t xml:space="preserve">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BE67D7" w:rsidP="00BB5F3B" w:rsidR="00BE67D7" w:rsidRPr="00BE67D7">
      <w:pPr>
        <w:jc w:val="both"/>
        <w:rPr>
          <w:rFonts w:hAnsi="Times New Roman" w:ascii="Times New Roman"/>
          <w:b w:val="false"/>
        </w:rPr>
      </w:pPr>
      <w:r w:rsidRPr="00BE67D7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BE67D7" w:rsidP="00BE67D7" w:rsidR="00BE67D7">
      <w:pPr>
        <w:pStyle w:val="Bezproreda"/>
        <w:jc w:val="both"/>
        <w:rPr>
          <w:rFonts w:hAnsi="Times New Roman" w:ascii="Times New Roman"/>
          <w:b w:val="false"/>
        </w:rPr>
      </w:pPr>
    </w:p>
    <w:p w:rsidRDefault="00BE67D7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>U prethodnom postupku</w:t>
      </w:r>
      <w:r w:rsidRPr="00BE67D7">
        <w:rPr>
          <w:rFonts w:hAnsi="Times New Roman" w:ascii="Times New Roman"/>
          <w:b w:val="false"/>
        </w:rPr>
        <w:t xml:space="preserve">, privremeni stečajni upravitelj </w:t>
      </w:r>
      <w:r w:rsidR="00A7279B">
        <w:rPr>
          <w:rFonts w:hAnsi="Times New Roman" w:ascii="Times New Roman"/>
          <w:b w:val="false"/>
        </w:rPr>
        <w:t>utvrdio je da dužnik</w:t>
      </w:r>
      <w:r w:rsidRPr="00BE67D7">
        <w:rPr>
          <w:rFonts w:hAnsi="Times New Roman" w:ascii="Times New Roman"/>
          <w:b w:val="false"/>
        </w:rPr>
        <w:t xml:space="preserve"> </w:t>
      </w:r>
      <w:r w:rsidR="00A7279B">
        <w:rPr>
          <w:rFonts w:hAnsi="Times New Roman" w:ascii="Times New Roman"/>
          <w:b w:val="false"/>
        </w:rPr>
        <w:t>prema bilanci</w:t>
      </w:r>
      <w:r w:rsidR="00A7279B" w:rsidRPr="00A7279B">
        <w:rPr>
          <w:rFonts w:hAnsi="Times New Roman" w:ascii="Times New Roman"/>
          <w:b w:val="false"/>
          <w:bCs/>
        </w:rPr>
        <w:t xml:space="preserve"> na dan 31.</w:t>
      </w:r>
      <w:r w:rsidR="00A7279B">
        <w:rPr>
          <w:rFonts w:hAnsi="Times New Roman" w:ascii="Times New Roman"/>
          <w:b w:val="false"/>
          <w:bCs/>
        </w:rPr>
        <w:t xml:space="preserve"> prosinca </w:t>
      </w:r>
      <w:r w:rsidR="00A7279B" w:rsidRPr="00A7279B">
        <w:rPr>
          <w:rFonts w:hAnsi="Times New Roman" w:ascii="Times New Roman"/>
          <w:b w:val="false"/>
          <w:bCs/>
        </w:rPr>
        <w:t>2017.</w:t>
      </w:r>
      <w:r w:rsidR="00A7279B">
        <w:rPr>
          <w:rFonts w:hAnsi="Times New Roman" w:ascii="Times New Roman"/>
          <w:b w:val="false"/>
          <w:bCs/>
        </w:rPr>
        <w:t xml:space="preserve"> </w:t>
      </w:r>
      <w:r w:rsidR="00A7279B" w:rsidRPr="00A7279B">
        <w:rPr>
          <w:rFonts w:hAnsi="Times New Roman" w:ascii="Times New Roman"/>
          <w:b w:val="false"/>
          <w:bCs/>
        </w:rPr>
        <w:t>g</w:t>
      </w:r>
      <w:r w:rsidR="00A7279B">
        <w:rPr>
          <w:rFonts w:hAnsi="Times New Roman" w:ascii="Times New Roman"/>
          <w:b w:val="false"/>
          <w:bCs/>
        </w:rPr>
        <w:t>odine</w:t>
      </w:r>
      <w:r w:rsidR="00A7279B" w:rsidRPr="00A7279B">
        <w:rPr>
          <w:rFonts w:hAnsi="Times New Roman" w:ascii="Times New Roman"/>
          <w:b w:val="false"/>
          <w:bCs/>
        </w:rPr>
        <w:t xml:space="preserve"> u svom knjigovodstvu ima evidentiranu dugotrajnu  imovinu u visini od 292.943 kuna. Dugotrajna imovina je u 2017.  </w:t>
      </w:r>
      <w:r w:rsidR="00A7279B">
        <w:rPr>
          <w:rFonts w:hAnsi="Times New Roman" w:ascii="Times New Roman"/>
          <w:b w:val="false"/>
          <w:bCs/>
        </w:rPr>
        <w:t xml:space="preserve">godini </w:t>
      </w:r>
      <w:r w:rsidR="00A7279B" w:rsidRPr="00A7279B">
        <w:rPr>
          <w:rFonts w:hAnsi="Times New Roman" w:ascii="Times New Roman"/>
          <w:b w:val="false"/>
          <w:bCs/>
        </w:rPr>
        <w:t>u odnosu na prethodnu godinu smanjena za od 15.506 kuna.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>Dugotrajna imovina isključivo se  sastoji se od dugotrajne materijalne imovine u visini od 308.449 kuna u 2016.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godini,</w:t>
      </w:r>
      <w:r w:rsidR="0059412E"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odnosno 292.943 kuna u 2017 godini što je neznatno umanjenje dugotrajne materijalna imovine.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>Dugotrajna imovine iznosi 30,74</w:t>
      </w:r>
      <w:r w:rsidR="0059412E">
        <w:rPr>
          <w:rFonts w:hAnsi="Times New Roman" w:ascii="Times New Roman"/>
          <w:b w:val="false"/>
          <w:bCs/>
        </w:rPr>
        <w:t>%</w:t>
      </w:r>
      <w:r w:rsidRPr="00A7279B">
        <w:rPr>
          <w:rFonts w:hAnsi="Times New Roman" w:ascii="Times New Roman"/>
          <w:b w:val="false"/>
          <w:bCs/>
        </w:rPr>
        <w:t xml:space="preserve"> ukupne aktive,</w:t>
      </w:r>
      <w:r w:rsidR="0059412E"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dok kratkotrajna imovina iznosi 69,26</w:t>
      </w:r>
      <w:r w:rsidR="0059412E">
        <w:rPr>
          <w:rFonts w:hAnsi="Times New Roman" w:ascii="Times New Roman"/>
          <w:b w:val="false"/>
          <w:bCs/>
        </w:rPr>
        <w:t>%</w:t>
      </w:r>
      <w:r w:rsidRPr="00A7279B">
        <w:rPr>
          <w:rFonts w:hAnsi="Times New Roman" w:ascii="Times New Roman"/>
          <w:b w:val="false"/>
          <w:bCs/>
        </w:rPr>
        <w:t xml:space="preserve"> ukupne aktive.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Prema tablici broj 2. privremeni stečajni upravitelj prikazao je strukturu materijalne imovine dužnika. Iz ist</w:t>
      </w:r>
      <w:r w:rsidR="0059412E">
        <w:rPr>
          <w:rFonts w:hAnsi="Times New Roman" w:ascii="Times New Roman"/>
          <w:b w:val="false"/>
          <w:bCs/>
        </w:rPr>
        <w:t>e</w:t>
      </w:r>
      <w:r>
        <w:rPr>
          <w:rFonts w:hAnsi="Times New Roman" w:ascii="Times New Roman"/>
          <w:b w:val="false"/>
          <w:bCs/>
        </w:rPr>
        <w:t xml:space="preserve"> je vidljivo da se</w:t>
      </w:r>
      <w:r w:rsidRPr="00A7279B">
        <w:rPr>
          <w:rFonts w:hAnsi="Times New Roman" w:ascii="Times New Roman"/>
          <w:b w:val="false"/>
          <w:bCs/>
        </w:rPr>
        <w:t xml:space="preserve"> materijalna imovine sastoji od zemljišta,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građevinskih objekata</w:t>
      </w:r>
      <w:r>
        <w:rPr>
          <w:rFonts w:hAnsi="Times New Roman" w:ascii="Times New Roman"/>
          <w:b w:val="false"/>
          <w:bCs/>
        </w:rPr>
        <w:t>,</w:t>
      </w:r>
      <w:r w:rsidRPr="00A7279B">
        <w:rPr>
          <w:rFonts w:hAnsi="Times New Roman" w:ascii="Times New Roman"/>
          <w:b w:val="false"/>
          <w:bCs/>
        </w:rPr>
        <w:t xml:space="preserve"> pogonskog inventara i alata. Najveće u</w:t>
      </w:r>
      <w:r>
        <w:rPr>
          <w:rFonts w:hAnsi="Times New Roman" w:ascii="Times New Roman"/>
          <w:b w:val="false"/>
          <w:bCs/>
        </w:rPr>
        <w:t>č</w:t>
      </w:r>
      <w:r w:rsidRPr="00A7279B">
        <w:rPr>
          <w:rFonts w:hAnsi="Times New Roman" w:ascii="Times New Roman"/>
          <w:b w:val="false"/>
          <w:bCs/>
        </w:rPr>
        <w:t>ešće u 2017.  godini imaju građevinski objekti i to u visini od 59,49</w:t>
      </w:r>
      <w:r w:rsidR="0059412E">
        <w:rPr>
          <w:rFonts w:hAnsi="Times New Roman" w:ascii="Times New Roman"/>
          <w:b w:val="false"/>
          <w:bCs/>
        </w:rPr>
        <w:t>%</w:t>
      </w:r>
      <w:r w:rsidRPr="00A7279B">
        <w:rPr>
          <w:rFonts w:hAnsi="Times New Roman" w:ascii="Times New Roman"/>
          <w:b w:val="false"/>
          <w:bCs/>
        </w:rPr>
        <w:t>,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dok je učešće zemljišta i pogonskog inventara znatno manje.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bookmarkStart w:name="_MON_14277212722" w:id="1"/>
      <w:bookmarkStart w:name="_MON_14277218962" w:id="2"/>
      <w:bookmarkEnd w:id="1"/>
      <w:bookmarkEnd w:id="2"/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>Na dan 31.</w:t>
      </w:r>
      <w:r>
        <w:rPr>
          <w:rFonts w:hAnsi="Times New Roman" w:ascii="Times New Roman"/>
          <w:b w:val="false"/>
          <w:bCs/>
        </w:rPr>
        <w:t xml:space="preserve"> prosinca </w:t>
      </w:r>
      <w:r w:rsidRPr="00A7279B">
        <w:rPr>
          <w:rFonts w:hAnsi="Times New Roman" w:ascii="Times New Roman"/>
          <w:b w:val="false"/>
          <w:bCs/>
        </w:rPr>
        <w:t xml:space="preserve">2017. godine </w:t>
      </w:r>
      <w:r w:rsidR="0059412E">
        <w:rPr>
          <w:rFonts w:hAnsi="Times New Roman" w:ascii="Times New Roman"/>
          <w:b w:val="false"/>
          <w:bCs/>
        </w:rPr>
        <w:t>dužnik</w:t>
      </w:r>
      <w:r w:rsidRPr="00A7279B">
        <w:rPr>
          <w:rFonts w:hAnsi="Times New Roman" w:ascii="Times New Roman"/>
          <w:b w:val="false"/>
          <w:bCs/>
        </w:rPr>
        <w:t xml:space="preserve"> u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knjigovodstvu ima iskazanu kratkotrajnu imovinu u visini 583.476 kuna,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koja se najvećim dijelom sastoji od potraživanja prema kupcima što iznosi čak 83,85</w:t>
      </w:r>
      <w:r w:rsidR="0059412E">
        <w:rPr>
          <w:rFonts w:hAnsi="Times New Roman" w:ascii="Times New Roman"/>
          <w:b w:val="false"/>
          <w:bCs/>
        </w:rPr>
        <w:t>%</w:t>
      </w:r>
      <w:r w:rsidRPr="00A7279B">
        <w:rPr>
          <w:rFonts w:hAnsi="Times New Roman" w:ascii="Times New Roman"/>
          <w:b w:val="false"/>
          <w:bCs/>
        </w:rPr>
        <w:t xml:space="preserve"> ili 489.248 kuna. Istovremeno je u prethodnoj godini na kontima potraživanja od kupaca bilo evidentirano samo 21.988 </w:t>
      </w:r>
      <w:r w:rsidRPr="00A7279B">
        <w:rPr>
          <w:rFonts w:hAnsi="Times New Roman" w:ascii="Times New Roman"/>
          <w:b w:val="false"/>
          <w:bCs/>
        </w:rPr>
        <w:lastRenderedPageBreak/>
        <w:t>kuna,</w:t>
      </w:r>
      <w:r w:rsidR="0059412E">
        <w:rPr>
          <w:rFonts w:hAnsi="Times New Roman" w:ascii="Times New Roman"/>
          <w:b w:val="false"/>
          <w:bCs/>
        </w:rPr>
        <w:t xml:space="preserve"> pa je </w:t>
      </w:r>
      <w:r w:rsidRPr="00A7279B">
        <w:rPr>
          <w:rFonts w:hAnsi="Times New Roman" w:ascii="Times New Roman"/>
          <w:b w:val="false"/>
          <w:bCs/>
        </w:rPr>
        <w:t>za pretpostaviti da se ve</w:t>
      </w:r>
      <w:r>
        <w:rPr>
          <w:rFonts w:hAnsi="Times New Roman" w:ascii="Times New Roman"/>
          <w:b w:val="false"/>
          <w:bCs/>
        </w:rPr>
        <w:t>ć</w:t>
      </w:r>
      <w:r w:rsidRPr="00A7279B">
        <w:rPr>
          <w:rFonts w:hAnsi="Times New Roman" w:ascii="Times New Roman"/>
          <w:b w:val="false"/>
          <w:bCs/>
        </w:rPr>
        <w:t xml:space="preserve">ina potraživanja od kupaca odnosi na 2017. </w:t>
      </w:r>
      <w:r>
        <w:rPr>
          <w:rFonts w:hAnsi="Times New Roman" w:ascii="Times New Roman"/>
          <w:b w:val="false"/>
          <w:bCs/>
        </w:rPr>
        <w:t xml:space="preserve">godinu, </w:t>
      </w:r>
      <w:r w:rsidRPr="00A7279B">
        <w:rPr>
          <w:rFonts w:hAnsi="Times New Roman" w:ascii="Times New Roman"/>
          <w:b w:val="false"/>
          <w:bCs/>
        </w:rPr>
        <w:t>pa za ta potraživanja nije nastupila zastara.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>Na dan 31.</w:t>
      </w:r>
      <w:r>
        <w:rPr>
          <w:rFonts w:hAnsi="Times New Roman" w:ascii="Times New Roman"/>
          <w:b w:val="false"/>
          <w:bCs/>
        </w:rPr>
        <w:t xml:space="preserve"> prosinca </w:t>
      </w:r>
      <w:r w:rsidRPr="00A7279B">
        <w:rPr>
          <w:rFonts w:hAnsi="Times New Roman" w:ascii="Times New Roman"/>
          <w:b w:val="false"/>
          <w:bCs/>
        </w:rPr>
        <w:t xml:space="preserve">2017. godine </w:t>
      </w:r>
      <w:r>
        <w:rPr>
          <w:rFonts w:hAnsi="Times New Roman" w:ascii="Times New Roman"/>
          <w:b w:val="false"/>
          <w:bCs/>
        </w:rPr>
        <w:t xml:space="preserve">dužnik u </w:t>
      </w:r>
      <w:r w:rsidRPr="00A7279B">
        <w:rPr>
          <w:rFonts w:hAnsi="Times New Roman" w:ascii="Times New Roman"/>
          <w:b w:val="false"/>
          <w:bCs/>
        </w:rPr>
        <w:t xml:space="preserve">svojim knjigama ima evidentiranih </w:t>
      </w:r>
      <w:r>
        <w:rPr>
          <w:rFonts w:hAnsi="Times New Roman" w:ascii="Times New Roman"/>
          <w:b w:val="false"/>
          <w:bCs/>
        </w:rPr>
        <w:t>d</w:t>
      </w:r>
      <w:r w:rsidRPr="00A7279B">
        <w:rPr>
          <w:rFonts w:hAnsi="Times New Roman" w:ascii="Times New Roman"/>
          <w:b w:val="false"/>
          <w:bCs/>
        </w:rPr>
        <w:t>ugoročnih obveza u visini 79.773 kuna.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>Kratkoročne obveze iznose ukupno 807.426 kuna. Najveći iznos kratkoročnih obveza odnosi na stavku obveza za zajmove, depozite i slično. Ta stavka u apsolutnom iznos</w:t>
      </w:r>
      <w:r w:rsidR="0059412E">
        <w:rPr>
          <w:rFonts w:hAnsi="Times New Roman" w:ascii="Times New Roman"/>
          <w:b w:val="false"/>
          <w:bCs/>
        </w:rPr>
        <w:t xml:space="preserve">u iznosi 390.000 kuna ili 48,30% </w:t>
      </w:r>
      <w:r w:rsidRPr="00A7279B">
        <w:rPr>
          <w:rFonts w:hAnsi="Times New Roman" w:ascii="Times New Roman"/>
          <w:b w:val="false"/>
          <w:bCs/>
        </w:rPr>
        <w:t>ukupnih kratkoročnih obveza.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Isti iznos obveza za zajmove, depozite i slično evidentiran je i u prethodnoj godini, pa se taj iznos ne može smatrati kratkoročnom obvezom jer mu očito dospijeće nije kraće od godine dana. Potrebno je analizirati o kakvoj se to obvezi u stvarnosti radi.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Obveze prema dobavljačima  iznose na dan 31.</w:t>
      </w:r>
      <w:r>
        <w:rPr>
          <w:rFonts w:hAnsi="Times New Roman" w:ascii="Times New Roman"/>
          <w:b w:val="false"/>
          <w:bCs/>
        </w:rPr>
        <w:t xml:space="preserve"> prosinca </w:t>
      </w:r>
      <w:r w:rsidRPr="00A7279B">
        <w:rPr>
          <w:rFonts w:hAnsi="Times New Roman" w:ascii="Times New Roman"/>
          <w:b w:val="false"/>
          <w:bCs/>
        </w:rPr>
        <w:t>2017. godine 216.323 kuna ili 28,79 ukupnih kratkoročnih obveza.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 xml:space="preserve">Za istaknuti </w:t>
      </w:r>
      <w:r>
        <w:rPr>
          <w:rFonts w:hAnsi="Times New Roman" w:ascii="Times New Roman"/>
          <w:b w:val="false"/>
          <w:bCs/>
        </w:rPr>
        <w:t xml:space="preserve">je </w:t>
      </w:r>
      <w:r w:rsidRPr="00A7279B">
        <w:rPr>
          <w:rFonts w:hAnsi="Times New Roman" w:ascii="Times New Roman"/>
          <w:b w:val="false"/>
          <w:bCs/>
        </w:rPr>
        <w:t>da su obveze prema dobavljačima evidentirane u manjoj visini od potraživanja prema kupcima za čak 272.923 kuna.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 xml:space="preserve">Obveze </w:t>
      </w:r>
      <w:r w:rsidR="0059412E">
        <w:rPr>
          <w:rFonts w:hAnsi="Times New Roman" w:ascii="Times New Roman"/>
          <w:b w:val="false"/>
          <w:bCs/>
        </w:rPr>
        <w:t>za</w:t>
      </w:r>
      <w:r w:rsidRPr="00A7279B">
        <w:rPr>
          <w:rFonts w:hAnsi="Times New Roman" w:ascii="Times New Roman"/>
          <w:b w:val="false"/>
          <w:bCs/>
        </w:rPr>
        <w:t xml:space="preserve"> poreze i doprinose na dan 31.</w:t>
      </w:r>
      <w:r>
        <w:rPr>
          <w:rFonts w:hAnsi="Times New Roman" w:ascii="Times New Roman"/>
          <w:b w:val="false"/>
          <w:bCs/>
        </w:rPr>
        <w:t xml:space="preserve"> prosinca </w:t>
      </w:r>
      <w:r w:rsidRPr="00A7279B">
        <w:rPr>
          <w:rFonts w:hAnsi="Times New Roman" w:ascii="Times New Roman"/>
          <w:b w:val="false"/>
          <w:bCs/>
        </w:rPr>
        <w:t>2017.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</w:t>
      </w:r>
      <w:r w:rsidRPr="00A7279B">
        <w:rPr>
          <w:rFonts w:hAnsi="Times New Roman" w:ascii="Times New Roman"/>
          <w:b w:val="false"/>
          <w:bCs/>
        </w:rPr>
        <w:t xml:space="preserve"> evidentirane su u iznosu 108.743 kune, a obveze prema zaposlenicima  iznosile su ukupno 5.389 kuna.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59412E">
        <w:rPr>
          <w:rFonts w:hAnsi="Times New Roman" w:ascii="Times New Roman"/>
          <w:b w:val="false"/>
          <w:bCs/>
        </w:rPr>
        <w:t xml:space="preserve">Prema </w:t>
      </w:r>
      <w:r w:rsidR="0059412E" w:rsidRPr="0059412E">
        <w:rPr>
          <w:rFonts w:hAnsi="Times New Roman" w:ascii="Times New Roman"/>
          <w:b w:val="false"/>
          <w:bCs/>
        </w:rPr>
        <w:t xml:space="preserve">Očevidniku redoslijeda osnova za plaćanje </w:t>
      </w:r>
      <w:r w:rsidR="0059412E">
        <w:rPr>
          <w:rFonts w:hAnsi="Times New Roman" w:ascii="Times New Roman"/>
          <w:b w:val="false"/>
          <w:bCs/>
        </w:rPr>
        <w:t xml:space="preserve">na dan </w:t>
      </w:r>
      <w:r w:rsidRPr="00A7279B">
        <w:rPr>
          <w:rFonts w:hAnsi="Times New Roman" w:ascii="Times New Roman"/>
          <w:b w:val="false"/>
          <w:bCs/>
        </w:rPr>
        <w:t>01.</w:t>
      </w:r>
      <w:r>
        <w:rPr>
          <w:rFonts w:hAnsi="Times New Roman" w:ascii="Times New Roman"/>
          <w:b w:val="false"/>
          <w:bCs/>
        </w:rPr>
        <w:t xml:space="preserve"> veljače </w:t>
      </w:r>
      <w:r w:rsidRPr="00A7279B">
        <w:rPr>
          <w:rFonts w:hAnsi="Times New Roman" w:ascii="Times New Roman"/>
          <w:b w:val="false"/>
          <w:bCs/>
        </w:rPr>
        <w:t>2019.</w:t>
      </w:r>
      <w:r>
        <w:rPr>
          <w:rFonts w:hAnsi="Times New Roman" w:ascii="Times New Roman"/>
          <w:b w:val="false"/>
          <w:bCs/>
        </w:rPr>
        <w:t xml:space="preserve"> godine </w:t>
      </w:r>
      <w:r w:rsidR="0059412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dužnik</w:t>
      </w:r>
      <w:r w:rsidRPr="00A7279B">
        <w:rPr>
          <w:rFonts w:hAnsi="Times New Roman" w:ascii="Times New Roman"/>
          <w:b w:val="false"/>
          <w:bCs/>
        </w:rPr>
        <w:t xml:space="preserve"> </w:t>
      </w:r>
      <w:r w:rsidR="0059412E">
        <w:rPr>
          <w:rFonts w:hAnsi="Times New Roman" w:ascii="Times New Roman"/>
          <w:b w:val="false"/>
          <w:bCs/>
        </w:rPr>
        <w:t xml:space="preserve">je u blokadi više </w:t>
      </w:r>
      <w:r w:rsidRPr="00A7279B">
        <w:rPr>
          <w:rFonts w:hAnsi="Times New Roman" w:ascii="Times New Roman"/>
          <w:b w:val="false"/>
          <w:bCs/>
        </w:rPr>
        <w:t>od 60 dana.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Stanje blokade u Očevidniku na dan  01.</w:t>
      </w:r>
      <w:r>
        <w:rPr>
          <w:rFonts w:hAnsi="Times New Roman" w:ascii="Times New Roman"/>
          <w:b w:val="false"/>
          <w:bCs/>
        </w:rPr>
        <w:t xml:space="preserve"> veljače </w:t>
      </w:r>
      <w:r w:rsidRPr="00A7279B">
        <w:rPr>
          <w:rFonts w:hAnsi="Times New Roman" w:ascii="Times New Roman"/>
          <w:b w:val="false"/>
          <w:bCs/>
        </w:rPr>
        <w:t xml:space="preserve">2019. </w:t>
      </w:r>
      <w:r>
        <w:rPr>
          <w:rFonts w:hAnsi="Times New Roman" w:ascii="Times New Roman"/>
          <w:b w:val="false"/>
          <w:bCs/>
        </w:rPr>
        <w:t xml:space="preserve">godine </w:t>
      </w:r>
      <w:r w:rsidRPr="00A7279B">
        <w:rPr>
          <w:rFonts w:hAnsi="Times New Roman" w:ascii="Times New Roman"/>
          <w:b w:val="false"/>
          <w:bCs/>
        </w:rPr>
        <w:t xml:space="preserve">iznosi: </w:t>
      </w:r>
      <w:r w:rsidRPr="0059412E">
        <w:rPr>
          <w:rFonts w:hAnsi="Times New Roman" w:ascii="Times New Roman"/>
          <w:b w:val="false"/>
          <w:bCs/>
        </w:rPr>
        <w:t>53.383,61 kuna</w:t>
      </w:r>
      <w:r w:rsidRPr="00A7279B">
        <w:rPr>
          <w:rFonts w:hAnsi="Times New Roman" w:ascii="Times New Roman"/>
          <w:bCs/>
        </w:rPr>
        <w:t>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>Iz Očevidnika o redoslijedu plaćanja s</w:t>
      </w:r>
      <w:r>
        <w:rPr>
          <w:rFonts w:hAnsi="Times New Roman" w:ascii="Times New Roman"/>
          <w:b w:val="false"/>
          <w:bCs/>
        </w:rPr>
        <w:t xml:space="preserve"> </w:t>
      </w:r>
      <w:r w:rsidRPr="00A7279B">
        <w:rPr>
          <w:rFonts w:hAnsi="Times New Roman" w:ascii="Times New Roman"/>
          <w:b w:val="false"/>
          <w:bCs/>
        </w:rPr>
        <w:t>obračunatom kamatom od 01.</w:t>
      </w:r>
      <w:r>
        <w:rPr>
          <w:rFonts w:hAnsi="Times New Roman" w:ascii="Times New Roman"/>
          <w:b w:val="false"/>
          <w:bCs/>
        </w:rPr>
        <w:t xml:space="preserve"> veljače </w:t>
      </w:r>
      <w:r w:rsidRPr="00A7279B">
        <w:rPr>
          <w:rFonts w:hAnsi="Times New Roman" w:ascii="Times New Roman"/>
          <w:b w:val="false"/>
          <w:bCs/>
        </w:rPr>
        <w:t xml:space="preserve">2019. </w:t>
      </w:r>
      <w:r>
        <w:rPr>
          <w:rFonts w:hAnsi="Times New Roman" w:ascii="Times New Roman"/>
          <w:b w:val="false"/>
          <w:bCs/>
        </w:rPr>
        <w:t xml:space="preserve">godine </w:t>
      </w:r>
      <w:r w:rsidRPr="00A7279B">
        <w:rPr>
          <w:rFonts w:hAnsi="Times New Roman" w:ascii="Times New Roman"/>
          <w:b w:val="false"/>
          <w:bCs/>
        </w:rPr>
        <w:t xml:space="preserve">vidljivo je da </w:t>
      </w:r>
      <w:r>
        <w:rPr>
          <w:rFonts w:hAnsi="Times New Roman" w:ascii="Times New Roman"/>
          <w:b w:val="false"/>
          <w:bCs/>
        </w:rPr>
        <w:t xml:space="preserve">dužnik </w:t>
      </w:r>
      <w:r w:rsidRPr="00A7279B">
        <w:rPr>
          <w:rFonts w:hAnsi="Times New Roman" w:ascii="Times New Roman"/>
          <w:b w:val="false"/>
          <w:bCs/>
        </w:rPr>
        <w:t>ima evidentirane neizvršene osnove za plaćanje u razdoblju dužem od 60 dana koje je trebalo na teme</w:t>
      </w:r>
      <w:r w:rsidR="0059412E">
        <w:rPr>
          <w:rFonts w:hAnsi="Times New Roman" w:ascii="Times New Roman"/>
          <w:b w:val="false"/>
          <w:bCs/>
        </w:rPr>
        <w:t xml:space="preserve">lju valjanih osnova za plaćanje </w:t>
      </w:r>
      <w:r w:rsidRPr="00A7279B">
        <w:rPr>
          <w:rFonts w:hAnsi="Times New Roman" w:ascii="Times New Roman"/>
          <w:b w:val="false"/>
          <w:bCs/>
        </w:rPr>
        <w:t>platiti.</w:t>
      </w:r>
      <w:r>
        <w:rPr>
          <w:rFonts w:hAnsi="Times New Roman" w:ascii="Times New Roman"/>
          <w:b w:val="false"/>
          <w:bCs/>
        </w:rPr>
        <w:t xml:space="preserve"> </w:t>
      </w:r>
    </w:p>
    <w:p w:rsidRDefault="00A7279B" w:rsidP="0059412E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>Tijekom prethodnog  postupka dužnik nije podmirio svoje dugove koje je trebao podmiriti, niti je došlo do pristupanja dugu.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 xml:space="preserve">Iz prezentiranih podataka vidljivo je da </w:t>
      </w:r>
      <w:r>
        <w:rPr>
          <w:rFonts w:hAnsi="Times New Roman" w:ascii="Times New Roman"/>
          <w:b w:val="false"/>
          <w:bCs/>
        </w:rPr>
        <w:t>dužnik</w:t>
      </w:r>
      <w:r w:rsidRPr="00A7279B">
        <w:rPr>
          <w:rFonts w:hAnsi="Times New Roman" w:ascii="Times New Roman"/>
          <w:b w:val="false"/>
          <w:bCs/>
        </w:rPr>
        <w:t xml:space="preserve"> nije u stanju izvršavati svoje  dospjele obveze, odnosno postoji stečajni razlog </w:t>
      </w:r>
      <w:r>
        <w:rPr>
          <w:rFonts w:hAnsi="Times New Roman" w:ascii="Times New Roman"/>
          <w:b w:val="false"/>
          <w:bCs/>
        </w:rPr>
        <w:t>nesposobnost za plaćanje.</w:t>
      </w:r>
      <w:r w:rsidRPr="00A7279B">
        <w:rPr>
          <w:rFonts w:hAnsi="Times New Roman" w:ascii="Times New Roman"/>
          <w:b w:val="false"/>
          <w:bCs/>
        </w:rPr>
        <w:t xml:space="preserve"> </w:t>
      </w:r>
    </w:p>
    <w:p w:rsidRDefault="00A7279B" w:rsidP="00A7279B" w:rsidR="00A7279B" w:rsidRPr="00A7279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7279B">
        <w:rPr>
          <w:rFonts w:hAnsi="Times New Roman" w:ascii="Times New Roman"/>
          <w:b w:val="false"/>
          <w:bCs/>
        </w:rPr>
        <w:t xml:space="preserve">Imovinom društva mogu se </w:t>
      </w:r>
      <w:r>
        <w:rPr>
          <w:rFonts w:hAnsi="Times New Roman" w:ascii="Times New Roman"/>
          <w:b w:val="false"/>
          <w:bCs/>
        </w:rPr>
        <w:t>namiriti</w:t>
      </w:r>
      <w:r w:rsidRPr="00A7279B">
        <w:rPr>
          <w:rFonts w:hAnsi="Times New Roman" w:ascii="Times New Roman"/>
          <w:b w:val="false"/>
          <w:bCs/>
        </w:rPr>
        <w:t xml:space="preserve"> troškovi stečajnog postupka</w:t>
      </w:r>
      <w:r>
        <w:rPr>
          <w:rFonts w:hAnsi="Times New Roman" w:ascii="Times New Roman"/>
          <w:b w:val="false"/>
          <w:bCs/>
        </w:rPr>
        <w:t xml:space="preserve"> budući dužnik od imovine </w:t>
      </w:r>
      <w:r w:rsidRPr="00A7279B">
        <w:rPr>
          <w:rFonts w:hAnsi="Times New Roman" w:ascii="Times New Roman"/>
          <w:b w:val="false"/>
          <w:bCs/>
        </w:rPr>
        <w:t xml:space="preserve">ima: zemljište, građevinski objekt, alat, pogonski inventar, transportna sredstva </w:t>
      </w:r>
      <w:r>
        <w:rPr>
          <w:rFonts w:hAnsi="Times New Roman" w:ascii="Times New Roman"/>
          <w:b w:val="false"/>
          <w:bCs/>
        </w:rPr>
        <w:t>i</w:t>
      </w:r>
      <w:r w:rsidRPr="00A7279B">
        <w:rPr>
          <w:rFonts w:hAnsi="Times New Roman" w:ascii="Times New Roman"/>
          <w:b w:val="false"/>
          <w:bCs/>
        </w:rPr>
        <w:t xml:space="preserve"> potraživanja</w:t>
      </w:r>
      <w:r>
        <w:rPr>
          <w:rFonts w:hAnsi="Times New Roman" w:ascii="Times New Roman"/>
          <w:b w:val="false"/>
          <w:bCs/>
        </w:rPr>
        <w:t>.</w:t>
      </w:r>
    </w:p>
    <w:p w:rsidRDefault="00A7279B" w:rsidP="00A7279B" w:rsidR="00A7279B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59412E" w:rsidP="00A7279B" w:rsidR="0059412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nema primjedbi na izviješće privremenog stečajnog upravitelja. Navodi da je s RH, Ministarstvom financija, Poreznom upravom 05. veljače 2019. godine sklopio upravni ugovor o namirenju poreznog duga. Istim ugovorom dužnik se obvezuje platiti porezni dug u ukupnom iznosu 74.606,54 kn u 24 jednaka mjesečna anuiteta. </w:t>
      </w:r>
      <w:r w:rsidR="00031E13">
        <w:rPr>
          <w:rFonts w:hAnsi="Times New Roman" w:ascii="Times New Roman"/>
          <w:b w:val="false"/>
          <w:bCs/>
        </w:rPr>
        <w:t xml:space="preserve">Predlaže sudu odgodu današnjeg ročišta kako bi eventualno uspio otkloniti stečajni razlog nesposobnost za plaćanje. </w:t>
      </w:r>
    </w:p>
    <w:p w:rsidRDefault="0059412E" w:rsidP="00A7279B" w:rsidR="0059412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476041" w:rsidP="00B17421" w:rsidR="00B17421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59412E" w:rsidP="00B17421" w:rsidR="00A7279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1E13">
        <w:rPr>
          <w:rFonts w:hAnsi="Times New Roman" w:ascii="Times New Roman"/>
          <w:b w:val="false"/>
        </w:rPr>
        <w:t>Prihvaća se prijedlog zastupnika dužnika po zakonu te se današnje ročište odgađa, a slijedeće zakazuje za dan</w:t>
      </w:r>
    </w:p>
    <w:p w:rsidRDefault="00031E13" w:rsidP="00B17421" w:rsidR="00031E13">
      <w:pPr>
        <w:jc w:val="both"/>
        <w:rPr>
          <w:rFonts w:hAnsi="Times New Roman" w:ascii="Times New Roman"/>
          <w:b w:val="false"/>
        </w:rPr>
      </w:pPr>
    </w:p>
    <w:p w:rsidRDefault="00344C59" w:rsidP="00344C59" w:rsidR="00031E1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05. ožujka 2019. godine u 10.00 sati</w:t>
      </w:r>
    </w:p>
    <w:p w:rsidRDefault="00344C59" w:rsidP="00344C59" w:rsidR="00344C5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</w:t>
      </w:r>
    </w:p>
    <w:p w:rsidRDefault="00344C59" w:rsidP="00344C59" w:rsidR="00344C5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344C59" w:rsidP="00344C59" w:rsidR="00344C5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344C59" w:rsidP="00B17421" w:rsidR="00344C59">
      <w:pPr>
        <w:jc w:val="both"/>
        <w:rPr>
          <w:rFonts w:hAnsi="Times New Roman" w:ascii="Times New Roman"/>
          <w:b w:val="false"/>
        </w:rPr>
      </w:pPr>
    </w:p>
    <w:p w:rsidRDefault="00344C59" w:rsidP="00B17421" w:rsidR="00344C5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nazočni privremeni stečajni upravitelj i zastupnik dužnika po zakonu primaju </w:t>
      </w:r>
      <w:r>
        <w:rPr>
          <w:rFonts w:hAnsi="Times New Roman" w:ascii="Times New Roman"/>
          <w:b w:val="false"/>
        </w:rPr>
        <w:tab/>
        <w:t xml:space="preserve">na znanje, a predlagatelja će se pozvati objavom na mrežnoj stranici e-Oglasne </w:t>
      </w:r>
      <w:r>
        <w:rPr>
          <w:rFonts w:hAnsi="Times New Roman" w:ascii="Times New Roman"/>
          <w:b w:val="false"/>
        </w:rPr>
        <w:tab/>
        <w:t>ploče sudova.</w:t>
      </w:r>
    </w:p>
    <w:p w:rsidRDefault="0059412E" w:rsidP="00B17421" w:rsidR="0059412E">
      <w:pPr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B17421">
        <w:rPr>
          <w:rFonts w:hAnsi="Times New Roman" w:ascii="Times New Roman"/>
          <w:b w:val="false"/>
          <w:bCs/>
        </w:rPr>
        <w:t>1</w:t>
      </w:r>
      <w:r w:rsidR="00A7279B">
        <w:rPr>
          <w:rFonts w:hAnsi="Times New Roman" w:ascii="Times New Roman"/>
          <w:b w:val="false"/>
          <w:bCs/>
        </w:rPr>
        <w:t>1</w:t>
      </w:r>
      <w:r w:rsidR="00150A31">
        <w:rPr>
          <w:rFonts w:hAnsi="Times New Roman" w:ascii="Times New Roman"/>
          <w:b w:val="false"/>
          <w:bCs/>
        </w:rPr>
        <w:t>,</w:t>
      </w:r>
      <w:r w:rsidR="00344C59">
        <w:rPr>
          <w:rFonts w:hAnsi="Times New Roman" w:ascii="Times New Roman"/>
          <w:b w:val="false"/>
          <w:bCs/>
        </w:rPr>
        <w:t>45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555197">
        <w:rPr>
          <w:rFonts w:hAnsi="Times New Roman" w:ascii="Times New Roman"/>
          <w:b w:val="false"/>
        </w:rPr>
        <w:tab/>
        <w:t>Privremeni stečajni upravitelj</w:t>
      </w:r>
    </w:p>
    <w:p w:rsidRDefault="00A33D15" w:rsidP="005B7AC9" w:rsidR="007B31B2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024D31" w:rsidP="005B7AC9" w:rsidR="00024D31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  <w:r w:rsidR="00555197">
        <w:rPr>
          <w:rFonts w:hAnsi="Times New Roman" w:ascii="Times New Roman"/>
          <w:b w:val="false"/>
        </w:rPr>
        <w:t xml:space="preserve">  Zastupnik po zakonu dužnika 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F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A7279B">
      <w:rPr>
        <w:rFonts w:hAnsi="Times New Roman" w:ascii="Times New Roman"/>
        <w:b w:val="false"/>
      </w:rPr>
      <w:t>673</w:t>
    </w:r>
    <w:r w:rsidR="005C6F76">
      <w:rPr>
        <w:rFonts w:hAnsi="Times New Roman" w:ascii="Times New Roman"/>
        <w:b w:val="false"/>
      </w:rPr>
      <w:t>/18-</w:t>
    </w:r>
    <w:r w:rsidR="00A7279B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34592"/>
    <w:multiLevelType w:val="hybridMultilevel"/>
    <w:tmpl w:val="AAF877DE"/>
    <w:lvl w:tplc="6FB4ED8C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A07C77"/>
    <w:multiLevelType w:val="hybridMultilevel"/>
    <w:tmpl w:val="BFA0D0CA"/>
    <w:lvl w:tplc="DE6212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0164D"/>
    <w:multiLevelType w:val="multilevel"/>
    <w:tmpl w:val="69F8B054"/>
    <w:styleLink w:val="WWNum13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Symbol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Wingdings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5">
    <w:nsid w:val="3CAA77DB"/>
    <w:multiLevelType w:val="multilevel"/>
    <w:tmpl w:val="BEAE912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AC5E7F"/>
    <w:multiLevelType w:val="hybridMultilevel"/>
    <w:tmpl w:val="DED4FD44"/>
    <w:lvl w:tplc="E4E6EE7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7CAE6081"/>
    <w:multiLevelType w:val="hybridMultilevel"/>
    <w:tmpl w:val="85907880"/>
    <w:lvl w:tplc="5E2C53BA" w:ilvl="0">
      <w:start w:val="1"/>
      <w:numFmt w:val="decimalZero"/>
      <w:lvlText w:val="%1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5"/>
  </w:num>
  <w:num w:numId="12">
    <w:abstractNumId w:val="4"/>
  </w:num>
  <w:num w:numId="13">
    <w:abstractNumId w:val="5"/>
    <w:lvlOverride w:ilvl="0">
      <w:startOverride w:val="1"/>
    </w:lvlOverride>
  </w:num>
  <w:num w:numId="14">
    <w:abstractNumId w:val="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24D31"/>
    <w:rsid w:val="00031E13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27F6C"/>
    <w:rsid w:val="00234858"/>
    <w:rsid w:val="00234C4F"/>
    <w:rsid w:val="00241E8B"/>
    <w:rsid w:val="00244919"/>
    <w:rsid w:val="002516B4"/>
    <w:rsid w:val="0025279E"/>
    <w:rsid w:val="00260C1E"/>
    <w:rsid w:val="00262277"/>
    <w:rsid w:val="002642BB"/>
    <w:rsid w:val="00280EC1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4C59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96A06"/>
    <w:rsid w:val="004A47DD"/>
    <w:rsid w:val="004B421B"/>
    <w:rsid w:val="004B686E"/>
    <w:rsid w:val="004C58D5"/>
    <w:rsid w:val="004D3354"/>
    <w:rsid w:val="004D38AC"/>
    <w:rsid w:val="004E259F"/>
    <w:rsid w:val="004F0E62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D7D"/>
    <w:rsid w:val="00537E98"/>
    <w:rsid w:val="005425DE"/>
    <w:rsid w:val="00544865"/>
    <w:rsid w:val="00545819"/>
    <w:rsid w:val="00551CA0"/>
    <w:rsid w:val="00554592"/>
    <w:rsid w:val="00554A56"/>
    <w:rsid w:val="00555197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9412E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4064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5C92"/>
    <w:rsid w:val="00797BE9"/>
    <w:rsid w:val="007A126F"/>
    <w:rsid w:val="007A1F3D"/>
    <w:rsid w:val="007B2B49"/>
    <w:rsid w:val="007B31B2"/>
    <w:rsid w:val="007B32C7"/>
    <w:rsid w:val="007B7790"/>
    <w:rsid w:val="007C0B3B"/>
    <w:rsid w:val="007C5EFE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405C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4255"/>
    <w:rsid w:val="009764F0"/>
    <w:rsid w:val="00977E03"/>
    <w:rsid w:val="009803C1"/>
    <w:rsid w:val="0099460B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1F62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17F61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279B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E47"/>
    <w:rsid w:val="00AC311C"/>
    <w:rsid w:val="00AD4D46"/>
    <w:rsid w:val="00AE04A8"/>
    <w:rsid w:val="00AE423E"/>
    <w:rsid w:val="00AE4E31"/>
    <w:rsid w:val="00AE595E"/>
    <w:rsid w:val="00AE78CD"/>
    <w:rsid w:val="00AF1D99"/>
    <w:rsid w:val="00AF2BC5"/>
    <w:rsid w:val="00B00D0E"/>
    <w:rsid w:val="00B13B65"/>
    <w:rsid w:val="00B14110"/>
    <w:rsid w:val="00B17421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4208"/>
    <w:rsid w:val="00BD6832"/>
    <w:rsid w:val="00BE113F"/>
    <w:rsid w:val="00BE38A8"/>
    <w:rsid w:val="00BE67D7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9D2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035A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69E3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customStyle="true" w:styleId="WWNum9" w:type="numbering">
    <w:name w:val="WWNum9"/>
    <w:basedOn w:val="Bezpopisa"/>
    <w:rsid w:val="00A7279B"/>
    <w:pPr>
      <w:numPr>
        <w:numId w:val="11"/>
      </w:numPr>
    </w:pPr>
  </w:style>
  <w:style w:customStyle="true" w:styleId="WWNum13" w:type="numbering">
    <w:name w:val="WWNum13"/>
    <w:basedOn w:val="Bezpopisa"/>
    <w:rsid w:val="00A7279B"/>
    <w:pPr>
      <w:numPr>
        <w:numId w:val="12"/>
      </w:numPr>
    </w:pPr>
  </w:style>
  <w:style w:styleId="Tekstrezerviranogmjesta" w:type="character">
    <w:name w:val="Placeholder Text"/>
    <w:basedOn w:val="Zadanifontodlomka"/>
    <w:uiPriority w:val="99"/>
    <w:semiHidden/>
    <w:rsid w:val="00A17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F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customStyle="1" w:styleId="WWNum9" w:type="numbering">
    <w:name w:val="WWNum9"/>
    <w:basedOn w:val="Bezpopisa"/>
    <w:rsid w:val="00A7279B"/>
    <w:pPr>
      <w:numPr>
        <w:numId w:val="11"/>
      </w:numPr>
    </w:pPr>
  </w:style>
  <w:style w:customStyle="1" w:styleId="WWNum13" w:type="numbering">
    <w:name w:val="WWNum13"/>
    <w:basedOn w:val="Bezpopisa"/>
    <w:rsid w:val="00A7279B"/>
    <w:pPr>
      <w:numPr>
        <w:numId w:val="12"/>
      </w:numPr>
    </w:pPr>
  </w:style>
  <w:style w:styleId="Tekstrezerviranogmjesta" w:type="character">
    <w:name w:val="Placeholder Text"/>
    <w:basedOn w:val="Zadanifontodlomka"/>
    <w:uiPriority w:val="99"/>
    <w:semiHidden/>
    <w:rsid w:val="00A17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F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5. veljače 2019.</izvorni_sadrzaj>
    <derivirana_varijabla naziv="DomainObject.StvarniPocetakDatum_1">5. veljače 2019.</derivirana_varijabla>
  </DomainObject.StvarniPocetakDatum>
  <DomainObject.StvarniZavrsetakDatum>
    <izvorni_sadrzaj>5. veljače 2019.</izvorni_sadrzaj>
    <derivirana_varijabla naziv="DomainObject.StvarniZavrsetakDatum_1">5. veljače 2019.</derivirana_varijabla>
  </DomainObject.StvarniZavrsetakDatum>
  <DomainObject.PlaniraniZavrsetakDatum>
    <izvorni_sadrzaj>5. veljače 2019.</izvorni_sadrzaj>
    <derivirana_varijabla naziv="DomainObject.PlaniraniZavrsetakDatum_1">5. veljače 2019.</derivirana_varijabla>
  </DomainObject.PlaniraniZavrsetakDatum>
  <DomainObject.PlaniraniPocetakDatum>
    <izvorni_sadrzaj>5. veljače 2019.</izvorni_sadrzaj>
    <derivirana_varijabla naziv="DomainObject.PlaniraniPocetakDatum_1">5. veljače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veljače 2019.</izvorni_sadrzaj>
    <derivirana_varijabla naziv="DomainObject.Zapisnik.DatumKreiranja_1">5.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St-673/2018-10</izvorni_sadrzaj>
    <derivirana_varijabla naziv="DomainObject.Zapisnik.Oznaka_1">St-673/2018-10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K.N. GRAD d.o.o.</izvorni_sadrzaj>
    <derivirana_varijabla naziv="DomainObject.Predmet.ProtustrankaFormated_1">  K.N. GRAD d.o.o.</derivirana_varijabla>
  </DomainObject.Predmet.ProtustrankaFormated>
  <DomainObject.Predmet.ProtustrankaFormatedOIB>
    <izvorni_sadrzaj>  K.N. GRAD d.o.o., OIB 92593330204</izvorni_sadrzaj>
    <derivirana_varijabla naziv="DomainObject.Predmet.ProtustrankaFormatedOIB_1">  K.N. GRAD d.o.o., OIB 92593330204</derivirana_varijabla>
  </DomainObject.Predmet.ProtustrankaFormatedOIB>
  <DomainObject.Predmet.ProtustrankaFormatedWithAdress>
    <izvorni_sadrzaj> K.N. GRAD d.o.o., Vozišće 5, 51216 Viškovo</izvorni_sadrzaj>
    <derivirana_varijabla naziv="DomainObject.Predmet.ProtustrankaFormatedWithAdress_1"> K.N. GRAD d.o.o., Vozišće 5, 51216 Viškovo</derivirana_varijabla>
  </DomainObject.Predmet.ProtustrankaFormatedWithAdress>
  <DomainObject.Predmet.ProtustrankaFormatedWithAdressOIB>
    <izvorni_sadrzaj> K.N. GRAD d.o.o., OIB 92593330204, Vozišće 5, 51216 Viškovo</izvorni_sadrzaj>
    <derivirana_varijabla naziv="DomainObject.Predmet.ProtustrankaFormatedWithAdressOIB_1"> K.N. GRAD d.o.o., OIB 92593330204, Vozišće 5, 51216 Viškovo</derivirana_varijabla>
  </DomainObject.Predmet.ProtustrankaFormatedWithAdressOIB>
  <DomainObject.Predmet.ProtustrankaWithAdress>
    <izvorni_sadrzaj>K.N. GRAD d.o.o. Vozišće 5, 51216 Viškovo</izvorni_sadrzaj>
    <derivirana_varijabla naziv="DomainObject.Predmet.ProtustrankaWithAdress_1">K.N. GRAD d.o.o. Vozišće 5, 51216 Viškovo</derivirana_varijabla>
  </DomainObject.Predmet.ProtustrankaWithAdress>
  <DomainObject.Predmet.ProtustrankaWithAdressOIB>
    <izvorni_sadrzaj>K.N. GRAD d.o.o., OIB 92593330204, Vozišće 5, 51216 Viškovo</izvorni_sadrzaj>
    <derivirana_varijabla naziv="DomainObject.Predmet.ProtustrankaWithAdressOIB_1">K.N. GRAD d.o.o., OIB 92593330204, Vozišće 5, 51216 Viškovo</derivirana_varijabla>
  </DomainObject.Predmet.ProtustrankaWithAdressOIB>
  <DomainObject.Predmet.ProtustrankaNazivFormated>
    <izvorni_sadrzaj>K.N. GRAD d.o.o.</izvorni_sadrzaj>
    <derivirana_varijabla naziv="DomainObject.Predmet.ProtustrankaNazivFormated_1">K.N. GRAD d.o.o.</derivirana_varijabla>
  </DomainObject.Predmet.ProtustrankaNazivFormated>
  <DomainObject.Predmet.ProtustrankaNazivFormatedOIB>
    <izvorni_sadrzaj>K.N. GRAD d.o.o., OIB 92593330204</izvorni_sadrzaj>
    <derivirana_varijabla naziv="DomainObject.Predmet.ProtustrankaNazivFormatedOIB_1">K.N. GRAD d.o.o., OIB 92593330204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K.N. GRAD d.o.o.</item>
    </izvorni_sadrzaj>
    <derivirana_varijabla naziv="DomainObject.Predmet.ProtuStrankaListFormated_1">
      <item>K.N. GRAD d.o.o.</item>
    </derivirana_varijabla>
  </DomainObject.Predmet.ProtuStrankaListFormated>
  <DomainObject.Predmet.ProtuStrankaListFormatedOIB>
    <izvorni_sadrzaj>
      <item>K.N. GRAD d.o.o., OIB 92593330204</item>
    </izvorni_sadrzaj>
    <derivirana_varijabla naziv="DomainObject.Predmet.ProtuStrankaListFormatedOIB_1">
      <item>K.N. GRAD d.o.o., OIB 92593330204</item>
    </derivirana_varijabla>
  </DomainObject.Predmet.ProtuStrankaListFormatedOIB>
  <DomainObject.Predmet.ProtuStrankaListFormatedWithAdress>
    <izvorni_sadrzaj>
      <item>K.N. GRAD d.o.o., Vozišće 5, 51216 Viškovo</item>
    </izvorni_sadrzaj>
    <derivirana_varijabla naziv="DomainObject.Predmet.ProtuStrankaListFormatedWithAdress_1">
      <item>K.N. GRAD d.o.o., Vozišće 5, 51216 Viškovo</item>
    </derivirana_varijabla>
  </DomainObject.Predmet.ProtuStrankaListFormatedWithAdress>
  <DomainObject.Predmet.ProtuStrankaListFormatedWithAdressOIB>
    <izvorni_sadrzaj>
      <item>K.N. GRAD d.o.o., OIB 92593330204, Vozišće 5, 51216 Viškovo</item>
    </izvorni_sadrzaj>
    <derivirana_varijabla naziv="DomainObject.Predmet.ProtuStrankaListFormatedWithAdressOIB_1">
      <item>K.N. GRAD d.o.o., OIB 92593330204, Vozišće 5, 51216 Viškovo</item>
    </derivirana_varijabla>
  </DomainObject.Predmet.ProtuStrankaListFormatedWithAdressOIB>
  <DomainObject.Predmet.ProtuStrankaListNazivFormated>
    <izvorni_sadrzaj>
      <item>K.N. GRAD d.o.o.</item>
    </izvorni_sadrzaj>
    <derivirana_varijabla naziv="DomainObject.Predmet.ProtuStrankaListNazivFormated_1">
      <item>K.N. GRAD d.o.o.</item>
    </derivirana_varijabla>
  </DomainObject.Predmet.ProtuStrankaListNazivFormated>
  <DomainObject.Predmet.ProtuStrankaListNazivFormatedOIB>
    <izvorni_sadrzaj>
      <item>K.N. GRAD d.o.o., OIB 92593330204</item>
    </izvorni_sadrzaj>
    <derivirana_varijabla naziv="DomainObject.Predmet.ProtuStrankaListNazivFormatedOIB_1">
      <item>K.N. GRAD d.o.o., OIB 92593330204</item>
    </derivirana_varijabla>
  </DomainObject.Predmet.ProtuStrankaListNazivFormatedOIB>
  <DomainObject.Predmet.OstaliListFormated>
    <izvorni_sadrzaj>
      <item>Zoran Gnjidić</item>
    </izvorni_sadrzaj>
    <derivirana_varijabla naziv="DomainObject.Predmet.OstaliListFormated_1">
      <item>Zoran Gnjidić</item>
    </derivirana_varijabla>
  </DomainObject.Predmet.OstaliListFormated>
  <DomainObject.Predmet.OstaliListFormatedOIB>
    <izvorni_sadrzaj>
      <item>Zoran Gnjidić, OIB 80342537035</item>
    </izvorni_sadrzaj>
    <derivirana_varijabla naziv="DomainObject.Predmet.OstaliListFormatedOIB_1">
      <item>Zoran Gnjidić, OIB 80342537035</item>
    </derivirana_varijabla>
  </DomainObject.Predmet.OstaliListFormatedOIB>
  <DomainObject.Predmet.OstaliListFormatedWithAdress>
    <izvorni_sadrzaj>
      <item>Zoran Gnjidić, Blažići 11, 51216 Marinići</item>
    </izvorni_sadrzaj>
    <derivirana_varijabla naziv="DomainObject.Predmet.OstaliListFormatedWithAdress_1">
      <item>Zoran Gnjidić, Blažići 11, 51216 Marinići</item>
    </derivirana_varijabla>
  </DomainObject.Predmet.OstaliListFormatedWithAdress>
  <DomainObject.Predmet.OstaliListFormatedWithAdressOIB>
    <izvorni_sadrzaj>
      <item>Zoran Gnjidić, OIB 80342537035, Blažići 11, 51216 Marinići</item>
    </izvorni_sadrzaj>
    <derivirana_varijabla naziv="DomainObject.Predmet.OstaliListFormatedWithAdressOIB_1">
      <item>Zoran Gnjidić, OIB 80342537035, Blažići 11, 51216 Marinići</item>
    </derivirana_varijabla>
  </DomainObject.Predmet.OstaliListFormatedWithAdressOIB>
  <DomainObject.Predmet.OstaliListNazivFormated>
    <izvorni_sadrzaj>
      <item>Zoran Gnjidić</item>
    </izvorni_sadrzaj>
    <derivirana_varijabla naziv="DomainObject.Predmet.OstaliListNazivFormated_1">
      <item>Zoran Gnjidić</item>
    </derivirana_varijabla>
  </DomainObject.Predmet.OstaliListNazivFormated>
  <DomainObject.Predmet.OstaliListNazivFormatedOIB>
    <izvorni_sadrzaj>
      <item>Zoran Gnjidić, OIB 80342537035</item>
    </izvorni_sadrzaj>
    <derivirana_varijabla naziv="DomainObject.Predmet.OstaliListNazivFormatedOIB_1">
      <item>Zoran Gnjidić, OIB 80342537035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St-673/2018-10</izvorni_sadrzaj>
    <derivirana_varijabla naziv="DomainObject.PoslovniBrojDokumenta_1">St-673/2018-10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K.N. GRAD d.o.o.</izvorni_sadrzaj>
    <derivirana_varijabla naziv="DomainObject.Predmet.ProtustrankaIDrugi_1">K.N. 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K.N. GRAD d.o.o., OIB 92593330204, Vozišće 5, 51216 Viškovo</izvorni_sadrzaj>
    <derivirana_varijabla naziv="DomainObject.Predmet.ProtustrankaIDrugiAdressOIB_1">K.N. GRAD d.o.o., OIB 92593330204,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K.N. GRAD d.o.o.</item>
      <item>Zoran Gnjidić</item>
    </izvorni_sadrzaj>
    <derivirana_varijabla naziv="DomainObject.Predmet.SudioniciListNaziv_1">
      <item>FINA  Rijeka</item>
      <item>K.N. GRAD d.o.o.</item>
      <item>Zoran Gnjidić</item>
    </derivirana_varijabla>
  </DomainObject.Predmet.SudioniciListNaziv>
  <DomainObject.Predmet.SudioniciListAdressOIB>
    <izvorni_sadrzaj>
      <item>FINA  Rijeka, OIB 85821130368, Frana Kurelca 8,51000 Rijeka</item>
      <item>K.N. GRAD d.o.o., OIB 92593330204, Vozišće 5,51216 Viškovo</item>
      <item>Zoran Gnjidić, OIB 80342537035, Blažići 11,51216 Marinići</item>
    </izvorni_sadrzaj>
    <derivirana_varijabla naziv="DomainObject.Predmet.SudioniciListAdressOIB_1">
      <item>FINA  Rijeka, OIB 85821130368, Frana Kurelca 8,51000 Rijeka</item>
      <item>K.N. GRAD d.o.o., OIB 92593330204, Vozišće 5,51216 Viškovo</item>
      <item>Zoran Gnjidić, OIB 80342537035, Blažići 11,51216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92593330204</item>
      <item>, OIB 80342537035</item>
    </izvorni_sadrzaj>
    <derivirana_varijabla naziv="DomainObject.Predmet.SudioniciListNazivOIB_1">
      <item>, OIB 85821130368</item>
      <item>, OIB 92593330204</item>
      <item>, OIB 80342537035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D8D31-8421-4FC0-B175-83E8305CF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4454</properties:Characters>
  <properties:Lines>103</properties:Lines>
  <properties:Paragraphs>41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2019-02-05T08:28:00Z</dcterms:created>
  <dc:creator>rcerneka</dc:creator>
  <cp:lastModifiedBy>Jasna Radulović</cp:lastModifiedBy>
  <cp:lastPrinted>2018-09-19T08:38:00Z</cp:lastPrinted>
  <dcterms:modified xmlns:xsi="http://www.w3.org/2001/XMLSchema-instance" xsi:type="dcterms:W3CDTF">2019-02-05T10:50:00Z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St-673/2018-10 / Zapisnik - Ročište radi izjašnjenja o prijedlogu za otvaranje steč.post (673-18- zapisnik prethodni 05.02.docx)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