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9336" w14:paraId="f8c9336" w:rsidRDefault="00BE147D" w:rsidP="00BE147D" w:rsidR="00BE147D" w:rsidRPr="00B30444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B30444">
        <w:rPr>
          <w:noProof/>
          <w:color w:val="0000FF"/>
          <w:sz w:val="22"/>
          <w:szCs w:val="22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0250" cx="553085"/>
            <wp:effectExtent b="0" r="0" t="0" l="0"/>
            <wp:wrapSquare wrapText="bothSides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389">
        <w:rPr>
          <w:color w:val="000000"/>
          <w:sz w:val="22"/>
          <w:szCs w:val="22"/>
          <w:lang w:val="en-AU"/>
        </w:rPr>
        <w:br w:clear="all" w:type="textWrapping"/>
      </w:r>
    </w:p>
    <w:p w:rsidRDefault="00BE147D" w:rsidP="00BE147D" w:rsidR="00BE147D" w:rsidRPr="00B30444">
      <w:pPr>
        <w:rPr>
          <w:b/>
          <w:sz w:val="22"/>
          <w:szCs w:val="22"/>
          <w:lang w:val="en-AU"/>
        </w:rPr>
      </w:pPr>
      <w:r w:rsidRPr="00B30444">
        <w:rPr>
          <w:color w:val="000000"/>
          <w:sz w:val="22"/>
          <w:szCs w:val="22"/>
          <w:lang w:val="en-AU"/>
        </w:rPr>
        <w:t xml:space="preserve">        </w:t>
      </w:r>
      <w:r w:rsidRPr="00B30444">
        <w:rPr>
          <w:b/>
          <w:sz w:val="22"/>
          <w:szCs w:val="22"/>
          <w:lang w:val="en-AU"/>
        </w:rPr>
        <w:t>REPUBLIKA HRVATSKA</w:t>
      </w:r>
    </w:p>
    <w:p w:rsidRDefault="00BE147D" w:rsidP="00BE147D" w:rsidR="00BE147D" w:rsidRPr="00B30444">
      <w:pPr>
        <w:rPr>
          <w:b/>
          <w:sz w:val="22"/>
          <w:szCs w:val="22"/>
          <w:lang w:val="en-AU"/>
        </w:rPr>
      </w:pPr>
      <w:r w:rsidRPr="00B30444">
        <w:rPr>
          <w:b/>
          <w:sz w:val="22"/>
          <w:szCs w:val="22"/>
          <w:lang w:val="en-AU"/>
        </w:rPr>
        <w:t xml:space="preserve">     TRGOVAČKI SUD U SPLITU</w:t>
      </w:r>
    </w:p>
    <w:p w:rsidRDefault="00BE147D" w:rsidP="00BE147D" w:rsidR="00BE147D" w:rsidRPr="00B30444">
      <w:pPr>
        <w:rPr>
          <w:b/>
          <w:sz w:val="22"/>
          <w:szCs w:val="22"/>
          <w:lang w:val="en-AU"/>
        </w:rPr>
      </w:pPr>
      <w:r w:rsidRPr="00B30444">
        <w:rPr>
          <w:b/>
          <w:sz w:val="22"/>
          <w:szCs w:val="22"/>
          <w:lang w:val="en-AU"/>
        </w:rPr>
        <w:t xml:space="preserve">   STALNA SLUŽBA DUBROVNIK</w:t>
      </w:r>
    </w:p>
    <w:p w:rsidRDefault="00BE147D" w:rsidP="00BE147D" w:rsidR="00BE147D" w:rsidRPr="00B30444">
      <w:pPr>
        <w:rPr>
          <w:b/>
          <w:sz w:val="22"/>
          <w:szCs w:val="22"/>
          <w:lang w:val="en-AU"/>
        </w:rPr>
      </w:pPr>
      <w:r w:rsidRPr="00B30444">
        <w:rPr>
          <w:b/>
          <w:sz w:val="22"/>
          <w:szCs w:val="22"/>
          <w:lang w:val="en-AU"/>
        </w:rPr>
        <w:t xml:space="preserve">     Dr. A. Starčevića 23, Dubrovnik</w:t>
      </w:r>
    </w:p>
    <w:p w:rsidRDefault="00BE147D" w:rsidP="00BE147D" w:rsidR="00BE147D" w:rsidRPr="00B30444">
      <w:pPr>
        <w:jc w:val="right"/>
        <w:rPr>
          <w:b/>
          <w:sz w:val="22"/>
          <w:szCs w:val="22"/>
        </w:rPr>
      </w:pPr>
    </w:p>
    <w:p w:rsidRDefault="00BE147D" w:rsidP="00BE147D" w:rsidR="00BE147D" w:rsidRPr="00B30444">
      <w:pPr>
        <w:jc w:val="right"/>
        <w:rPr>
          <w:b/>
          <w:sz w:val="22"/>
          <w:szCs w:val="22"/>
        </w:rPr>
      </w:pPr>
    </w:p>
    <w:p w:rsidRDefault="00BE147D" w:rsidP="00BE147D" w:rsidR="00BE147D" w:rsidRPr="00B30444">
      <w:pPr>
        <w:jc w:val="right"/>
        <w:rPr>
          <w:b/>
          <w:sz w:val="22"/>
          <w:szCs w:val="22"/>
        </w:rPr>
      </w:pP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 xml:space="preserve">U    I M E   R E P U B L I K E    H R V A T S K E </w:t>
      </w:r>
    </w:p>
    <w:p w:rsidRDefault="004B5906" w:rsidP="00BE147D" w:rsidR="004B5906" w:rsidRPr="00B30444">
      <w:pPr>
        <w:jc w:val="center"/>
        <w:rPr>
          <w:b/>
          <w:sz w:val="22"/>
          <w:szCs w:val="22"/>
        </w:rPr>
      </w:pP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>R J E Š E N J E</w:t>
      </w: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</w:p>
    <w:p w:rsidRDefault="004B5906" w:rsidP="00BE147D" w:rsidR="004B5906" w:rsidRPr="00B30444">
      <w:pPr>
        <w:jc w:val="center"/>
        <w:rPr>
          <w:b/>
          <w:sz w:val="22"/>
          <w:szCs w:val="22"/>
        </w:rPr>
      </w:pPr>
    </w:p>
    <w:p w:rsidRDefault="00BE147D" w:rsidP="00C4186F" w:rsidR="00C4186F" w:rsidRPr="00B30444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ab/>
      </w:r>
      <w:r w:rsidR="00C4186F" w:rsidRPr="00B30444">
        <w:rPr>
          <w:sz w:val="22"/>
          <w:szCs w:val="22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pokrenutom nad stečajnim dužnikom  B M d.o.o., Sportska bb/IV, 20350 Metković, OIB: 23282102392, dana </w:t>
      </w:r>
      <w:r w:rsidR="00377F37">
        <w:rPr>
          <w:sz w:val="22"/>
          <w:szCs w:val="22"/>
        </w:rPr>
        <w:t>9</w:t>
      </w:r>
      <w:r w:rsidR="00C4186F" w:rsidRPr="00B30444">
        <w:rPr>
          <w:sz w:val="22"/>
          <w:szCs w:val="22"/>
        </w:rPr>
        <w:t>. ožujka 2018. godine,</w:t>
      </w:r>
    </w:p>
    <w:p w:rsidRDefault="00BE147D" w:rsidP="00BE147D" w:rsidR="00BE147D" w:rsidRPr="00B30444">
      <w:pPr>
        <w:jc w:val="both"/>
        <w:rPr>
          <w:sz w:val="22"/>
          <w:szCs w:val="22"/>
        </w:rPr>
      </w:pPr>
    </w:p>
    <w:p w:rsidRDefault="00BE147D" w:rsidP="00BE147D" w:rsidR="00BE147D" w:rsidRPr="00B30444">
      <w:pPr>
        <w:jc w:val="both"/>
        <w:rPr>
          <w:sz w:val="22"/>
          <w:szCs w:val="22"/>
        </w:rPr>
      </w:pP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>r i j e š i o    j e</w:t>
      </w:r>
    </w:p>
    <w:p w:rsidRDefault="00BE147D" w:rsidP="00BE147D" w:rsidR="00BE147D" w:rsidRPr="00B30444">
      <w:pPr>
        <w:ind w:hanging="705" w:left="705"/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ind w:firstLine="4"/>
        <w:jc w:val="both"/>
        <w:rPr>
          <w:sz w:val="22"/>
          <w:szCs w:val="22"/>
        </w:rPr>
      </w:pPr>
      <w:r w:rsidRPr="00B30444">
        <w:rPr>
          <w:b/>
          <w:sz w:val="22"/>
          <w:szCs w:val="22"/>
        </w:rPr>
        <w:tab/>
      </w:r>
      <w:r w:rsidR="00C4186F" w:rsidRPr="00B30444">
        <w:rPr>
          <w:sz w:val="22"/>
          <w:szCs w:val="22"/>
        </w:rPr>
        <w:t xml:space="preserve">Odbija </w:t>
      </w:r>
      <w:r w:rsidRPr="00B30444">
        <w:rPr>
          <w:sz w:val="22"/>
          <w:szCs w:val="22"/>
        </w:rPr>
        <w:t xml:space="preserve">se prijedlog </w:t>
      </w:r>
      <w:r w:rsidR="0040137E">
        <w:rPr>
          <w:sz w:val="22"/>
          <w:szCs w:val="22"/>
        </w:rPr>
        <w:t xml:space="preserve">stečajnog upravitelja </w:t>
      </w:r>
      <w:r w:rsidR="007D31C0" w:rsidRPr="00B30444">
        <w:rPr>
          <w:sz w:val="22"/>
          <w:szCs w:val="22"/>
        </w:rPr>
        <w:t>za</w:t>
      </w:r>
      <w:r w:rsidR="00441DB7">
        <w:rPr>
          <w:sz w:val="22"/>
          <w:szCs w:val="22"/>
        </w:rPr>
        <w:t>;</w:t>
      </w:r>
      <w:r w:rsidR="007D31C0" w:rsidRPr="00B30444">
        <w:rPr>
          <w:sz w:val="22"/>
          <w:szCs w:val="22"/>
        </w:rPr>
        <w:t xml:space="preserve"> upis </w:t>
      </w:r>
      <w:r w:rsidR="00FF5E8D">
        <w:rPr>
          <w:sz w:val="22"/>
          <w:szCs w:val="22"/>
        </w:rPr>
        <w:t xml:space="preserve">u sudski registar </w:t>
      </w:r>
      <w:r w:rsidR="007D31C0" w:rsidRPr="00B30444">
        <w:rPr>
          <w:sz w:val="22"/>
          <w:szCs w:val="22"/>
        </w:rPr>
        <w:t>stečajne mase</w:t>
      </w:r>
      <w:r w:rsidR="0040137E">
        <w:rPr>
          <w:sz w:val="22"/>
          <w:szCs w:val="22"/>
        </w:rPr>
        <w:t xml:space="preserve"> </w:t>
      </w:r>
      <w:r w:rsidR="007A41AE" w:rsidRPr="00B30444">
        <w:rPr>
          <w:sz w:val="22"/>
          <w:szCs w:val="22"/>
        </w:rPr>
        <w:t xml:space="preserve"> iza dužnika B M d.o.o.,</w:t>
      </w:r>
      <w:r w:rsidR="00D02F3E">
        <w:rPr>
          <w:sz w:val="22"/>
          <w:szCs w:val="22"/>
        </w:rPr>
        <w:t xml:space="preserve"> Sportska bb/IV, 20350 Metković</w:t>
      </w:r>
      <w:r w:rsidR="007D31C0" w:rsidRPr="00B30444">
        <w:rPr>
          <w:sz w:val="22"/>
          <w:szCs w:val="22"/>
        </w:rPr>
        <w:t>, izdavanje</w:t>
      </w:r>
      <w:r w:rsidR="007A41AE" w:rsidRPr="00B30444">
        <w:rPr>
          <w:sz w:val="22"/>
          <w:szCs w:val="22"/>
        </w:rPr>
        <w:t xml:space="preserve"> </w:t>
      </w:r>
      <w:r w:rsidR="007D31C0" w:rsidRPr="00B30444">
        <w:rPr>
          <w:sz w:val="22"/>
          <w:szCs w:val="22"/>
        </w:rPr>
        <w:t>novog OIB-a i dozvoliti stečajnom upravit</w:t>
      </w:r>
      <w:r w:rsidR="007A41AE" w:rsidRPr="00B30444">
        <w:rPr>
          <w:sz w:val="22"/>
          <w:szCs w:val="22"/>
        </w:rPr>
        <w:t>elju otvaranje bankovnog računa.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0D4286" w:rsidP="00BE147D" w:rsidR="000D4286" w:rsidRPr="00B30444">
      <w:pPr>
        <w:jc w:val="center"/>
        <w:rPr>
          <w:b/>
          <w:sz w:val="22"/>
          <w:szCs w:val="22"/>
        </w:rPr>
      </w:pP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>Obrazloženje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0D4286" w:rsidP="00BE147D" w:rsidR="000D4286" w:rsidRPr="00B30444">
      <w:pPr>
        <w:jc w:val="center"/>
        <w:rPr>
          <w:b/>
          <w:sz w:val="22"/>
          <w:szCs w:val="22"/>
        </w:rPr>
      </w:pPr>
    </w:p>
    <w:p w:rsidRDefault="00BE147D" w:rsidP="00BE147D" w:rsidR="007A41AE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ab/>
      </w:r>
      <w:r w:rsidR="008A63B2">
        <w:rPr>
          <w:sz w:val="22"/>
          <w:szCs w:val="22"/>
        </w:rPr>
        <w:t xml:space="preserve">Stečajni upravitelj je podnescima zaprimljenim u ovom sudu 23. i 26. </w:t>
      </w:r>
      <w:r w:rsidR="00B627FD">
        <w:rPr>
          <w:sz w:val="22"/>
          <w:szCs w:val="22"/>
        </w:rPr>
        <w:t>v</w:t>
      </w:r>
      <w:r w:rsidR="008A63B2">
        <w:rPr>
          <w:sz w:val="22"/>
          <w:szCs w:val="22"/>
        </w:rPr>
        <w:t xml:space="preserve">eljače 2018. </w:t>
      </w:r>
      <w:r w:rsidR="00B627FD">
        <w:rPr>
          <w:sz w:val="22"/>
          <w:szCs w:val="22"/>
        </w:rPr>
        <w:t>g</w:t>
      </w:r>
      <w:r w:rsidR="008A63B2">
        <w:rPr>
          <w:sz w:val="22"/>
          <w:szCs w:val="22"/>
        </w:rPr>
        <w:t>odine</w:t>
      </w:r>
      <w:r w:rsidR="00B627FD">
        <w:rPr>
          <w:sz w:val="22"/>
          <w:szCs w:val="22"/>
        </w:rPr>
        <w:t xml:space="preserve"> predložio </w:t>
      </w:r>
      <w:r w:rsidR="00295082">
        <w:rPr>
          <w:sz w:val="22"/>
          <w:szCs w:val="22"/>
        </w:rPr>
        <w:t xml:space="preserve"> donijeti rješenje o upisu stečajne mase u sudski registar, određivanje novoga OIB-a </w:t>
      </w:r>
      <w:r w:rsidR="00FF5E8D">
        <w:rPr>
          <w:sz w:val="22"/>
          <w:szCs w:val="22"/>
        </w:rPr>
        <w:t>i dozvoliti stečajnom upravitelju otvaranje bankovnog računa</w:t>
      </w:r>
      <w:r w:rsidR="00441DB7">
        <w:rPr>
          <w:sz w:val="22"/>
          <w:szCs w:val="22"/>
        </w:rPr>
        <w:t>,</w:t>
      </w:r>
      <w:r w:rsidR="00FF5E8D">
        <w:rPr>
          <w:sz w:val="22"/>
          <w:szCs w:val="22"/>
        </w:rPr>
        <w:t xml:space="preserve"> </w:t>
      </w:r>
      <w:r w:rsidR="00EC467E">
        <w:rPr>
          <w:sz w:val="22"/>
          <w:szCs w:val="22"/>
        </w:rPr>
        <w:t>dostavljajući dokaz da stečajni dužnik ima imovinu koja ulazi u stečajnu masu.</w:t>
      </w:r>
    </w:p>
    <w:p w:rsidRDefault="00B627FD" w:rsidP="00BE147D" w:rsidR="00B627FD" w:rsidRPr="00B30444">
      <w:pPr>
        <w:jc w:val="both"/>
        <w:rPr>
          <w:sz w:val="22"/>
          <w:szCs w:val="22"/>
        </w:rPr>
      </w:pPr>
    </w:p>
    <w:p w:rsidRDefault="00BE147D" w:rsidP="00BE147D" w:rsidR="00BE147D" w:rsidRPr="00B30444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ab/>
      </w:r>
      <w:r w:rsidR="00BA30B9">
        <w:rPr>
          <w:sz w:val="22"/>
          <w:szCs w:val="22"/>
        </w:rPr>
        <w:t xml:space="preserve">Odredbom </w:t>
      </w:r>
      <w:r w:rsidR="00FF37D9">
        <w:rPr>
          <w:sz w:val="22"/>
          <w:szCs w:val="22"/>
        </w:rPr>
        <w:t>čl. 289</w:t>
      </w:r>
      <w:r w:rsidR="003C2035">
        <w:rPr>
          <w:sz w:val="22"/>
          <w:szCs w:val="22"/>
        </w:rPr>
        <w:t>.</w:t>
      </w:r>
      <w:r w:rsidR="00FF37D9" w:rsidRPr="00313D16">
        <w:rPr>
          <w:sz w:val="22"/>
          <w:szCs w:val="22"/>
        </w:rPr>
        <w:t xml:space="preserve"> Stečajnog zakona (Narodne novine broj: 71/15 dalje SZ-a)</w:t>
      </w:r>
      <w:r w:rsidR="00BA30B9">
        <w:rPr>
          <w:sz w:val="22"/>
          <w:szCs w:val="22"/>
        </w:rPr>
        <w:t xml:space="preserve"> je propisano da će sud na prijedlog stečajnog upravitelja, kojega od stečajnih vjerovnika ili po službenoj dužnosti odrediti nastavljanje postupka radi naknadne diobe</w:t>
      </w:r>
      <w:r w:rsidR="006F6FC1">
        <w:rPr>
          <w:sz w:val="22"/>
          <w:szCs w:val="22"/>
        </w:rPr>
        <w:t xml:space="preserve"> ako se nakon završnoga ročišta, između ostaloga, pronađe imo</w:t>
      </w:r>
      <w:r w:rsidR="00302892">
        <w:rPr>
          <w:sz w:val="22"/>
          <w:szCs w:val="22"/>
        </w:rPr>
        <w:t>vina koja ulazi u stečajnu masu</w:t>
      </w:r>
      <w:r w:rsidR="003C2035">
        <w:rPr>
          <w:sz w:val="22"/>
          <w:szCs w:val="22"/>
        </w:rPr>
        <w:t xml:space="preserve"> (st.1.). Nastavljanje postupka radi naknadne diobe sud će odrediti bez obzira na to je li postupak bio zaključen (</w:t>
      </w:r>
      <w:r w:rsidR="00BF1A53">
        <w:rPr>
          <w:sz w:val="22"/>
          <w:szCs w:val="22"/>
        </w:rPr>
        <w:t>st.2.).</w:t>
      </w:r>
      <w:r w:rsidR="00E82A37">
        <w:rPr>
          <w:sz w:val="22"/>
          <w:szCs w:val="22"/>
        </w:rPr>
        <w:t xml:space="preserve"> Imovina iz stavka 1. ovoga članka jest stečajna masa i na nju se na odgovarajući način primjenjuju odredbe ovoga Zakona o stečajnom dužniku </w:t>
      </w:r>
      <w:r w:rsidR="00AA52B8">
        <w:rPr>
          <w:sz w:val="22"/>
          <w:szCs w:val="22"/>
        </w:rPr>
        <w:t>i njegovim tijelima. U ime i za račun te mase mogu se voditi sporovi, ako ovim</w:t>
      </w:r>
      <w:r w:rsidR="00B51C28">
        <w:rPr>
          <w:sz w:val="22"/>
          <w:szCs w:val="22"/>
        </w:rPr>
        <w:t xml:space="preserve"> Zakonom nije drukčije određeno. Stečajna masa je nositelj prava vlasništva i drugih prava (st.4.).</w:t>
      </w:r>
      <w:r w:rsidR="005753E6">
        <w:rPr>
          <w:sz w:val="22"/>
          <w:szCs w:val="22"/>
        </w:rPr>
        <w:t xml:space="preserve"> U slučaju iz stavka 4. ovoga članka stečajna masa upisat će se</w:t>
      </w:r>
      <w:r w:rsidR="00733DEB">
        <w:rPr>
          <w:sz w:val="22"/>
          <w:szCs w:val="22"/>
        </w:rPr>
        <w:t xml:space="preserve"> u sudski registar pri čemu će Porezna uprava po službenoj dužnosti  odrediti i dodijeliti osobni identifikacijski broj </w:t>
      </w:r>
      <w:r w:rsidR="00192E87">
        <w:rPr>
          <w:sz w:val="22"/>
          <w:szCs w:val="22"/>
        </w:rPr>
        <w:t>(OIB)</w:t>
      </w:r>
      <w:r w:rsidR="00733DEB">
        <w:rPr>
          <w:sz w:val="22"/>
          <w:szCs w:val="22"/>
        </w:rPr>
        <w:t xml:space="preserve"> stečajnoj masi.</w:t>
      </w:r>
      <w:r w:rsidR="005753E6">
        <w:rPr>
          <w:sz w:val="22"/>
          <w:szCs w:val="22"/>
        </w:rPr>
        <w:t xml:space="preserve"> </w:t>
      </w:r>
    </w:p>
    <w:p w:rsidRDefault="007A41AE" w:rsidP="00BE147D" w:rsidR="007A41AE" w:rsidRPr="00B30444">
      <w:pPr>
        <w:jc w:val="both"/>
        <w:rPr>
          <w:sz w:val="22"/>
          <w:szCs w:val="22"/>
        </w:rPr>
      </w:pPr>
    </w:p>
    <w:p w:rsidRDefault="00192E87" w:rsidP="00BE147D" w:rsidR="00AD4C2A" w:rsidRPr="00B304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0E7560">
        <w:rPr>
          <w:sz w:val="22"/>
          <w:szCs w:val="22"/>
        </w:rPr>
        <w:t>P</w:t>
      </w:r>
      <w:r w:rsidR="00B51C28">
        <w:rPr>
          <w:sz w:val="22"/>
          <w:szCs w:val="22"/>
        </w:rPr>
        <w:t>retho</w:t>
      </w:r>
      <w:r w:rsidR="000E7560">
        <w:rPr>
          <w:sz w:val="22"/>
          <w:szCs w:val="22"/>
        </w:rPr>
        <w:t>dno navedenim odred</w:t>
      </w:r>
      <w:r w:rsidR="00B51C28">
        <w:rPr>
          <w:sz w:val="22"/>
          <w:szCs w:val="22"/>
        </w:rPr>
        <w:t>ba</w:t>
      </w:r>
      <w:r w:rsidR="000E7560">
        <w:rPr>
          <w:sz w:val="22"/>
          <w:szCs w:val="22"/>
        </w:rPr>
        <w:t>ma</w:t>
      </w:r>
      <w:r w:rsidR="00B51C28">
        <w:rPr>
          <w:sz w:val="22"/>
          <w:szCs w:val="22"/>
        </w:rPr>
        <w:t xml:space="preserve"> </w:t>
      </w:r>
      <w:r w:rsidR="00AD4C2A" w:rsidRPr="00B30444">
        <w:rPr>
          <w:sz w:val="22"/>
          <w:szCs w:val="22"/>
        </w:rPr>
        <w:t xml:space="preserve">uređuje se </w:t>
      </w:r>
      <w:r w:rsidR="0042326F">
        <w:rPr>
          <w:sz w:val="22"/>
          <w:szCs w:val="22"/>
        </w:rPr>
        <w:t xml:space="preserve">naknadna dioba, te se ista može provesti na </w:t>
      </w:r>
      <w:r w:rsidR="00721FB1" w:rsidRPr="00B30444">
        <w:rPr>
          <w:sz w:val="22"/>
          <w:szCs w:val="22"/>
        </w:rPr>
        <w:t xml:space="preserve"> prijedlog stečajnog upravitelja ili po službenoj dužnosti </w:t>
      </w:r>
      <w:r w:rsidR="0042326F">
        <w:rPr>
          <w:sz w:val="22"/>
          <w:szCs w:val="22"/>
        </w:rPr>
        <w:t>ako se pro</w:t>
      </w:r>
      <w:r w:rsidR="00721FB1" w:rsidRPr="00B30444">
        <w:rPr>
          <w:sz w:val="22"/>
          <w:szCs w:val="22"/>
        </w:rPr>
        <w:t>nađe imovina</w:t>
      </w:r>
      <w:r w:rsidR="0042326F">
        <w:rPr>
          <w:sz w:val="22"/>
          <w:szCs w:val="22"/>
        </w:rPr>
        <w:t xml:space="preserve"> koja ulazi u stečajnu</w:t>
      </w:r>
      <w:r w:rsidR="00721FB1" w:rsidRPr="00B30444">
        <w:rPr>
          <w:sz w:val="22"/>
          <w:szCs w:val="22"/>
        </w:rPr>
        <w:t>.</w:t>
      </w:r>
    </w:p>
    <w:p w:rsidRDefault="003D496A" w:rsidP="00BE147D" w:rsidR="003D496A" w:rsidRPr="00B30444">
      <w:pPr>
        <w:jc w:val="both"/>
        <w:rPr>
          <w:sz w:val="22"/>
          <w:szCs w:val="22"/>
        </w:rPr>
      </w:pPr>
    </w:p>
    <w:p w:rsidRDefault="00192E87" w:rsidP="00BE147D" w:rsidR="00C8174D" w:rsidRPr="00B3044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Također prethodno  navedenim odredbama</w:t>
      </w:r>
      <w:r w:rsidR="00C8174D" w:rsidRPr="00B30444">
        <w:rPr>
          <w:sz w:val="22"/>
          <w:szCs w:val="22"/>
        </w:rPr>
        <w:t xml:space="preserve"> u slučaju vođenja spora stečajnoj masi se dodjeljuje OIB</w:t>
      </w:r>
      <w:r w:rsidR="00AD4C2A" w:rsidRPr="00B30444">
        <w:rPr>
          <w:sz w:val="22"/>
          <w:szCs w:val="22"/>
        </w:rPr>
        <w:t>. Međutim</w:t>
      </w:r>
      <w:r w:rsidR="007727AA">
        <w:rPr>
          <w:sz w:val="22"/>
          <w:szCs w:val="22"/>
        </w:rPr>
        <w:t>,</w:t>
      </w:r>
      <w:r w:rsidR="00AD4C2A" w:rsidRPr="00B30444">
        <w:rPr>
          <w:sz w:val="22"/>
          <w:szCs w:val="22"/>
        </w:rPr>
        <w:t xml:space="preserve"> pretpostavka da se odredi OIB je da se zatraži naknadna dioba  zbo</w:t>
      </w:r>
      <w:r w:rsidR="007727AA">
        <w:rPr>
          <w:sz w:val="22"/>
          <w:szCs w:val="22"/>
        </w:rPr>
        <w:t>g toga što je pronađena imovina koja ulazi u stečajnu masu.</w:t>
      </w:r>
    </w:p>
    <w:p w:rsidRDefault="00C8174D" w:rsidP="00BE147D" w:rsidR="00C8174D" w:rsidRPr="00B30444">
      <w:pPr>
        <w:jc w:val="both"/>
        <w:rPr>
          <w:sz w:val="22"/>
          <w:szCs w:val="22"/>
        </w:rPr>
      </w:pPr>
    </w:p>
    <w:p w:rsidRDefault="00BE147D" w:rsidP="00BE147D" w:rsidR="007B6674" w:rsidRPr="0040137E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ab/>
      </w:r>
      <w:r w:rsidR="002A4790" w:rsidRPr="0040137E">
        <w:rPr>
          <w:sz w:val="22"/>
          <w:szCs w:val="22"/>
        </w:rPr>
        <w:t xml:space="preserve"> Smisao prethodno citirane odredbe je dodijeliti OIB u postupku naknadne diobe da bi </w:t>
      </w:r>
      <w:r w:rsidR="00A7788E" w:rsidRPr="0040137E">
        <w:rPr>
          <w:sz w:val="22"/>
          <w:szCs w:val="22"/>
        </w:rPr>
        <w:t xml:space="preserve">se samo u okviru tog postupka </w:t>
      </w:r>
      <w:r w:rsidR="007B6674" w:rsidRPr="0040137E">
        <w:rPr>
          <w:sz w:val="22"/>
          <w:szCs w:val="22"/>
        </w:rPr>
        <w:t>mogao dodijeliti OIB  i da bi se OIB nakon zaključenja postupka naknadne diobe izbrisao.</w:t>
      </w:r>
    </w:p>
    <w:p w:rsidRDefault="00985702" w:rsidP="00BE147D" w:rsidR="00985702" w:rsidRPr="00B30444">
      <w:pPr>
        <w:jc w:val="both"/>
        <w:rPr>
          <w:sz w:val="22"/>
          <w:szCs w:val="22"/>
        </w:rPr>
      </w:pPr>
    </w:p>
    <w:p w:rsidRDefault="008F4FAF" w:rsidP="008F4FAF" w:rsidR="003D496A" w:rsidRPr="00B30444">
      <w:pPr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3D496A" w:rsidRPr="00B30444">
        <w:rPr>
          <w:sz w:val="22"/>
          <w:szCs w:val="22"/>
        </w:rPr>
        <w:t>S obzirom da je predmetni zahtjev upravljan na</w:t>
      </w:r>
      <w:r w:rsidRPr="008F4FAF">
        <w:rPr>
          <w:sz w:val="22"/>
          <w:szCs w:val="22"/>
        </w:rPr>
        <w:t xml:space="preserve"> </w:t>
      </w:r>
      <w:r w:rsidRPr="00B30444">
        <w:rPr>
          <w:sz w:val="22"/>
          <w:szCs w:val="22"/>
        </w:rPr>
        <w:t xml:space="preserve">upis </w:t>
      </w:r>
      <w:r>
        <w:rPr>
          <w:sz w:val="22"/>
          <w:szCs w:val="22"/>
        </w:rPr>
        <w:t xml:space="preserve">u sudski registar </w:t>
      </w:r>
      <w:r w:rsidRPr="00B30444">
        <w:rPr>
          <w:sz w:val="22"/>
          <w:szCs w:val="22"/>
        </w:rPr>
        <w:t>stečajne mase iza dužnika B M d.o.o.,</w:t>
      </w:r>
      <w:r>
        <w:rPr>
          <w:sz w:val="22"/>
          <w:szCs w:val="22"/>
        </w:rPr>
        <w:t xml:space="preserve"> Sportska bb/IV, 20350 Metković</w:t>
      </w:r>
      <w:r w:rsidRPr="00B30444">
        <w:rPr>
          <w:sz w:val="22"/>
          <w:szCs w:val="22"/>
        </w:rPr>
        <w:t>, izdavanje novog OIB-a i dozvoliti stečajnom upravit</w:t>
      </w:r>
      <w:r>
        <w:rPr>
          <w:sz w:val="22"/>
          <w:szCs w:val="22"/>
        </w:rPr>
        <w:t>elju otvaranje bankovnog računa</w:t>
      </w:r>
      <w:r w:rsidR="003D496A" w:rsidRPr="00B30444">
        <w:rPr>
          <w:sz w:val="22"/>
          <w:szCs w:val="22"/>
        </w:rPr>
        <w:t xml:space="preserve">, a ne na </w:t>
      </w:r>
      <w:r w:rsidR="00CA5442">
        <w:rPr>
          <w:sz w:val="22"/>
          <w:szCs w:val="22"/>
        </w:rPr>
        <w:t>nastavljanje postupka radi naknadne diobe  to istome nije moguće udovoljiti</w:t>
      </w:r>
      <w:r w:rsidR="003D496A" w:rsidRPr="00B30444">
        <w:rPr>
          <w:sz w:val="22"/>
          <w:szCs w:val="22"/>
        </w:rPr>
        <w:t>.</w:t>
      </w:r>
    </w:p>
    <w:p w:rsidRDefault="003D496A" w:rsidP="00BE147D" w:rsidR="003D496A" w:rsidRPr="00B30444">
      <w:pPr>
        <w:jc w:val="both"/>
        <w:rPr>
          <w:sz w:val="22"/>
          <w:szCs w:val="22"/>
        </w:rPr>
      </w:pPr>
    </w:p>
    <w:p w:rsidRDefault="00BE147D" w:rsidP="00BE147D" w:rsidR="00BE147D" w:rsidRPr="00B30444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ab/>
        <w:t xml:space="preserve">Zbog navedenog, na temelju navedenih propisa, odlučeno je kao u izreci. </w:t>
      </w:r>
    </w:p>
    <w:p w:rsidRDefault="00BE147D" w:rsidP="00BE147D" w:rsidR="00BE147D">
      <w:pPr>
        <w:ind w:firstLine="708"/>
        <w:jc w:val="both"/>
        <w:rPr>
          <w:sz w:val="22"/>
          <w:szCs w:val="22"/>
        </w:rPr>
      </w:pPr>
    </w:p>
    <w:p w:rsidRDefault="00CA5442" w:rsidP="00BE147D" w:rsidR="00CA5442" w:rsidRPr="00B30444">
      <w:pPr>
        <w:ind w:firstLine="708"/>
        <w:jc w:val="both"/>
        <w:rPr>
          <w:sz w:val="22"/>
          <w:szCs w:val="22"/>
        </w:rPr>
      </w:pPr>
    </w:p>
    <w:p w:rsidRDefault="00377F37" w:rsidP="00BE147D" w:rsidR="00BE147D" w:rsidRPr="00B304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9</w:t>
      </w:r>
      <w:r w:rsidR="00C4186F" w:rsidRPr="00B30444">
        <w:rPr>
          <w:b/>
          <w:sz w:val="22"/>
          <w:szCs w:val="22"/>
        </w:rPr>
        <w:t>. ožujka 2018</w:t>
      </w:r>
      <w:r w:rsidR="00BE147D" w:rsidRPr="00B30444">
        <w:rPr>
          <w:b/>
          <w:sz w:val="22"/>
          <w:szCs w:val="22"/>
        </w:rPr>
        <w:t>. godine</w:t>
      </w: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  <w:t>Stečajni sudac:</w:t>
      </w:r>
    </w:p>
    <w:p w:rsidRDefault="00BE147D" w:rsidP="00BE147D" w:rsidR="00BE147D" w:rsidRPr="00B30444">
      <w:pPr>
        <w:jc w:val="center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Pr="00B30444">
        <w:rPr>
          <w:b/>
          <w:sz w:val="22"/>
          <w:szCs w:val="22"/>
        </w:rPr>
        <w:tab/>
      </w:r>
      <w:r w:rsidR="00946ABE" w:rsidRPr="00B30444">
        <w:rPr>
          <w:b/>
          <w:sz w:val="22"/>
          <w:szCs w:val="22"/>
        </w:rPr>
        <w:t xml:space="preserve">           Anka Muhoberac</w:t>
      </w:r>
      <w:r w:rsidR="00626F66">
        <w:rPr>
          <w:b/>
          <w:sz w:val="22"/>
          <w:szCs w:val="22"/>
        </w:rPr>
        <w:t>, v.r.</w:t>
      </w: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>POUKA O PRAVNOM LIJEKU</w:t>
      </w:r>
    </w:p>
    <w:p w:rsidRDefault="00BE147D" w:rsidP="00BE147D" w:rsidR="00BE147D" w:rsidRPr="00B30444">
      <w:pPr>
        <w:jc w:val="both"/>
        <w:rPr>
          <w:sz w:val="22"/>
          <w:szCs w:val="22"/>
        </w:rPr>
      </w:pPr>
      <w:r w:rsidRPr="00B30444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</w:p>
    <w:p w:rsidRDefault="00BE147D" w:rsidP="00BE147D" w:rsidR="00BE147D" w:rsidRPr="00B30444">
      <w:pPr>
        <w:jc w:val="both"/>
        <w:rPr>
          <w:b/>
          <w:sz w:val="22"/>
          <w:szCs w:val="22"/>
        </w:rPr>
      </w:pPr>
      <w:r w:rsidRPr="00B30444">
        <w:rPr>
          <w:b/>
          <w:sz w:val="22"/>
          <w:szCs w:val="22"/>
        </w:rPr>
        <w:t>DN-a:</w:t>
      </w:r>
    </w:p>
    <w:p w:rsidRDefault="00B51D9A" w:rsidP="00BE147D" w:rsidR="00BE147D" w:rsidRPr="00B3044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 Ivanu Gjurašić</w:t>
      </w:r>
      <w:r w:rsidR="009B708B">
        <w:rPr>
          <w:sz w:val="22"/>
          <w:szCs w:val="22"/>
        </w:rPr>
        <w:t>, Petrinjska cesta 28, Zagreb</w:t>
      </w:r>
      <w:r w:rsidR="00BF2B72">
        <w:rPr>
          <w:sz w:val="22"/>
          <w:szCs w:val="22"/>
        </w:rPr>
        <w:t xml:space="preserve"> putem</w:t>
      </w:r>
      <w:r w:rsidR="008E7EBD">
        <w:rPr>
          <w:sz w:val="22"/>
          <w:szCs w:val="22"/>
        </w:rPr>
        <w:t xml:space="preserve"> e-oglasne ploče</w:t>
      </w:r>
      <w:r w:rsidR="00BE147D" w:rsidRPr="00B30444">
        <w:rPr>
          <w:sz w:val="22"/>
          <w:szCs w:val="22"/>
        </w:rPr>
        <w:t>,</w:t>
      </w:r>
    </w:p>
    <w:p w:rsidRDefault="00BE147D" w:rsidP="00BE147D" w:rsidR="00BE147D" w:rsidRPr="00B30444">
      <w:pPr>
        <w:numPr>
          <w:ilvl w:val="0"/>
          <w:numId w:val="3"/>
        </w:numPr>
        <w:jc w:val="both"/>
        <w:rPr>
          <w:sz w:val="22"/>
          <w:szCs w:val="22"/>
        </w:rPr>
      </w:pPr>
      <w:r w:rsidRPr="00B30444">
        <w:rPr>
          <w:sz w:val="22"/>
          <w:szCs w:val="22"/>
        </w:rPr>
        <w:t>e-oglasna ploča suda</w:t>
      </w:r>
      <w:r w:rsidR="005E3DDB" w:rsidRPr="00B30444">
        <w:rPr>
          <w:sz w:val="22"/>
          <w:szCs w:val="22"/>
        </w:rPr>
        <w:t>.</w:t>
      </w:r>
    </w:p>
    <w:p w:rsidRDefault="00BE147D" w:rsidP="00BE147D" w:rsidR="00BE147D" w:rsidRPr="00B30444">
      <w:pPr>
        <w:rPr>
          <w:sz w:val="22"/>
          <w:szCs w:val="22"/>
        </w:rPr>
      </w:pPr>
    </w:p>
    <w:p w:rsidRDefault="00DF6116" w:rsidP="00BE147D" w:rsidR="00DF6116" w:rsidRPr="00B30444">
      <w:pPr>
        <w:rPr>
          <w:sz w:val="22"/>
          <w:szCs w:val="22"/>
        </w:rPr>
      </w:pPr>
    </w:p>
    <w:p w:rsidRDefault="00B30444" w:rsidR="00B30444" w:rsidRPr="00B30444">
      <w:pPr>
        <w:rPr>
          <w:sz w:val="22"/>
          <w:szCs w:val="22"/>
        </w:rPr>
      </w:pPr>
    </w:p>
    <w:sectPr w:rsidSect="00357C73" w:rsidR="00B30444" w:rsidRPr="00B30444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216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</w:t>
        </w:r>
        <w:r w:rsidR="00EC287E">
          <w:rPr>
            <w:rFonts w:cs="Times New Roman" w:hAnsi="Times New Roman" w:ascii="Times New Roman"/>
            <w:sz w:val="24"/>
            <w:szCs w:val="24"/>
          </w:rPr>
          <w:t xml:space="preserve">posl.br. </w:t>
        </w:r>
        <w:r w:rsidR="003C1389">
          <w:rPr>
            <w:rFonts w:cs="Times New Roman" w:hAnsi="Times New Roman" w:ascii="Times New Roman"/>
            <w:sz w:val="24"/>
            <w:szCs w:val="24"/>
          </w:rPr>
          <w:t>17 St-2012/15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89" w:rsidP="003C1389" w:rsidR="003C1389" w:rsidRPr="003C1389">
    <w:pPr>
      <w:pStyle w:val="Zaglavlje"/>
      <w:tabs>
        <w:tab w:pos="4536" w:val="clear"/>
        <w:tab w:pos="9072" w:val="clear"/>
        <w:tab w:pos="8362" w:val="left"/>
      </w:tabs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  </w:t>
    </w:r>
    <w:r w:rsidRPr="003C1389">
      <w:rPr>
        <w:b/>
      </w:rPr>
      <w:t>17 St 2012/2015</w:t>
    </w:r>
    <w:r w:rsidRPr="003C1389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4286"/>
    <w:rsid w:val="000D67DF"/>
    <w:rsid w:val="000E2AD8"/>
    <w:rsid w:val="000E7560"/>
    <w:rsid w:val="000F04E8"/>
    <w:rsid w:val="000F0F3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6699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2E87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716B1"/>
    <w:rsid w:val="00284834"/>
    <w:rsid w:val="00287DDC"/>
    <w:rsid w:val="00294E82"/>
    <w:rsid w:val="00295082"/>
    <w:rsid w:val="002A04AE"/>
    <w:rsid w:val="002A4715"/>
    <w:rsid w:val="002A4790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75C2"/>
    <w:rsid w:val="002F7AC2"/>
    <w:rsid w:val="003000A2"/>
    <w:rsid w:val="0030289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528A"/>
    <w:rsid w:val="00374E35"/>
    <w:rsid w:val="003763E7"/>
    <w:rsid w:val="00377F37"/>
    <w:rsid w:val="00383BB1"/>
    <w:rsid w:val="00390DDB"/>
    <w:rsid w:val="00397D48"/>
    <w:rsid w:val="003A2065"/>
    <w:rsid w:val="003A2EF1"/>
    <w:rsid w:val="003B0662"/>
    <w:rsid w:val="003B7474"/>
    <w:rsid w:val="003B76A9"/>
    <w:rsid w:val="003C1389"/>
    <w:rsid w:val="003C2002"/>
    <w:rsid w:val="003C2035"/>
    <w:rsid w:val="003D496A"/>
    <w:rsid w:val="003D67B9"/>
    <w:rsid w:val="003F1814"/>
    <w:rsid w:val="003F1D13"/>
    <w:rsid w:val="003F78B8"/>
    <w:rsid w:val="003F7A92"/>
    <w:rsid w:val="003F7B87"/>
    <w:rsid w:val="0040137E"/>
    <w:rsid w:val="0040468A"/>
    <w:rsid w:val="004074FC"/>
    <w:rsid w:val="00415383"/>
    <w:rsid w:val="00416DA8"/>
    <w:rsid w:val="00420F56"/>
    <w:rsid w:val="00422968"/>
    <w:rsid w:val="0042326F"/>
    <w:rsid w:val="004241F3"/>
    <w:rsid w:val="00431A69"/>
    <w:rsid w:val="0043491B"/>
    <w:rsid w:val="004412D7"/>
    <w:rsid w:val="00441DB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B5906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57AB"/>
    <w:rsid w:val="00561240"/>
    <w:rsid w:val="005625DA"/>
    <w:rsid w:val="005753E6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3DDB"/>
    <w:rsid w:val="005E67D0"/>
    <w:rsid w:val="005E6CEE"/>
    <w:rsid w:val="005E6FBD"/>
    <w:rsid w:val="005F2E5C"/>
    <w:rsid w:val="00602041"/>
    <w:rsid w:val="006020FC"/>
    <w:rsid w:val="00602592"/>
    <w:rsid w:val="00610971"/>
    <w:rsid w:val="0061407C"/>
    <w:rsid w:val="00617C4C"/>
    <w:rsid w:val="00620631"/>
    <w:rsid w:val="00621E94"/>
    <w:rsid w:val="006230F6"/>
    <w:rsid w:val="00623447"/>
    <w:rsid w:val="00623FB6"/>
    <w:rsid w:val="00626F66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6F6FC1"/>
    <w:rsid w:val="0070400D"/>
    <w:rsid w:val="00705920"/>
    <w:rsid w:val="00707F79"/>
    <w:rsid w:val="00713F97"/>
    <w:rsid w:val="00715F03"/>
    <w:rsid w:val="00717664"/>
    <w:rsid w:val="00721FB1"/>
    <w:rsid w:val="00726933"/>
    <w:rsid w:val="00727B8E"/>
    <w:rsid w:val="00732451"/>
    <w:rsid w:val="00732B2C"/>
    <w:rsid w:val="00733DEB"/>
    <w:rsid w:val="0073608F"/>
    <w:rsid w:val="00744353"/>
    <w:rsid w:val="00747144"/>
    <w:rsid w:val="00747C4A"/>
    <w:rsid w:val="00767D52"/>
    <w:rsid w:val="007709A7"/>
    <w:rsid w:val="007727AA"/>
    <w:rsid w:val="00773700"/>
    <w:rsid w:val="007810ED"/>
    <w:rsid w:val="00795551"/>
    <w:rsid w:val="007966C5"/>
    <w:rsid w:val="007A13E0"/>
    <w:rsid w:val="007A2165"/>
    <w:rsid w:val="007A41AE"/>
    <w:rsid w:val="007A4CE9"/>
    <w:rsid w:val="007A5C44"/>
    <w:rsid w:val="007A6019"/>
    <w:rsid w:val="007A6377"/>
    <w:rsid w:val="007B4EC4"/>
    <w:rsid w:val="007B6674"/>
    <w:rsid w:val="007B7028"/>
    <w:rsid w:val="007B7943"/>
    <w:rsid w:val="007C48EC"/>
    <w:rsid w:val="007C63A9"/>
    <w:rsid w:val="007D0514"/>
    <w:rsid w:val="007D31C0"/>
    <w:rsid w:val="007D3800"/>
    <w:rsid w:val="007E02A9"/>
    <w:rsid w:val="007E0A70"/>
    <w:rsid w:val="007E34B9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A2344"/>
    <w:rsid w:val="008A63B2"/>
    <w:rsid w:val="008A6D35"/>
    <w:rsid w:val="008D4083"/>
    <w:rsid w:val="008D64E0"/>
    <w:rsid w:val="008D6BC4"/>
    <w:rsid w:val="008E005E"/>
    <w:rsid w:val="008E2765"/>
    <w:rsid w:val="008E351E"/>
    <w:rsid w:val="008E7CFF"/>
    <w:rsid w:val="008E7EBD"/>
    <w:rsid w:val="008F0B24"/>
    <w:rsid w:val="008F4FAF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46ABE"/>
    <w:rsid w:val="009529C9"/>
    <w:rsid w:val="009653A4"/>
    <w:rsid w:val="0097090B"/>
    <w:rsid w:val="00976ADF"/>
    <w:rsid w:val="00981546"/>
    <w:rsid w:val="00985702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08B"/>
    <w:rsid w:val="009B7E51"/>
    <w:rsid w:val="009C22E4"/>
    <w:rsid w:val="009C24FE"/>
    <w:rsid w:val="009D0DE9"/>
    <w:rsid w:val="009D5264"/>
    <w:rsid w:val="009D732A"/>
    <w:rsid w:val="009E4AE2"/>
    <w:rsid w:val="009E4CC2"/>
    <w:rsid w:val="009E597A"/>
    <w:rsid w:val="009E71CD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7788E"/>
    <w:rsid w:val="00A938BD"/>
    <w:rsid w:val="00A96337"/>
    <w:rsid w:val="00A96D04"/>
    <w:rsid w:val="00AA071C"/>
    <w:rsid w:val="00AA0DAE"/>
    <w:rsid w:val="00AA1F15"/>
    <w:rsid w:val="00AA3914"/>
    <w:rsid w:val="00AA52B8"/>
    <w:rsid w:val="00AB3494"/>
    <w:rsid w:val="00AB482B"/>
    <w:rsid w:val="00AB6ADD"/>
    <w:rsid w:val="00AC2F12"/>
    <w:rsid w:val="00AC3854"/>
    <w:rsid w:val="00AD4C2A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444"/>
    <w:rsid w:val="00B3080B"/>
    <w:rsid w:val="00B31CCA"/>
    <w:rsid w:val="00B363B8"/>
    <w:rsid w:val="00B45BAC"/>
    <w:rsid w:val="00B45D29"/>
    <w:rsid w:val="00B45D9A"/>
    <w:rsid w:val="00B4708C"/>
    <w:rsid w:val="00B4781C"/>
    <w:rsid w:val="00B51C28"/>
    <w:rsid w:val="00B51D9A"/>
    <w:rsid w:val="00B52D90"/>
    <w:rsid w:val="00B5328D"/>
    <w:rsid w:val="00B627FD"/>
    <w:rsid w:val="00B77E60"/>
    <w:rsid w:val="00B826EE"/>
    <w:rsid w:val="00B82925"/>
    <w:rsid w:val="00B82AED"/>
    <w:rsid w:val="00B9250A"/>
    <w:rsid w:val="00BA242D"/>
    <w:rsid w:val="00BA30B9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BF1A53"/>
    <w:rsid w:val="00BF2B72"/>
    <w:rsid w:val="00C02F8E"/>
    <w:rsid w:val="00C13E5B"/>
    <w:rsid w:val="00C16830"/>
    <w:rsid w:val="00C17BB7"/>
    <w:rsid w:val="00C2297D"/>
    <w:rsid w:val="00C27CFC"/>
    <w:rsid w:val="00C32BF4"/>
    <w:rsid w:val="00C34317"/>
    <w:rsid w:val="00C34ABB"/>
    <w:rsid w:val="00C362D7"/>
    <w:rsid w:val="00C4186F"/>
    <w:rsid w:val="00C4496B"/>
    <w:rsid w:val="00C476AC"/>
    <w:rsid w:val="00C62ED7"/>
    <w:rsid w:val="00C8174D"/>
    <w:rsid w:val="00C81D7B"/>
    <w:rsid w:val="00C8661D"/>
    <w:rsid w:val="00C93920"/>
    <w:rsid w:val="00CA0BD2"/>
    <w:rsid w:val="00CA5442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02F3E"/>
    <w:rsid w:val="00D1276B"/>
    <w:rsid w:val="00D14BDE"/>
    <w:rsid w:val="00D15104"/>
    <w:rsid w:val="00D36E8B"/>
    <w:rsid w:val="00D37C73"/>
    <w:rsid w:val="00D40395"/>
    <w:rsid w:val="00D449F3"/>
    <w:rsid w:val="00D51996"/>
    <w:rsid w:val="00D51D63"/>
    <w:rsid w:val="00D526AC"/>
    <w:rsid w:val="00D544F9"/>
    <w:rsid w:val="00D5604C"/>
    <w:rsid w:val="00D6079B"/>
    <w:rsid w:val="00D75599"/>
    <w:rsid w:val="00D801F5"/>
    <w:rsid w:val="00D84FC1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12513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51B50"/>
    <w:rsid w:val="00E6626A"/>
    <w:rsid w:val="00E74A24"/>
    <w:rsid w:val="00E8005A"/>
    <w:rsid w:val="00E822AC"/>
    <w:rsid w:val="00E82A37"/>
    <w:rsid w:val="00E9091F"/>
    <w:rsid w:val="00EA0E0E"/>
    <w:rsid w:val="00EA265B"/>
    <w:rsid w:val="00EA754F"/>
    <w:rsid w:val="00EC287E"/>
    <w:rsid w:val="00EC3216"/>
    <w:rsid w:val="00EC467E"/>
    <w:rsid w:val="00EC532C"/>
    <w:rsid w:val="00ED6781"/>
    <w:rsid w:val="00EE7BB2"/>
    <w:rsid w:val="00EF3649"/>
    <w:rsid w:val="00EF3FA2"/>
    <w:rsid w:val="00F0249C"/>
    <w:rsid w:val="00F05EC2"/>
    <w:rsid w:val="00F13CEE"/>
    <w:rsid w:val="00F265D8"/>
    <w:rsid w:val="00F27355"/>
    <w:rsid w:val="00F27CA7"/>
    <w:rsid w:val="00F30594"/>
    <w:rsid w:val="00F363BC"/>
    <w:rsid w:val="00F36C6D"/>
    <w:rsid w:val="00F4120F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1839"/>
    <w:rsid w:val="00FB467D"/>
    <w:rsid w:val="00FC1E4F"/>
    <w:rsid w:val="00FC297D"/>
    <w:rsid w:val="00FE0D29"/>
    <w:rsid w:val="00FE4B70"/>
    <w:rsid w:val="00FE7752"/>
    <w:rsid w:val="00FF37D9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St-2012/2015</izvorni_sadrzaj>
    <derivirana_varijabla naziv="DomainObject.Predmet.OznakaBroj_1">St-2012/2015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M, za graditeljstvo, inženjering i trgovinu d.o.o. zastupanog po punomoćniku Ivan Gjurašić, stečajni upravitelj</izvorni_sadrzaj>
    <derivirana_varijabla naziv="DomainObject.Predmet.ProtustrankaFormated_1">  B M, za graditeljstvo, inženjering i trgovinu d.o.o. zastupanog po punomoćniku Ivan Gjurašić, stečajni upravitelj</derivirana_varijabla>
  </DomainObject.Predmet.ProtustrankaFormated>
  <DomainObject.Predmet.ProtustrankaFormatedOIB>
    <izvorni_sadrzaj>  B M, za graditeljstvo, inženjering i trgovinu d.o.o., OIB 23282102392 zastupanog po punomoćniku Ivan Gjurašić, stečajni upravitelj</izvorni_sadrzaj>
    <derivirana_varijabla naziv="DomainObject.Predmet.ProtustrankaFormatedOIB_1">  B M, za graditeljstvo, inženjering i trgovinu d.o.o., OIB 23282102392 zastupanog po punomoćniku Ivan Gjurašić, stečajni upravitelj</derivirana_varijabla>
  </DomainObject.Predmet.ProtustrankaFormatedOIB>
  <DomainObject.Predmet.ProtustrankaFormatedWithAdress>
    <izvorni_sadrzaj> B M, za graditeljstvo, inženjering i trgovinu d.o.o., Ulica Sportska bb/IV, 20350 Metković zastupanog po punomoćniku Ivan Gjurašić, stečajni upravitelj</izvorni_sadrzaj>
    <derivirana_varijabla naziv="DomainObject.Predmet.ProtustrankaFormatedWithAdress_1"> B M, za graditeljstvo, inženjering i trgovinu d.o.o., Ulica Sportska bb/IV, 20350 Metković zastupanog po punomoćniku Ivan Gjurašić, stečajni upravitelj</derivirana_varijabla>
  </DomainObject.Predmet.ProtustrankaFormatedWithAdress>
  <DomainObject.Predmet.ProtustrankaFormatedWithAdressOIB>
    <izvorni_sadrzaj> B M, za graditeljstvo, inženjering i trgovinu d.o.o., OIB 23282102392, Ulica Sportska bb/IV, 20350 Metković zastupanog po punomoćniku Ivan Gjurašić, stečajni upravitelj</izvorni_sadrzaj>
    <derivirana_varijabla naziv="DomainObject.Predmet.ProtustrankaFormatedWithAdressOIB_1"> B M, za graditeljstvo, inženjering i trgovinu d.o.o., OIB 23282102392, Ulica Sportska bb/IV, 20350 Metković zastupanog po punomoćniku Ivan Gjurašić, stečajni upravitelj</derivirana_varijabla>
  </DomainObject.Predmet.ProtustrankaFormatedWithAdressOIB>
  <DomainObject.Predmet.ProtustrankaWithAdress>
    <izvorni_sadrzaj>B M, za graditeljstvo, inženjering i trgovinu d.o.o. Ulica Sportska bb/IV, 20350 Metković</izvorni_sadrzaj>
    <derivirana_varijabla naziv="DomainObject.Predmet.ProtustrankaWithAdress_1">B M, za graditeljstvo, inženjering i trgovinu d.o.o. Ulica Sportska bb/IV, 20350 Metković</derivirana_varijabla>
  </DomainObject.Predmet.ProtustrankaWithAdress>
  <DomainObject.Predmet.ProtustrankaWithAdressOIB>
    <izvorni_sadrzaj>B M, za graditeljstvo, inženjering i trgovinu d.o.o., OIB 23282102392, Ulica Sportska bb/IV, 20350 Metković</izvorni_sadrzaj>
    <derivirana_varijabla naziv="DomainObject.Predmet.ProtustrankaWithAdressOIB_1">B M, za graditeljstvo, inženjering i trgovinu d.o.o., OIB 23282102392, Ulica Sportska bb/IV, 20350 Metković</derivirana_varijabla>
  </DomainObject.Predmet.ProtustrankaWithAdressOIB>
  <DomainObject.Predmet.ProtustrankaNazivFormated>
    <izvorni_sadrzaj>B M, za graditeljstvo, inženjering i trgovinu d.o.o.</izvorni_sadrzaj>
    <derivirana_varijabla naziv="DomainObject.Predmet.ProtustrankaNazivFormated_1">B M, za graditeljstvo, inženjering i trgovinu d.o.o.</derivirana_varijabla>
  </DomainObject.Predmet.ProtustrankaNazivFormated>
  <DomainObject.Predmet.ProtustrankaNazivFormatedOIB>
    <izvorni_sadrzaj>B M, za graditeljstvo, inženjering i trgovinu d.o.o., OIB 23282102392</izvorni_sadrzaj>
    <derivirana_varijabla naziv="DomainObject.Predmet.ProtustrankaNazivFormatedOIB_1">B M, za graditeljstvo, inženjering i trgovinu d.o.o., OIB 23282102392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18374.30</izvorni_sadrzaj>
    <derivirana_varijabla naziv="DomainObject.Predmet.TrenutnaVrijednost_1">18374.30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 M, za graditeljstvo, inženjering i trgovinu d.o.o. zastupanog po punomoćniku Ivan Gjurašić, stečajni upravitelj</item>
    </izvorni_sadrzaj>
    <derivirana_varijabla naziv="DomainObject.Predmet.ProtuStrankaListFormated_1">
      <item>B M, za graditeljstvo, inženjering i trgovinu d.o.o. zastupanog po punomoćniku Ivan Gjurašić, stečajni upravitelj</item>
    </derivirana_varijabla>
  </DomainObject.Predmet.ProtuStrankaListFormated>
  <DomainObject.Predmet.ProtuStrankaListFormatedOIB>
    <izvorni_sadrzaj>
      <item>B M, za graditeljstvo, inženjering i trgovinu d.o.o., OIB 23282102392 zastupanog po punomoćniku Ivan Gjurašić, stečajni upravitelj</item>
    </izvorni_sadrzaj>
    <derivirana_varijabla naziv="DomainObject.Predmet.ProtuStrankaListFormatedOIB_1">
      <item>B M, za graditeljstvo, inženjering i trgovinu d.o.o., OIB 23282102392 zastupanog po punomoćniku Ivan Gjurašić, stečajni upravitelj</item>
    </derivirana_varijabla>
  </DomainObject.Predmet.ProtuStrankaListFormatedOIB>
  <DomainObject.Predmet.ProtuStrankaListFormatedWithAdress>
    <izvorni_sadrzaj>
      <item>B M, za graditeljstvo, inženjering i trgovinu d.o.o., Ulica Sportska bb/IV, 20350 Metković zastupanog po punomoćniku Ivan Gjurašić, stečajni upravitelj</item>
    </izvorni_sadrzaj>
    <derivirana_varijabla naziv="DomainObject.Predmet.ProtuStrankaListFormatedWithAdress_1">
      <item>B M, za graditeljstvo, inženjering i trgovinu d.o.o., Ulica Sportska bb/IV, 20350 Metković zastupanog po punomoćniku Ivan Gjurašić, stečajni upravitelj</item>
    </derivirana_varijabla>
  </DomainObject.Predmet.ProtuStrankaListFormatedWithAdress>
  <DomainObject.Predmet.ProtuStrankaListFormatedWithAdressOIB>
    <izvorni_sadrzaj>
      <item>B M, za graditeljstvo, inženjering i trgovinu d.o.o., OIB 23282102392, Ulica Sportska bb/IV, 20350 Metković zastupanog po punomoćniku Ivan Gjurašić, stečajni upravitelj</item>
    </izvorni_sadrzaj>
    <derivirana_varijabla naziv="DomainObject.Predmet.ProtuStrankaListFormatedWithAdressOIB_1">
      <item>B M, za graditeljstvo, inženjering i trgovinu d.o.o., OIB 23282102392, Ulica Sportska bb/IV, 20350 Metković zastupanog po punomoćniku Ivan Gjurašić, stečajni upravitelj</item>
    </derivirana_varijabla>
  </DomainObject.Predmet.ProtuStrankaListFormatedWithAdressOIB>
  <DomainObject.Predmet.ProtuStrankaListNazivFormated>
    <izvorni_sadrzaj>
      <item>B M, za graditeljstvo, inženjering i trgovinu d.o.o.</item>
    </izvorni_sadrzaj>
    <derivirana_varijabla naziv="DomainObject.Predmet.ProtuStrankaListNazivFormated_1">
      <item>B M, za graditeljstvo, inženjering i trgovinu d.o.o.</item>
    </derivirana_varijabla>
  </DomainObject.Predmet.ProtuStrankaListNazivFormated>
  <DomainObject.Predmet.ProtuStrankaListNazivFormatedOIB>
    <izvorni_sadrzaj>
      <item>B M, za graditeljstvo, inženjering i trgovinu d.o.o., OIB 23282102392</item>
    </izvorni_sadrzaj>
    <derivirana_varijabla naziv="DomainObject.Predmet.ProtuStrankaListNazivFormatedOIB_1">
      <item>B M, za graditeljstvo, inženjering i trgovinu d.o.o., OIB 23282102392</item>
    </derivirana_varijabla>
  </DomainObject.Predmet.ProtuStrankaListNazivFormatedOIB>
  <DomainObject.Predmet.OstaliListFormated>
    <izvorni_sadrzaj>
      <item>Ante Bukmir</item>
      <item>Ivan Gjurašić, stečajni upravitelj punomoćnik sudionika u postupku B M, za graditeljstvo, inženjering i trgovinu d.o.o.</item>
    </izvorni_sadrzaj>
    <derivirana_varijabla naziv="DomainObject.Predmet.OstaliListFormated_1">
      <item>Ante Bukmir</item>
      <item>Ivan Gjurašić, stečajni upravitelj punomoćnik sudionika u postupku B M, za graditeljstvo, inženjering i trgovinu d.o.o.</item>
    </derivirana_varijabla>
  </DomainObject.Predmet.OstaliListFormated>
  <DomainObject.Predmet.OstaliListFormatedOIB>
    <izvorni_sadrzaj>
      <item>Ante Bukmir</item>
      <item>Ivan Gjurašić, stečajni upravitelj punomoćnik sudionika u postupku B M, za graditeljstvo, inženjering i trgovinu d.o.o.</item>
    </izvorni_sadrzaj>
    <derivirana_varijabla naziv="DomainObject.Predmet.OstaliListFormatedOIB_1">
      <item>Ante Bukmir</item>
      <item>Ivan Gjurašić, stečajni upravitelj punomoćnik sudionika u postupku B M, za graditeljstvo, inženjering i trgovinu d.o.o.</item>
    </derivirana_varijabla>
  </DomainObject.Predmet.OstaliListFormatedOIB>
  <DomainObject.Predmet.OstaliListFormatedWithAdress>
    <izvorni_sadrzaj>
      <item>Ante Bukmir, Sportska bb/IV, 20350 Metković</item>
      <item>Ivan Gjurašić, stečajni upravitelj, G. Rajčevića 1, 20000 Dubrovnik punomoćnik sudionika u postupku B M, za graditeljstvo, inženjering i trgovinu d.o.o.</item>
    </izvorni_sadrzaj>
    <derivirana_varijabla naziv="DomainObject.Predmet.OstaliListFormatedWithAdress_1">
      <item>Ante Bukmir, Sportska bb/IV, 20350 Metković</item>
      <item>Ivan Gjurašić, stečajni upravitelj, G. Rajčevića 1, 20000 Dubrovnik punomoćnik sudionika u postupku B M, za graditeljstvo, inženjering i trgovinu d.o.o.</item>
    </derivirana_varijabla>
  </DomainObject.Predmet.OstaliListFormatedWithAdress>
  <DomainObject.Predmet.OstaliListFormatedWithAdressOIB>
    <izvorni_sadrzaj>
      <item>Ante Bukmir, Sportska bb/IV, 20350 Metković</item>
      <item>Ivan Gjurašić, stečajni upravitelj, G. Rajčevića 1, 20000 Dubrovnik punomoćnik sudionika u postupku B M, za graditeljstvo, inženjering i trgovinu d.o.o.</item>
    </izvorni_sadrzaj>
    <derivirana_varijabla naziv="DomainObject.Predmet.OstaliListFormatedWithAdressOIB_1">
      <item>Ante Bukmir, Sportska bb/IV, 20350 Metković</item>
      <item>Ivan Gjurašić, stečajni upravitelj, G. Rajčevića 1, 20000 Dubrovnik punomoćnik sudionika u postupku B M, za graditeljstvo, inženjering i trgovinu d.o.o.</item>
    </derivirana_varijabla>
  </DomainObject.Predmet.OstaliListFormatedWithAdressOIB>
  <DomainObject.Predmet.OstaliListNazivFormated>
    <izvorni_sadrzaj>
      <item>Ante Bukmir</item>
      <item>Ivan Gjurašić, stečajni upravitelj</item>
    </izvorni_sadrzaj>
    <derivirana_varijabla naziv="DomainObject.Predmet.OstaliListNazivFormated_1">
      <item>Ante Bukmir</item>
      <item>Ivan Gjurašić, stečajni upravitelj</item>
    </derivirana_varijabla>
  </DomainObject.Predmet.OstaliListNazivFormated>
  <DomainObject.Predmet.OstaliListNazivFormatedOIB>
    <izvorni_sadrzaj>
      <item>Ante Bukmir</item>
      <item>Ivan Gjurašić, stečajni upravitelj</item>
    </izvorni_sadrzaj>
    <derivirana_varijabla naziv="DomainObject.Predmet.OstaliListNazivFormatedOIB_1">
      <item>Ante Bukmir</item>
      <item>Ivan Gjurašić,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 M, za graditeljstvo, inženjering i trgovinu d.o.o.</izvorni_sadrzaj>
    <derivirana_varijabla naziv="DomainObject.Predmet.ProtustrankaIDrugi_1">B M, za graditeljstvo, inženjering i trgovinu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 M, za graditeljstvo, inženjering i trgovinu d.o.o., OIB 23282102392, Ulica Sportska bb/IV, 20350 Metković</izvorni_sadrzaj>
    <derivirana_varijabla naziv="DomainObject.Predmet.ProtustrankaIDrugiAdressOIB_1">B M, za graditeljstvo, inženjering i trgovinu d.o.o., OIB 23282102392, Ulica Sportska bb/IV,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St-2012/2015-7</izvorni_sadrzaj>
    <derivirana_varijabla naziv="DomainObject.Predmet.OdlukaRjesenje.Oznaka_1">St-2012/2015-7</derivirana_varijabla>
  </DomainObject.Predmet.OdlukaRjesenje.Oznaka>
  <DomainObject.Predmet.SudioniciListNaziv>
    <izvorni_sadrzaj>
      <item>FINA, RC Split, Podružnica Dubrovnik</item>
      <item>B M, za graditeljstvo, inženjering i trgovinu d.o.o.</item>
      <item>Ante Bukmir</item>
      <item>Ivan Gjurašić, stečajni upravitelj</item>
    </izvorni_sadrzaj>
    <derivirana_varijabla naziv="DomainObject.Predmet.SudioniciListNaziv_1">
      <item>FINA, RC Split, Podružnica Dubrovnik</item>
      <item>B M, za graditeljstvo, inženjering i trgovinu d.o.o.</item>
      <item>Ante Bukmir</item>
      <item>Ivan Gjurašić,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B M, za graditeljstvo, inženjering i trgovinu d.o.o., OIB 23282102392, Ulica Sportska bb/IV,20350 Metković</item>
      <item>Ante Bukmir, Sportska bb/IV,20350 Metković</item>
      <item>Ivan Gjurašić, stečajni upravitelj, G. Rajčevića 1,20000 Dubrovnik</item>
    </izvorni_sadrzaj>
    <derivirana_varijabla naziv="DomainObject.Predmet.SudioniciListAdressOIB_1">
      <item>FINA, RC Split, Podružnica Dubrovnik, OIB 85821130368, Vukovarska 2,20000 Dubrovnik</item>
      <item>B M, za graditeljstvo, inženjering i trgovinu d.o.o., OIB 23282102392, Ulica Sportska bb/IV,20350 Metković</item>
      <item>Ante Bukmir, Sportska bb/IV,20350 Metković</item>
      <item>Ivan Gjurašić, stečajni upravitelj, G. Rajčevića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23282102392</item>
      <item>, OIB null</item>
      <item>, OIB null</item>
    </izvorni_sadrzaj>
    <derivirana_varijabla naziv="DomainObject.Predmet.SudioniciListNazivOIB_1">
      <item>, OIB 85821130368</item>
      <item>, OIB 23282102392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7B56C-CC03-45C7-827E-8D8B849CF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2961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2018-03-09T09:50:00Z</dcterms:created>
  <dc:creator>Joško Livaković</dc:creator>
  <cp:lastModifiedBy>Valerija Rizzi</cp:lastModifiedBy>
  <cp:lastPrinted>2018-03-09T09:50:00Z</cp:lastPrinted>
  <dcterms:modified xmlns:xsi="http://www.w3.org/2001/XMLSchema-instance" xsi:type="dcterms:W3CDTF">2018-03-09T10:29:00Z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(St. 2012-15 ODBIJANJE ZAHTJEVA - upis u registar stečajne mase i određivanje OIB-a.docx)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