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807a" w14:paraId="b12807a" w:rsidRDefault="00AB4602" w:rsidP="006D216F" w:rsidR="006D216F" w:rsidRPr="006D216F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</w:r>
      <w:r w:rsidR="006D216F" w:rsidRPr="006D216F">
        <w:rPr>
          <w:rFonts w:cs="Times New Roman"/>
        </w:rPr>
        <w:tab/>
        <w:t>1 St-2768/16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b/>
          <w:lang w:eastAsia="hr-HR"/>
        </w:rPr>
        <w:t xml:space="preserve">    </w:t>
      </w:r>
      <w:r w:rsidRPr="006D216F">
        <w:rPr>
          <w:rFonts w:cs="Times New Roman" w:eastAsia="Times New Roman"/>
          <w:lang w:eastAsia="hr-HR"/>
        </w:rPr>
        <w:t>REPUBLIKA HRVATSKA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TRGOVAČKI SUD U ZAGREBU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      Stalna služba u Karlovcu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Karlovac, Trg hrvatskih branitelja 1/II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R E P U B L I K A    H R V A T S KA</w:t>
      </w: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ab/>
        <w:t>T A B L I C A</w:t>
      </w: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ab/>
        <w:t>TRGOVAČKI SUD U ZAGREBU, Stalna služba u Karlovcu</w:t>
      </w:r>
      <w:r w:rsidRPr="006D216F">
        <w:rPr>
          <w:rFonts w:cs="Times New Roman" w:eastAsia="Times New Roman"/>
          <w:b/>
          <w:lang w:eastAsia="hr-HR"/>
        </w:rPr>
        <w:t>,</w:t>
      </w:r>
      <w:r w:rsidRPr="006D216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Zumbula 27, OIB: 70610199420,  25. listopada 2017., temeljem čl. 264. Stečajnog zakona (NN 71/15, dalje:SZ) sastavlja</w:t>
      </w:r>
    </w:p>
    <w:p w:rsidRDefault="006D216F" w:rsidP="006D216F" w:rsidR="006D216F" w:rsidRPr="006D21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t a b l i c u</w:t>
      </w: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216F" w:rsidP="006D216F" w:rsidR="006D216F" w:rsidRPr="006D216F">
      <w:pPr>
        <w:spacing w:after="0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ind w:left="1080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Utvrđene su slijedeće tražbine:</w:t>
      </w:r>
    </w:p>
    <w:p w:rsidRDefault="006D216F" w:rsidP="006D216F" w:rsidR="006D216F" w:rsidRPr="006D216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Niži isplatni red                                     </w:t>
      </w:r>
    </w:p>
    <w:p w:rsidRDefault="006D216F" w:rsidP="006D216F" w:rsidR="006D216F" w:rsidRPr="006D216F">
      <w:pPr>
        <w:spacing w:after="0"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6D216F" w:rsidP="006D216F" w:rsidR="006D216F" w:rsidRPr="006D216F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6D216F" w:rsidP="006D216F" w:rsidR="006D216F" w:rsidRPr="006D216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Savska cesta 41, OIB: 18683136487, u iznosu od                         3.073,28 kn.</w:t>
      </w:r>
    </w:p>
    <w:p w:rsidRDefault="006D216F" w:rsidP="006D216F" w:rsidR="006D216F" w:rsidRPr="006D216F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>U Karlovcu 25. listopada 2017.</w:t>
      </w:r>
    </w:p>
    <w:p w:rsidRDefault="006D216F" w:rsidP="006D216F" w:rsidR="006D216F" w:rsidRPr="006D21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           Stečajni sudac:</w:t>
      </w:r>
    </w:p>
    <w:p w:rsidRDefault="006D216F" w:rsidP="006D216F" w:rsidR="006D216F">
      <w:pPr>
        <w:spacing w:after="0"/>
        <w:jc w:val="center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D216F" w:rsidP="006D216F" w:rsidR="006D21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6D216F" w:rsidP="006D216F" w:rsidR="006D216F" w:rsidRPr="006D216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D216F" w:rsidP="006D216F" w:rsidR="006D216F" w:rsidRPr="006D216F">
      <w:pPr>
        <w:spacing w:after="0"/>
        <w:jc w:val="right"/>
        <w:rPr>
          <w:rFonts w:cs="Times New Roman" w:eastAsia="Times New Roman"/>
          <w:lang w:eastAsia="hr-HR"/>
        </w:rPr>
      </w:pPr>
      <w:r w:rsidRPr="006D216F">
        <w:rPr>
          <w:rFonts w:cs="Times New Roman" w:eastAsia="Times New Roman"/>
          <w:lang w:eastAsia="hr-HR"/>
        </w:rPr>
        <w:t xml:space="preserve">                          </w:t>
      </w:r>
    </w:p>
    <w:p w:rsidRDefault="006D216F" w:rsidP="006D216F" w:rsidR="006D216F" w:rsidRPr="006D216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16F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7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tražbina-niži isplatni red</izvorni_sadrzaj>
    <derivirana_varijabla naziv="DomainObject.Primjedba_1">Tablica priznatih tražbina-niži isplatni red</derivirana_varijabla>
  </DomainObject.Primjedba>
  <DomainObject.Oznaka>
    <izvorni_sadrzaj>St-2768/2016-47</izvorni_sadrzaj>
    <derivirana_varijabla naziv="DomainObject.Oznaka_1">St-2768/2016-47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St-2768/2016-47</izvorni_sadrzaj>
    <derivirana_varijabla naziv="DomainObject.PoslovniBrojDokumenta_1">St-2768/2016-47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25B97-D30E-4944-92FB-92E7A8B80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640</properties:Characters>
  <properties:Lines>39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2017-10-25T07:20:00Z</cp:lastPrinted>
  <dcterms:modified xmlns:xsi="http://www.w3.org/2001/XMLSchema-instance" xsi:type="dcterms:W3CDTF">2017-10-25T07:20:00Z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St-2768/2016-47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