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ec159" w14:paraId="93ec159" w:rsidRDefault="00AE649C" w:rsidP="00FA5B5E" w:rsidR="00AE649C">
      <w:pPr>
        <w:pStyle w:val="Naslov3"/>
        <w15:collapsed w:val="false"/>
      </w:pPr>
    </w:p>
    <w:p w:rsidRDefault="00782A78" w:rsidP="00782A78" w:rsidR="00782A78">
      <w:pPr>
        <w:spacing w:after="0"/>
      </w:pPr>
      <w:r>
        <w:t>REPUBLIKA HRVATSKA</w:t>
      </w:r>
    </w:p>
    <w:p w:rsidRDefault="00782A78" w:rsidP="00782A78" w:rsidR="00782A78">
      <w:pPr>
        <w:spacing w:after="0"/>
      </w:pPr>
      <w:r>
        <w:t>Trgovački sud u Varaždinu</w:t>
      </w:r>
    </w:p>
    <w:p w:rsidRDefault="00782A78" w:rsidP="00782A78" w:rsidR="00782A78">
      <w:pPr>
        <w:spacing w:after="0"/>
      </w:pPr>
      <w:r>
        <w:t>Varaždin, Braće Radić br. 2.</w:t>
      </w:r>
      <w:r w:rsidR="003B0F80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782A78" w:rsidP="00782A78" w:rsidR="00782A78">
      <w:pPr>
        <w:spacing w:after="0"/>
      </w:pPr>
    </w:p>
    <w:p w:rsidRDefault="00782A78" w:rsidP="00782A78" w:rsidR="00782A78">
      <w:pPr>
        <w:spacing w:after="0"/>
      </w:pPr>
    </w:p>
    <w:p w:rsidRDefault="00782A78" w:rsidP="00782A78" w:rsidR="00782A78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O B  A  V  I  J  E  S  T</w:t>
      </w:r>
    </w:p>
    <w:p w:rsidRDefault="00782A78" w:rsidP="00782A78" w:rsidR="00782A78">
      <w:pPr>
        <w:spacing w:after="0"/>
      </w:pPr>
    </w:p>
    <w:p w:rsidRDefault="00782A78" w:rsidP="00782A78" w:rsidR="00782A78">
      <w:pPr>
        <w:pStyle w:val="Odlomakpopisa"/>
        <w:spacing w:after="0"/>
        <w:ind w:firstLine="0" w:left="720"/>
        <w:jc w:val="center"/>
      </w:pPr>
      <w:r>
        <w:t>o određivanju  nagrade stečajnom upravitelju za izvršene poslove</w:t>
      </w:r>
    </w:p>
    <w:p w:rsidRDefault="00782A78" w:rsidP="00782A78" w:rsidR="00782A78">
      <w:pPr>
        <w:spacing w:after="0"/>
        <w:ind w:left="360"/>
        <w:jc w:val="center"/>
      </w:pPr>
      <w:r>
        <w:t>stečajno upraviteljske službe</w:t>
      </w:r>
    </w:p>
    <w:p w:rsidRDefault="00782A78" w:rsidP="00782A78" w:rsidR="00782A78">
      <w:pPr>
        <w:spacing w:after="0"/>
        <w:jc w:val="both"/>
      </w:pPr>
    </w:p>
    <w:p w:rsidRDefault="00782A78" w:rsidP="00782A78" w:rsidR="00782A78">
      <w:pPr>
        <w:spacing w:after="0"/>
        <w:jc w:val="both"/>
      </w:pPr>
    </w:p>
    <w:p w:rsidRDefault="00782A78" w:rsidP="00782A78" w:rsidR="00782A78">
      <w:pPr>
        <w:spacing w:after="0"/>
        <w:jc w:val="both"/>
      </w:pPr>
    </w:p>
    <w:p w:rsidRDefault="00782A78" w:rsidP="00782A78" w:rsidR="00782A78">
      <w:pPr>
        <w:spacing w:after="0"/>
        <w:jc w:val="both"/>
      </w:pPr>
      <w:r>
        <w:t xml:space="preserve">       </w:t>
      </w:r>
      <w:r>
        <w:tab/>
        <w:t xml:space="preserve">Sukladno odredbi čl. </w:t>
      </w:r>
      <w:smartTag w:element="metricconverter" w:uri="urn:schemas-microsoft-com:office:smarttags">
        <w:smartTagPr>
          <w:attr w:val="29. st" w:name="ProductID"/>
        </w:smartTagPr>
        <w:r>
          <w:t>29. st</w:t>
        </w:r>
      </w:smartTag>
      <w:r>
        <w:t xml:space="preserve">. 4. Stečajnog zakona (Narodne novine br. 44/96., 29/99., 129/00., 123/03., 197/03., 187/04., 82/06., 116/10., 125/12. i 133/12., dalje : SZ-a) ovime se obavještavaju stečajni vjerovnici stečajnog dužnika KOLOR d.o.o. „u stečaju“, iz </w:t>
      </w:r>
      <w:proofErr w:type="spellStart"/>
      <w:r>
        <w:t>Zaveščaka</w:t>
      </w:r>
      <w:proofErr w:type="spellEnd"/>
      <w:r>
        <w:t xml:space="preserve"> br. 80, MBS: 070025605, OIB: 56260355682, da je stečajnom upravitelju </w:t>
      </w:r>
      <w:r w:rsidR="00986448">
        <w:t xml:space="preserve">Marku </w:t>
      </w:r>
      <w:proofErr w:type="spellStart"/>
      <w:r w:rsidR="00986448">
        <w:t>Lapaineu</w:t>
      </w:r>
      <w:proofErr w:type="spellEnd"/>
      <w:r>
        <w:t xml:space="preserve">, </w:t>
      </w:r>
      <w:proofErr w:type="spellStart"/>
      <w:r w:rsidR="00986448">
        <w:t>mag</w:t>
      </w:r>
      <w:proofErr w:type="spellEnd"/>
      <w:r>
        <w:t xml:space="preserve">. iur., iz </w:t>
      </w:r>
      <w:r w:rsidR="00986448">
        <w:t>Varaždina, Supilova br. 50 a-b/1/</w:t>
      </w:r>
      <w:proofErr w:type="spellStart"/>
      <w:r w:rsidR="00986448">
        <w:t>1</w:t>
      </w:r>
      <w:proofErr w:type="spellEnd"/>
      <w:r>
        <w:t>, određena nagrada za rad.</w:t>
      </w:r>
    </w:p>
    <w:p w:rsidRDefault="00782A78" w:rsidP="00782A78" w:rsidR="00782A78">
      <w:pPr>
        <w:spacing w:after="0"/>
        <w:jc w:val="both"/>
      </w:pPr>
    </w:p>
    <w:p w:rsidRDefault="00782A78" w:rsidP="00782A78" w:rsidR="00782A78">
      <w:pPr>
        <w:spacing w:after="0"/>
        <w:jc w:val="both"/>
      </w:pPr>
      <w:r>
        <w:t xml:space="preserve">             Napominje se, da stečajni vjerovnici mogu u stečajnoj pisarnici ovoga suda izvršiti uvid u potpuni tekst navedenog rješenja o nagradi za rad i naknadi troškova.</w:t>
      </w:r>
    </w:p>
    <w:p w:rsidRDefault="00782A78" w:rsidP="00782A78" w:rsidR="00782A78">
      <w:pPr>
        <w:spacing w:after="0"/>
        <w:jc w:val="both"/>
      </w:pPr>
    </w:p>
    <w:p w:rsidRDefault="00782A78" w:rsidP="00782A78" w:rsidR="00782A78">
      <w:pPr>
        <w:spacing w:after="0"/>
        <w:jc w:val="both"/>
      </w:pPr>
    </w:p>
    <w:p w:rsidRDefault="00782A78" w:rsidP="00782A78" w:rsidR="00782A78">
      <w:pPr>
        <w:spacing w:after="0"/>
        <w:jc w:val="both"/>
      </w:pPr>
    </w:p>
    <w:p w:rsidRDefault="00986448" w:rsidP="00782A78" w:rsidR="00782A78">
      <w:pPr>
        <w:spacing w:after="0"/>
        <w:jc w:val="center"/>
      </w:pPr>
      <w:r>
        <w:t xml:space="preserve">U Varaždinu, 31. kolovoza 2016. </w:t>
      </w:r>
    </w:p>
    <w:p w:rsidRDefault="00782A78" w:rsidP="00782A78" w:rsidR="00782A78">
      <w:pPr>
        <w:spacing w:after="0"/>
        <w:jc w:val="both"/>
      </w:pPr>
    </w:p>
    <w:p w:rsidRDefault="00782A78" w:rsidP="00782A78" w:rsidR="00782A78">
      <w:pPr>
        <w:spacing w:after="0"/>
        <w:jc w:val="both"/>
      </w:pPr>
    </w:p>
    <w:p w:rsidRDefault="00782A78" w:rsidP="00782A78" w:rsidR="00782A78">
      <w:pPr>
        <w:spacing w:after="0"/>
        <w:jc w:val="both"/>
      </w:pPr>
    </w:p>
    <w:p w:rsidRDefault="00782A78" w:rsidP="00782A78" w:rsidR="00782A78">
      <w:pPr>
        <w:spacing w:after="0"/>
        <w:jc w:val="both"/>
      </w:pPr>
    </w:p>
    <w:p w:rsidRDefault="00782A78" w:rsidP="00782A78" w:rsidR="00782A78">
      <w:pPr>
        <w:spacing w:after="0"/>
        <w:jc w:val="both"/>
      </w:pPr>
    </w:p>
    <w:p w:rsidRDefault="00986448" w:rsidP="00782A78" w:rsidR="00782A78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="008F1982">
        <w:t xml:space="preserve">   </w:t>
      </w:r>
      <w:r w:rsidR="00782A78">
        <w:t>SUDAC :</w:t>
      </w:r>
    </w:p>
    <w:p w:rsidRDefault="00782A78" w:rsidP="00782A78" w:rsidR="00782A78">
      <w:pPr>
        <w:spacing w:after="0"/>
        <w:jc w:val="both"/>
      </w:pPr>
    </w:p>
    <w:p w:rsidRDefault="00782A78" w:rsidP="00A25767" w:rsidR="008F1982">
      <w:pPr>
        <w:spacing w:after="0"/>
        <w:jc w:val="both"/>
      </w:pPr>
      <w:r>
        <w:tab/>
      </w:r>
      <w:r>
        <w:tab/>
      </w:r>
      <w:r w:rsidR="008F1982">
        <w:tab/>
      </w:r>
      <w:r w:rsidR="008F1982">
        <w:tab/>
      </w:r>
      <w:r w:rsidR="008F1982">
        <w:tab/>
      </w:r>
      <w:r w:rsidR="008F1982">
        <w:tab/>
      </w:r>
      <w:r w:rsidR="008F1982">
        <w:tab/>
        <w:t xml:space="preserve">                </w:t>
      </w:r>
      <w:r w:rsidR="00A25767">
        <w:t xml:space="preserve">   </w:t>
      </w:r>
      <w:r>
        <w:t xml:space="preserve">Hugo </w:t>
      </w:r>
      <w:proofErr w:type="spellStart"/>
      <w:r>
        <w:t>Wedemeyer</w:t>
      </w:r>
      <w:proofErr w:type="spellEnd"/>
    </w:p>
    <w:p w:rsidRDefault="00782A78" w:rsidP="00782A78" w:rsidR="00782A78">
      <w:pPr>
        <w:spacing w:after="0"/>
        <w:jc w:val="both"/>
      </w:pPr>
    </w:p>
    <w:p w:rsidRDefault="00782A78" w:rsidP="00782A78" w:rsidR="00782A78">
      <w:pPr>
        <w:spacing w:after="0"/>
        <w:jc w:val="both"/>
      </w:pPr>
    </w:p>
    <w:p w:rsidRDefault="00782A78" w:rsidP="00782A78" w:rsidR="00782A78">
      <w:pPr>
        <w:spacing w:after="0"/>
        <w:jc w:val="both"/>
      </w:pPr>
    </w:p>
    <w:p w:rsidRDefault="00782A78" w:rsidP="00782A78" w:rsidR="00782A78">
      <w:pPr>
        <w:spacing w:after="0"/>
        <w:jc w:val="both"/>
      </w:pPr>
      <w:r>
        <w:t>DNA :</w:t>
      </w:r>
    </w:p>
    <w:p w:rsidRDefault="00782A78" w:rsidP="00782A78" w:rsidR="00782A78">
      <w:pPr>
        <w:spacing w:after="0"/>
        <w:jc w:val="both"/>
      </w:pPr>
    </w:p>
    <w:p w:rsidRDefault="00782A78" w:rsidP="00782A78" w:rsidR="00782A78">
      <w:pPr>
        <w:spacing w:after="0"/>
        <w:jc w:val="both"/>
      </w:pPr>
      <w:r>
        <w:t>Pisarnica – kal. 30 dana.</w:t>
      </w:r>
    </w:p>
    <w:p w:rsidRDefault="00782A78" w:rsidP="00782A78" w:rsidR="00782A78">
      <w:pPr>
        <w:spacing w:after="0"/>
        <w:jc w:val="both"/>
      </w:pPr>
    </w:p>
    <w:p w:rsidRDefault="00782A78" w:rsidP="00782A78" w:rsidR="00782A78">
      <w:pPr>
        <w:spacing w:after="0"/>
        <w:jc w:val="center"/>
      </w:pPr>
      <w:r>
        <w:t xml:space="preserve">U Varaždinu, </w:t>
      </w:r>
      <w:r w:rsidR="008F1982">
        <w:t xml:space="preserve">31. kolovoza 2016. </w:t>
      </w:r>
    </w:p>
    <w:p w:rsidRDefault="00782A78" w:rsidP="00782A78" w:rsidR="00782A78">
      <w:pPr>
        <w:spacing w:after="0"/>
        <w:jc w:val="both"/>
      </w:pPr>
    </w:p>
    <w:p w:rsidRDefault="00782A78" w:rsidP="00782A78" w:rsidR="00782A78">
      <w:pPr>
        <w:spacing w:after="0"/>
        <w:jc w:val="both"/>
      </w:pPr>
    </w:p>
    <w:p w:rsidRDefault="00782A78" w:rsidP="00782A78" w:rsidR="00782A78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8F1982">
        <w:t xml:space="preserve">   </w:t>
      </w:r>
      <w:r w:rsidR="005775FB">
        <w:t xml:space="preserve">                  </w:t>
      </w:r>
      <w:bookmarkStart w:name="_GoBack" w:id="0"/>
      <w:bookmarkEnd w:id="0"/>
      <w:r>
        <w:t>SUDAC :</w:t>
      </w:r>
    </w:p>
    <w:p w:rsidRDefault="00782A78" w:rsidP="00782A78" w:rsidR="00782A78">
      <w:pPr>
        <w:jc w:val="both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0F80" w:rsidP="00537B78" w:rsidR="003B0F80">
      <w:r>
        <w:separator/>
      </w:r>
    </w:p>
  </w:endnote>
  <w:endnote w:id="0" w:type="continuationSeparator">
    <w:p w:rsidRDefault="003B0F80" w:rsidP="00537B78" w:rsidR="003B0F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93875035"/>
      <w:docPartObj>
        <w:docPartGallery w:val="Page Numbers (Bottom of Page)"/>
        <w:docPartUnique/>
      </w:docPartObj>
    </w:sdtPr>
    <w:sdtEndPr/>
    <w:sdtContent>
      <w:p w:rsidRDefault="00782A78" w:rsidR="00782A78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625A">
          <w:t>2</w:t>
        </w:r>
        <w:r>
          <w:fldChar w:fldCharType="end"/>
        </w:r>
      </w:p>
    </w:sdtContent>
  </w:sdt>
  <w:p w:rsidRDefault="00782A78" w:rsidR="00782A7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0F80" w:rsidP="00537B78" w:rsidR="003B0F80">
      <w:r>
        <w:separator/>
      </w:r>
    </w:p>
  </w:footnote>
  <w:footnote w:id="0" w:type="continuationSeparator">
    <w:p w:rsidRDefault="003B0F80" w:rsidP="00537B78" w:rsidR="003B0F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2A78" w:rsidR="008333A9">
    <w:pPr>
      <w:pStyle w:val="Zaglavlje"/>
    </w:pPr>
    <w:r>
      <w:rPr>
        <w:rStyle w:val="PozadinaSvijetloCrvena"/>
        <w:shd w:fill="auto" w:color="auto" w:val="clear"/>
      </w:rPr>
      <w:t>POSL. BROJ : 6 St-476/11-55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5A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0F80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5FB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A78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982"/>
    <w:rsid w:val="008F1EA7"/>
    <w:rsid w:val="008F2D52"/>
    <w:rsid w:val="008F3006"/>
    <w:rsid w:val="008F3431"/>
    <w:rsid w:val="008F3682"/>
    <w:rsid w:val="008F453E"/>
    <w:rsid w:val="008F4709"/>
    <w:rsid w:val="008F48E2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6448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5767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54A4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955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 o određivanju nagrade
stečajnom upravitelju</izvorni_sadrzaj>
    <derivirana_varijabla naziv="DomainObject.Primjedba_1">OBAVIJEST o određivanju nagrade
stečajnom upravitelju</derivirana_varijabla>
  </DomainObject.Primjedba>
  <DomainObject.Oznaka>
    <izvorni_sadrzaj>St-476/2011-55</izvorni_sadrzaj>
    <derivirana_varijabla naziv="DomainObject.Oznaka_1">St-476/2011-55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476</izvorni_sadrzaj>
    <derivirana_varijabla naziv="DomainObject.Predmet.Broj_1">476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2011.</izvorni_sadrzaj>
    <derivirana_varijabla naziv="DomainObject.Predmet.DatumOsnivanja_1">9.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St-476/2011</izvorni_sadrzaj>
    <derivirana_varijabla naziv="DomainObject.Predmet.OznakaBroj_1">St-476/2011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KOLOR društvo s ograničenom odgovornošću za izvođenje soboslikarskih radova</izvorni_sadrzaj>
    <derivirana_varijabla naziv="DomainObject.Predmet.ProtustrankaFormated_1">  KOLOR društvo s ograničenom odgovornošću za izvođenje soboslikarskih radova</derivirana_varijabla>
  </DomainObject.Predmet.ProtustrankaFormated>
  <DomainObject.Predmet.ProtustrankaFormatedOIB>
    <izvorni_sadrzaj>  KOLOR društvo s ograničenom odgovornošću za izvođenje soboslikarskih radova, OIB 56260355682</izvorni_sadrzaj>
    <derivirana_varijabla naziv="DomainObject.Predmet.ProtustrankaFormatedOIB_1">  KOLOR društvo s ograničenom odgovornošću za izvođenje soboslikarskih radova, OIB 56260355682</derivirana_varijabla>
  </DomainObject.Predmet.ProtustrankaFormatedOIB>
  <DomainObject.Predmet.ProtustrankaFormatedWithAdress>
    <izvorni_sadrzaj> KOLOR društvo s ograničenom odgovornošću za izvođenje soboslikarskih radova,  80, Zaveščak</izvorni_sadrzaj>
    <derivirana_varijabla naziv="DomainObject.Predmet.ProtustrankaFormatedWithAdress_1"> KOLOR društvo s ograničenom odgovornošću za izvođenje soboslikarskih radova,  80, Zaveščak</derivirana_varijabla>
  </DomainObject.Predmet.ProtustrankaFormatedWithAdress>
  <DomainObject.Predmet.ProtustrankaFormatedWithAdressOIB>
    <izvorni_sadrzaj> KOLOR društvo s ograničenom odgovornošću za izvođenje soboslikarskih radova, OIB 56260355682,  80, Zaveščak</izvorni_sadrzaj>
    <derivirana_varijabla naziv="DomainObject.Predmet.ProtustrankaFormatedWithAdressOIB_1"> KOLOR društvo s ograničenom odgovornošću za izvođenje soboslikarskih radova, OIB 56260355682,  80, Zaveščak</derivirana_varijabla>
  </DomainObject.Predmet.ProtustrankaFormatedWithAdressOIB>
  <DomainObject.Predmet.ProtustrankaWithAdress>
    <izvorni_sadrzaj>KOLOR društvo s ograničenom odgovornošću za izvođenje soboslikarskih radova  80, Zaveščak</izvorni_sadrzaj>
    <derivirana_varijabla naziv="DomainObject.Predmet.ProtustrankaWithAdress_1">KOLOR društvo s ograničenom odgovornošću za izvođenje soboslikarskih radova  80, Zaveščak</derivirana_varijabla>
  </DomainObject.Predmet.ProtustrankaWithAdress>
  <DomainObject.Predmet.ProtustrankaWithAdressOIB>
    <izvorni_sadrzaj>KOLOR društvo s ograničenom odgovornošću za izvođenje soboslikarskih radova, OIB 56260355682,  80, Zaveščak</izvorni_sadrzaj>
    <derivirana_varijabla naziv="DomainObject.Predmet.ProtustrankaWithAdressOIB_1">KOLOR društvo s ograničenom odgovornošću za izvođenje soboslikarskih radova, OIB 56260355682,  80, Zaveščak</derivirana_varijabla>
  </DomainObject.Predmet.ProtustrankaWithAdressOIB>
  <DomainObject.Predmet.ProtustrankaNazivFormated>
    <izvorni_sadrzaj>KOLOR društvo s ograničenom odgovornošću za izvođenje soboslikarskih radova</izvorni_sadrzaj>
    <derivirana_varijabla naziv="DomainObject.Predmet.ProtustrankaNazivFormated_1">KOLOR društvo s ograničenom odgovornošću za izvođenje soboslikarskih radova</derivirana_varijabla>
  </DomainObject.Predmet.ProtustrankaNazivFormated>
  <DomainObject.Predmet.ProtustrankaNazivFormatedOIB>
    <izvorni_sadrzaj>KOLOR društvo s ograničenom odgovornošću za izvođenje soboslikarskih radova, OIB 56260355682</izvorni_sadrzaj>
    <derivirana_varijabla naziv="DomainObject.Predmet.ProtustrankaNazivFormatedOIB_1">KOLOR društvo s ograničenom odgovornošću za izvođenje soboslikarskih radova, OIB 56260355682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 zastupanog po punomoćniku ŽUPANIJSKO DRŽAVNO ODVJETNIŠTVO U VARAŽDINU</izvorni_sadrzaj>
    <derivirana_varijabla naziv="DomainObject.Predmet.StrankaFormated_1">  POREZNA UPRAVA ČAKOVEC zastupanog po punomoćniku ŽUPANIJSKO DRŽAVNO ODVJETNIŠTVO U VARAŽDINU</derivirana_varijabla>
  </DomainObject.Predmet.StrankaFormated>
  <DomainObject.Predmet.StrankaFormatedOIB>
    <izvorni_sadrzaj>  POREZNA UPRAVA ČAKOVEC, OIB 18683136487 zastupanog po punomoćniku ŽUPANIJSKO DRŽAVNO ODVJETNIŠTVO U VARAŽDINU</izvorni_sadrzaj>
    <derivirana_varijabla naziv="DomainObject.Predmet.StrankaFormatedOIB_1">  POREZNA UPRAVA ČAKOVEC, OIB 18683136487 zastupanog po punomoćniku ŽUPANIJSKO DRŽAVNO ODVJETNIŠTVO U VARAŽDINU</derivirana_varijabla>
  </DomainObject.Predmet.StrankaFormatedOIB>
  <DomainObject.Predmet.StrankaFormatedWithAdress>
    <izvorni_sadrzaj> POREZNA UPRAVA ČAKOVEC, O. Keršovanija 11, 40000 Čakovec zastupanog po punomoćniku ŽUPANIJSKO DRŽAVNO ODVJETNIŠTVO U VARAŽDINU</izvorni_sadrzaj>
    <derivirana_varijabla naziv="DomainObject.Predmet.StrankaFormatedWithAdress_1"> POREZNA UPRAVA ČAKOVEC, O. Keršovanija 11, 40000 Čakovec zastupanog po punomoćniku ŽUPANIJSKO DRŽAVNO ODVJETNIŠTVO U VARAŽDINU</derivirana_varijabla>
  </DomainObject.Predmet.StrankaFormatedWithAdress>
  <DomainObject.Predmet.StrankaFormatedWithAdressOIB>
    <izvorni_sadrzaj> POREZNA UPRAVA ČAKOVEC, OIB 18683136487, O. Keršovanija 11, 40000 Čakovec zastupanog po punomoćniku ŽUPANIJSKO DRŽAVNO ODVJETNIŠTVO U VARAŽDINU</izvorni_sadrzaj>
    <derivirana_varijabla naziv="DomainObject.Predmet.StrankaFormatedWithAdressOIB_1"> POREZNA UPRAVA ČAKOVEC, OIB 18683136487, O. Keršovanija 11, 40000 Čakovec zastupanog po punomoćniku ŽUPANIJSKO DRŽAVNO ODVJETNIŠTVO U VARAŽDINU</derivirana_varijabla>
  </DomainObject.Predmet.StrankaFormatedWithAdressOIB>
  <DomainObject.Predmet.StrankaWithAdress>
    <izvorni_sadrzaj>POREZNA UPRAVA ČAKOVEC O. Keršovanija 11,40000 Čakovec</izvorni_sadrzaj>
    <derivirana_varijabla naziv="DomainObject.Predmet.StrankaWithAdress_1">POREZNA UPRAVA ČAKOVEC O. Keršovanija 11,40000 Čakovec</derivirana_varijabla>
  </DomainObject.Predmet.StrankaWithAdress>
  <DomainObject.Predmet.StrankaWithAdressOIB>
    <izvorni_sadrzaj>POREZNA UPRAVA ČAKOVEC, OIB 18683136487, O. Keršovanija 11,40000 Čakovec</izvorni_sadrzaj>
    <derivirana_varijabla naziv="DomainObject.Predmet.StrankaWithAdressOIB_1">POREZNA UPRAVA ČAKOVEC, OIB 18683136487, O. Keršovanija 11,40000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ČAKOVEC, OIB 18683136487</izvorni_sadrzaj>
    <derivirana_varijabla naziv="DomainObject.Predmet.StrankaNazivFormatedOIB_1">POREZNA UPRAVA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POREZNA UPRAVA ČAKOVEC zastupanog po punomoćniku ŽUPANIJSKO DRŽAVNO ODVJETNIŠTVO U VARAŽDINU</item>
    </izvorni_sadrzaj>
    <derivirana_varijabla naziv="DomainObject.Predmet.StrankaListFormated_1">
      <item>POREZNA UPRAVA ČAKOVEC zastupanog po punomoćniku ŽUPANIJSKO DRŽAVNO ODVJETNIŠTVO U VARAŽDINU</item>
    </derivirana_varijabla>
  </DomainObject.Predmet.StrankaListFormated>
  <DomainObject.Predmet.StrankaListFormatedOIB>
    <izvorni_sadrzaj>
      <item>POREZNA UPRAVA ČAKOVEC, OIB 18683136487 zastupanog po punomoćniku ŽUPANIJSKO DRŽAVNO ODVJETNIŠTVO U VARAŽDINU</item>
    </izvorni_sadrzaj>
    <derivirana_varijabla naziv="DomainObject.Predmet.StrankaListFormatedOIB_1">
      <item>POREZNA UPRAVA ČAKOVEC,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ČAKOVEC, O. Keršovanija 11, 40000 Čakovec zastupanog po punomoćniku ŽUPANIJSKO DRŽAVNO ODVJETNIŠTVO U VARAŽDINU</item>
    </izvorni_sadrzaj>
    <derivirana_varijabla naziv="DomainObject.Predmet.StrankaListFormatedWithAdress_1">
      <item>POREZNA UPRAVA ČAKOVEC, O. Keršovanija 11, 40000 Čakovec zastupanog po punomoćniku ŽUPANIJSKO DRŽAVNO ODVJETNIŠTVO U VARAŽDINU</item>
    </derivirana_varijabla>
  </DomainObject.Predmet.StrankaListFormatedWithAdress>
  <DomainObject.Predmet.StrankaListFormatedWithAdressOIB>
    <izvorni_sadrzaj>
      <item>POREZNA UPRAVA ČAKOVEC, OIB 18683136487, O. Keršovanija 11, 40000 Čakovec zastupanog po punomoćniku ŽUPANIJSKO DRŽAVNO ODVJETNIŠTVO U VARAŽDINU</item>
    </izvorni_sadrzaj>
    <derivirana_varijabla naziv="DomainObject.Predmet.StrankaListFormatedWithAdressOIB_1">
      <item>POREZNA UPRAVA ČAKOVEC, OIB 18683136487, O. Keršovanija 11, 40000 Čakovec zastupanog po punomoćniku ŽUPANIJSKO DRŽAVNO ODVJETNIŠTVO U VARAŽDINU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ČAKOVEC, OIB 18683136487</item>
    </izvorni_sadrzaj>
    <derivirana_varijabla naziv="DomainObject.Predmet.StrankaListNazivFormatedOIB_1">
      <item>POREZNA UPRAVA ČAKOVEC, OIB 18683136487</item>
    </derivirana_varijabla>
  </DomainObject.Predmet.StrankaListNazivFormatedOIB>
  <DomainObject.Predmet.ProtuStrankaListFormated>
    <izvorni_sadrzaj>
      <item>KOLOR društvo s ograničenom odgovornošću za izvođenje soboslikarskih radova</item>
    </izvorni_sadrzaj>
    <derivirana_varijabla naziv="DomainObject.Predmet.ProtuStrankaListFormated_1">
      <item>KOLOR društvo s ograničenom odgovornošću za izvođenje soboslikarskih radova</item>
    </derivirana_varijabla>
  </DomainObject.Predmet.ProtuStrankaListFormated>
  <DomainObject.Predmet.ProtuStrankaListFormatedOIB>
    <izvorni_sadrzaj>
      <item>KOLOR društvo s ograničenom odgovornošću za izvođenje soboslikarskih radova, OIB 56260355682</item>
    </izvorni_sadrzaj>
    <derivirana_varijabla naziv="DomainObject.Predmet.ProtuStrankaListFormatedOIB_1">
      <item>KOLOR društvo s ograničenom odgovornošću za izvođenje soboslikarskih radova, OIB 56260355682</item>
    </derivirana_varijabla>
  </DomainObject.Predmet.ProtuStrankaListFormatedOIB>
  <DomainObject.Predmet.ProtuStrankaListFormatedWithAdress>
    <izvorni_sadrzaj>
      <item>KOLOR društvo s ograničenom odgovornošću za izvođenje soboslikarskih radova,  80, Zaveščak</item>
    </izvorni_sadrzaj>
    <derivirana_varijabla naziv="DomainObject.Predmet.ProtuStrankaListFormatedWithAdress_1">
      <item>KOLOR društvo s ograničenom odgovornošću za izvođenje soboslikarskih radova,  80, Zaveščak</item>
    </derivirana_varijabla>
  </DomainObject.Predmet.ProtuStrankaListFormatedWithAdress>
  <DomainObject.Predmet.ProtuStrankaListFormatedWithAdressOIB>
    <izvorni_sadrzaj>
      <item>KOLOR društvo s ograničenom odgovornošću za izvođenje soboslikarskih radova, OIB 56260355682,  80, Zaveščak</item>
    </izvorni_sadrzaj>
    <derivirana_varijabla naziv="DomainObject.Predmet.ProtuStrankaListFormatedWithAdressOIB_1">
      <item>KOLOR društvo s ograničenom odgovornošću za izvođenje soboslikarskih radova, OIB 56260355682,  80, Zaveščak</item>
    </derivirana_varijabla>
  </DomainObject.Predmet.ProtuStrankaListFormatedWithAdressOIB>
  <DomainObject.Predmet.ProtuStrankaListNazivFormated>
    <izvorni_sadrzaj>
      <item>KOLOR društvo s ograničenom odgovornošću za izvođenje soboslikarskih radova</item>
    </izvorni_sadrzaj>
    <derivirana_varijabla naziv="DomainObject.Predmet.ProtuStrankaListNazivFormated_1">
      <item>KOLOR društvo s ograničenom odgovornošću za izvođenje soboslikarskih radova</item>
    </derivirana_varijabla>
  </DomainObject.Predmet.ProtuStrankaListNazivFormated>
  <DomainObject.Predmet.ProtuStrankaListNazivFormatedOIB>
    <izvorni_sadrzaj>
      <item>KOLOR društvo s ograničenom odgovornošću za izvođenje soboslikarskih radova, OIB 56260355682</item>
    </izvorni_sadrzaj>
    <derivirana_varijabla naziv="DomainObject.Predmet.ProtuStrankaListNazivFormatedOIB_1">
      <item>KOLOR društvo s ograničenom odgovornošću za izvođenje soboslikarskih radova, OIB 56260355682</item>
    </derivirana_varijabla>
  </DomainObject.Predmet.ProtuStrankaListNazivFormatedOIB>
  <DomainObject.Predmet.OstaliListFormated>
    <izvorni_sadrzaj>
      <item>ŽUPANIJSKO DRŽAVNO ODVJETNIŠTVO U VARAŽDINU punomoćnik sudionika u postupku POREZNA UPRAVA ČAKOVEC</item>
      <item>TOMO BOŽIĆ zamjenik ŽDO</item>
      <item>Direktor dužnika MARIJAN HAMER</item>
      <item>FINA, Podružnica Zagreb</item>
      <item>Marko Lapaine</item>
      <item>Odvjetnik DAVOR IVANČIĆ za Privrednu baniku Zagreb d.d.</item>
      <item>DEJAN KLEPAČ, odvjetnički vježbenik</item>
    </izvorni_sadrzaj>
    <derivirana_varijabla naziv="DomainObject.Predmet.OstaliListFormated_1">
      <item>ŽUPANIJSKO DRŽAVNO ODVJETNIŠTVO U VARAŽDINU punomoćnik sudionika u postupku POREZNA UPRAVA ČAKOVEC</item>
      <item>TOMO BOŽIĆ zamjenik ŽDO</item>
      <item>Direktor dužnika MARIJAN HAMER</item>
      <item>FINA, Podružnica Zagreb</item>
      <item>Marko Lapaine</item>
      <item>Odvjetnik DAVOR IVANČIĆ za Privrednu baniku Zagreb d.d.</item>
      <item>DEJAN KLEPAČ, odvjetnički vježbenik</item>
    </derivirana_varijabla>
  </DomainObject.Predmet.OstaliListFormated>
  <DomainObject.Predmet.OstaliListFormatedOIB>
    <izvorni_sadrzaj>
      <item>ŽUPANIJSKO DRŽAVNO ODVJETNIŠTVO U VARAŽDINU punomoćnik sudionika u postupku POREZNA UPRAVA ČAKOVEC</item>
      <item>TOMO BOŽIĆ zamjenik ŽDO</item>
      <item>Direktor dužnika MARIJAN HAMER</item>
      <item>FINA, Podružnica Zagreb</item>
      <item>Marko Lapaine, OIB 65665757475</item>
      <item>Odvjetnik DAVOR IVANČIĆ za Privrednu baniku Zagreb d.d.</item>
      <item>DEJAN KLEPAČ, odvjetnički vježbenik</item>
    </izvorni_sadrzaj>
    <derivirana_varijabla naziv="DomainObject.Predmet.OstaliListFormatedOIB_1">
      <item>ŽUPANIJSKO DRŽAVNO ODVJETNIŠTVO U VARAŽDINU punomoćnik sudionika u postupku POREZNA UPRAVA ČAKOVEC</item>
      <item>TOMO BOŽIĆ zamjenik ŽDO</item>
      <item>Direktor dužnika MARIJAN HAMER</item>
      <item>FINA, Podružnica Zagreb</item>
      <item>Marko Lapaine, OIB 65665757475</item>
      <item>Odvjetnik DAVOR IVANČIĆ za Privrednu baniku Zagreb d.d.</item>
      <item>DEJAN KLEPAČ, odvjetnički vježbenik</item>
    </derivirana_varijabla>
  </DomainObject.Predmet.OstaliListFormatedOIB>
  <DomainObject.Predmet.OstaliListFormatedWithAdress>
    <izvorni_sadrzaj>
      <item>ŽUPANIJSKO DRŽAVNO ODVJETNIŠTVO U VARAŽDINU, 42000 Varaždin punomoćnik sudionika u postupku POREZNA UPRAVA ČAKOVEC</item>
      <item>TOMO BOŽIĆ zamjenik ŽDO</item>
      <item>Direktor dužnika MARIJAN HAMER</item>
      <item>FINA, Podružnica Zagreb, Vrtni put br. 3., 10000 Zagreb</item>
      <item>Marko Lapaine, Supilova br. 50a-b/1/1, 42000 Varaždin</item>
      <item>Odvjetnik DAVOR IVANČIĆ za Privrednu baniku Zagreb d.d.</item>
      <item>DEJAN KLEPAČ, odvjetnički vježbenik</item>
    </izvorni_sadrzaj>
    <derivirana_varijabla naziv="DomainObject.Predmet.OstaliListFormatedWithAdress_1">
      <item>ŽUPANIJSKO DRŽAVNO ODVJETNIŠTVO U VARAŽDINU, 42000 Varaždin punomoćnik sudionika u postupku POREZNA UPRAVA ČAKOVEC</item>
      <item>TOMO BOŽIĆ zamjenik ŽDO</item>
      <item>Direktor dužnika MARIJAN HAMER</item>
      <item>FINA, Podružnica Zagreb, Vrtni put br. 3., 10000 Zagreb</item>
      <item>Marko Lapaine, Supilova br. 50a-b/1/1, 42000 Varaždin</item>
      <item>Odvjetnik DAVOR IVANČIĆ za Privrednu baniku Zagreb d.d.</item>
      <item>DEJAN KLEPAČ, odvjetnički vježbenik</item>
    </derivirana_varijabla>
  </DomainObject.Predmet.OstaliListFormatedWithAdress>
  <DomainObject.Predmet.OstaliListFormatedWithAdressOIB>
    <izvorni_sadrzaj>
      <item>ŽUPANIJSKO DRŽAVNO ODVJETNIŠTVO U VARAŽDINU, 42000 Varaždin punomoćnik sudionika u postupku POREZNA UPRAVA ČAKOVEC</item>
      <item>TOMO BOŽIĆ zamjenik ŽDO</item>
      <item>Direktor dužnika MARIJAN HAMER</item>
      <item>FINA, Podružnica Zagreb, Vrtni put br. 3., 10000 Zagreb</item>
      <item>Marko Lapaine, OIB 65665757475, Supilova br. 50a-b/1/1, 42000 Varaždin</item>
      <item>Odvjetnik DAVOR IVANČIĆ za Privrednu baniku Zagreb d.d.</item>
      <item>DEJAN KLEPAČ, odvjetnički vježbenik</item>
    </izvorni_sadrzaj>
    <derivirana_varijabla naziv="DomainObject.Predmet.OstaliListFormatedWithAdressOIB_1">
      <item>ŽUPANIJSKO DRŽAVNO ODVJETNIŠTVO U VARAŽDINU, 42000 Varaždin punomoćnik sudionika u postupku POREZNA UPRAVA ČAKOVEC</item>
      <item>TOMO BOŽIĆ zamjenik ŽDO</item>
      <item>Direktor dužnika MARIJAN HAMER</item>
      <item>FINA, Podružnica Zagreb, Vrtni put br. 3., 10000 Zagreb</item>
      <item>Marko Lapaine, OIB 65665757475, Supilova br. 50a-b/1/1, 42000 Varaždin</item>
      <item>Odvjetnik DAVOR IVANČIĆ za Privrednu baniku Zagreb d.d.</item>
      <item>DEJAN KLEPAČ, odvjetnički vježbenik</item>
    </derivirana_varijabla>
  </DomainObject.Predmet.OstaliListFormatedWithAdressOIB>
  <DomainObject.Predmet.OstaliListNazivFormated>
    <izvorni_sadrzaj>
      <item>ŽUPANIJSKO DRŽAVNO ODVJETNIŠTVO U VARAŽDINU</item>
      <item>TOMO BOŽIĆ zamjenik ŽDO</item>
      <item>Direktor dužnika MARIJAN HAMER</item>
      <item>FINA, Podružnica Zagreb</item>
      <item>Marko Lapaine</item>
      <item>Odvjetnik DAVOR IVANČIĆ za Privrednu baniku Zagreb d.d.</item>
      <item>DEJAN KLEPAČ, odvjetnički vježbenik</item>
    </izvorni_sadrzaj>
    <derivirana_varijabla naziv="DomainObject.Predmet.OstaliListNazivFormated_1">
      <item>ŽUPANIJSKO DRŽAVNO ODVJETNIŠTVO U VARAŽDINU</item>
      <item>TOMO BOŽIĆ zamjenik ŽDO</item>
      <item>Direktor dužnika MARIJAN HAMER</item>
      <item>FINA, Podružnica Zagreb</item>
      <item>Marko Lapaine</item>
      <item>Odvjetnik DAVOR IVANČIĆ za Privrednu baniku Zagreb d.d.</item>
      <item>DEJAN KLEPAČ, odvjetnički vježbenik</item>
    </derivirana_varijabla>
  </DomainObject.Predmet.OstaliListNazivFormated>
  <DomainObject.Predmet.OstaliListNazivFormatedOIB>
    <izvorni_sadrzaj>
      <item>ŽUPANIJSKO DRŽAVNO ODVJETNIŠTVO U VARAŽDINU</item>
      <item>TOMO BOŽIĆ zamjenik ŽDO</item>
      <item>Direktor dužnika MARIJAN HAMER</item>
      <item>FINA, Podružnica Zagreb</item>
      <item>Marko Lapaine, OIB 65665757475</item>
      <item>Odvjetnik DAVOR IVANČIĆ za Privrednu baniku Zagreb d.d.</item>
      <item>DEJAN KLEPAČ, odvjetnički vježbenik</item>
    </izvorni_sadrzaj>
    <derivirana_varijabla naziv="DomainObject.Predmet.OstaliListNazivFormatedOIB_1">
      <item>ŽUPANIJSKO DRŽAVNO ODVJETNIŠTVO U VARAŽDINU</item>
      <item>TOMO BOŽIĆ zamjenik ŽDO</item>
      <item>Direktor dužnika MARIJAN HAMER</item>
      <item>FINA, Podružnica Zagreb</item>
      <item>Marko Lapaine, OIB 65665757475</item>
      <item>Odvjetnik DAVOR IVANČIĆ za Privrednu baniku Zagreb d.d.</item>
      <item>DEJAN KLEPAČ, odvjetnički vježbenik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>St-476/2011-55</izvorni_sadrzaj>
    <derivirana_varijabla naziv="DomainObject.PoslovniBrojDokumenta_1">St-476/2011-55</derivirana_varijabla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KOLOR društvo s ograničenom odgovornošću za izvođenje soboslikarskih radova</izvorni_sadrzaj>
    <derivirana_varijabla naziv="DomainObject.Predmet.ProtustrankaIDrugi_1">KOLOR društvo s ograničenom odgovornošću za izvođenje soboslikarskih radova</derivirana_varijabla>
  </DomainObject.Predmet.ProtustrankaIDrugi>
  <DomainObject.Predmet.StrankaIDrugiAdressOIB>
    <izvorni_sadrzaj>POREZNA UPRAVA ČAKOVEC, OIB 18683136487, O. Keršovanija 11, 40000 Čakovec</izvorni_sadrzaj>
    <derivirana_varijabla naziv="DomainObject.Predmet.StrankaIDrugiAdressOIB_1">POREZNA UPRAVA ČAKOVEC, OIB 18683136487, O. Keršovanija 11, 40000 Čakovec</derivirana_varijabla>
  </DomainObject.Predmet.StrankaIDrugiAdressOIB>
  <DomainObject.Predmet.ProtustrankaIDrugiAdressOIB>
    <izvorni_sadrzaj>KOLOR društvo s ograničenom odgovornošću za izvođenje soboslikarskih radova, OIB 56260355682,  80, Zaveščak</izvorni_sadrzaj>
    <derivirana_varijabla naziv="DomainObject.Predmet.ProtustrankaIDrugiAdressOIB_1">KOLOR društvo s ograničenom odgovornošću za izvođenje soboslikarskih radova, OIB 56260355682,  80, Zaveščak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KOLOR društvo s ograničenom odgovornošću za izvođenje soboslikarskih radova</item>
      <item>ŽUPANIJSKO DRŽAVNO ODVJETNIŠTVO U VARAŽDINU</item>
      <item>POREZNA UPRAVA ČAKOVEC</item>
      <item>TOMO BOŽIĆ zamjenik ŽDO</item>
      <item>Direktor dužnika MARIJAN HAMER</item>
      <item>FINA, Podružnica Zagreb</item>
      <item>Marko Lapaine</item>
      <item>Odvjetnik DAVOR IVANČIĆ za Privrednu baniku Zagreb d.d.</item>
      <item>DEJAN KLEPAČ, odvjetnički vježbenik</item>
    </izvorni_sadrzaj>
    <derivirana_varijabla naziv="DomainObject.Predmet.SudioniciListNaziv_1">
      <item>KOLOR društvo s ograničenom odgovornošću za izvođenje soboslikarskih radova</item>
      <item>ŽUPANIJSKO DRŽAVNO ODVJETNIŠTVO U VARAŽDINU</item>
      <item>POREZNA UPRAVA ČAKOVEC</item>
      <item>TOMO BOŽIĆ zamjenik ŽDO</item>
      <item>Direktor dužnika MARIJAN HAMER</item>
      <item>FINA, Podružnica Zagreb</item>
      <item>Marko Lapaine</item>
      <item>Odvjetnik DAVOR IVANČIĆ za Privrednu baniku Zagreb d.d.</item>
      <item>DEJAN KLEPAČ, odvjetnički vježbenik</item>
    </derivirana_varijabla>
  </DomainObject.Predmet.SudioniciListNaziv>
  <DomainObject.Predmet.SudioniciListAdressOIB>
    <izvorni_sadrzaj>
      <item>KOLOR društvo s ograničenom odgovornošću za izvođenje soboslikarskih radova, OIB 56260355682,  80,Zaveščak</item>
      <item>ŽUPANIJSKO DRŽAVNO ODVJETNIŠTVO U VARAŽDINU, 42000 Varaždin</item>
      <item>POREZNA UPRAVA ČAKOVEC, OIB 18683136487, O. Keršovanija 11,40000 Čakovec</item>
      <item>TOMO BOŽIĆ zamjenik ŽDO</item>
      <item>Direktor dužnika MARIJAN HAMER</item>
      <item>FINA, Podružnica Zagreb, Vrtni put br. 3.,10000 Zagreb</item>
      <item>Marko Lapaine, OIB 65665757475, Supilova br. 50a-b/1/1,42000 Varaždin</item>
      <item>Odvjetnik DAVOR IVANČIĆ za Privrednu baniku Zagreb d.d.</item>
      <item>DEJAN KLEPAČ, odvjetnički vježbenik</item>
    </izvorni_sadrzaj>
    <derivirana_varijabla naziv="DomainObject.Predmet.SudioniciListAdressOIB_1">
      <item>KOLOR društvo s ograničenom odgovornošću za izvođenje soboslikarskih radova, OIB 56260355682,  80,Zaveščak</item>
      <item>ŽUPANIJSKO DRŽAVNO ODVJETNIŠTVO U VARAŽDINU, 42000 Varaždin</item>
      <item>POREZNA UPRAVA ČAKOVEC, OIB 18683136487, O. Keršovanija 11,40000 Čakovec</item>
      <item>TOMO BOŽIĆ zamjenik ŽDO</item>
      <item>Direktor dužnika MARIJAN HAMER</item>
      <item>FINA, Podružnica Zagreb, Vrtni put br. 3.,10000 Zagreb</item>
      <item>Marko Lapaine, OIB 65665757475, Supilova br. 50a-b/1/1,42000 Varaždin</item>
      <item>Odvjetnik DAVOR IVANČIĆ za Privrednu baniku Zagreb d.d.</item>
      <item>DEJAN KLEPAČ, odvjetnički vježbenik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AB80E9-1525-48D1-873D-E8974311DF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140</properties:Words>
  <properties:Characters>765</properties:Characters>
  <properties:Lines>47</properties:Lines>
  <properties:Paragraphs>15</properties:Paragraphs>
  <properties:TotalTime>54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2016-08-31T06:31:00Z</cp:lastPrinted>
  <dcterms:modified xmlns:xsi="http://www.w3.org/2001/XMLSchema-instance" xsi:type="dcterms:W3CDTF">2016-08-31T06:31:00Z</dcterms:modified>
  <cp:revision>13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St-476/2011-55 / Odluka - Ostalo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