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80c8" w14:paraId="08880c8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3C4FB7" w:rsidP="003C4FB7" w:rsidR="003C4FB7">
      <w:pPr>
        <w:ind w:firstLine="708" w:left="6372"/>
      </w:pPr>
      <w:r>
        <w:rPr>
          <w:color w:val="000000"/>
        </w:rPr>
        <w:t xml:space="preserve">    3/St-</w:t>
      </w:r>
      <w:r w:rsidR="00304959">
        <w:rPr>
          <w:color w:val="000000"/>
        </w:rPr>
        <w:t>543/2016-16</w:t>
      </w: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E P U B L I K A  H R V A T S K A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 w:rsidR="000F4373">
        <w:rPr>
          <w:b/>
          <w:color w:val="000000"/>
        </w:rPr>
        <w:t>PEPA I ZET d.o.o. u stečaju, Kaptol, Požeška 29, OIB: 63744610992</w:t>
      </w:r>
      <w:r w:rsidR="00405CEC">
        <w:rPr>
          <w:b/>
          <w:color w:val="000000"/>
        </w:rPr>
        <w:t xml:space="preserve">, </w:t>
      </w:r>
      <w:r w:rsidR="00405CEC">
        <w:rPr>
          <w:color w:val="000000"/>
        </w:rPr>
        <w:t xml:space="preserve">koga zastupa stečajni upravitelj </w:t>
      </w:r>
      <w:r w:rsidR="000F4373">
        <w:rPr>
          <w:color w:val="000000"/>
        </w:rPr>
        <w:t>Jozo Pavičić</w:t>
      </w:r>
      <w:r>
        <w:rPr>
          <w:color w:val="000000"/>
        </w:rPr>
        <w:t xml:space="preserve">,  </w:t>
      </w:r>
      <w:r w:rsidR="006767D8">
        <w:rPr>
          <w:color w:val="000000"/>
        </w:rPr>
        <w:t>2</w:t>
      </w:r>
      <w:r w:rsidR="000F4373">
        <w:rPr>
          <w:color w:val="000000"/>
        </w:rPr>
        <w:t>8</w:t>
      </w:r>
      <w:r>
        <w:rPr>
          <w:color w:val="000000"/>
        </w:rPr>
        <w:t>. veljače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D85EBE">
        <w:rPr>
          <w:b/>
          <w:u w:val="single"/>
        </w:rPr>
        <w:t xml:space="preserve">Sanji </w:t>
      </w:r>
      <w:proofErr w:type="spellStart"/>
      <w:r w:rsidR="00D85EBE">
        <w:rPr>
          <w:b/>
          <w:u w:val="single"/>
        </w:rPr>
        <w:t>Musil</w:t>
      </w:r>
      <w:proofErr w:type="spellEnd"/>
      <w:r w:rsidR="00D85EBE">
        <w:rPr>
          <w:b/>
          <w:u w:val="single"/>
        </w:rPr>
        <w:t xml:space="preserve"> iz Požege, Alojzija Stepinca 12, OIB: 30103861644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D85EBE">
        <w:rPr>
          <w:b/>
          <w:u w:val="single"/>
        </w:rPr>
        <w:t>543</w:t>
      </w:r>
      <w:r>
        <w:rPr>
          <w:b/>
          <w:u w:val="single"/>
        </w:rPr>
        <w:t>/2016),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D85EBE">
        <w:rPr>
          <w:b/>
          <w:u w:val="single"/>
        </w:rPr>
        <w:t>3.980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D85EBE">
        <w:rPr>
          <w:b/>
          <w:u w:val="single"/>
        </w:rPr>
        <w:t>543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45DDA" w:rsidP="00416D3A" w:rsidR="00345DDA">
      <w:pPr>
        <w:ind w:firstLine="360"/>
        <w:jc w:val="both"/>
      </w:pPr>
    </w:p>
    <w:p w:rsidRDefault="00345DDA" w:rsidP="00416D3A" w:rsidR="00345DDA">
      <w:pPr>
        <w:ind w:firstLine="360"/>
        <w:jc w:val="both"/>
      </w:pPr>
    </w:p>
    <w:p w:rsidRDefault="00345DDA" w:rsidP="00345DDA" w:rsidR="00345DDA">
      <w:pPr>
        <w:ind w:firstLine="708" w:left="6372"/>
      </w:pPr>
      <w:r>
        <w:rPr>
          <w:color w:val="000000"/>
        </w:rPr>
        <w:t xml:space="preserve">    3/St-</w:t>
      </w:r>
      <w:r w:rsidR="00304959">
        <w:rPr>
          <w:color w:val="000000"/>
        </w:rPr>
        <w:t>543/2016-16</w:t>
      </w:r>
    </w:p>
    <w:p w:rsidRDefault="00345DDA" w:rsidP="00416D3A" w:rsidR="00345DDA">
      <w:pPr>
        <w:ind w:firstLine="360"/>
        <w:jc w:val="both"/>
      </w:pPr>
    </w:p>
    <w:p w:rsidRDefault="00416D3A" w:rsidP="00416D3A" w:rsidR="00416D3A">
      <w:pPr>
        <w:ind w:left="6372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>nosu od 1</w:t>
      </w:r>
      <w:r>
        <w:t>.000,00 kn u korist Fonda za namirenje troškova stečajnog postupka ne depozitni račun Trgovačkog suda u Osijeku IBAN HR31 2390001-1300000200 s pozivom na broj HR02 8550 (St-</w:t>
      </w:r>
      <w:r w:rsidR="00D85EBE">
        <w:t>543</w:t>
      </w:r>
      <w:r>
        <w:t>/2016),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D85EBE">
        <w:rPr>
          <w:b/>
          <w:u w:val="single"/>
        </w:rPr>
        <w:t>3.980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6767D8">
        <w:rPr>
          <w:b/>
          <w:u w:val="single"/>
        </w:rPr>
        <w:t>5</w:t>
      </w:r>
      <w:r w:rsidR="00D85EBE">
        <w:rPr>
          <w:b/>
          <w:u w:val="single"/>
        </w:rPr>
        <w:t>43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>t.2.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lastRenderedPageBreak/>
        <w:tab/>
      </w:r>
    </w:p>
    <w:p w:rsidRDefault="007B0E19" w:rsidP="003C4FB7" w:rsidR="007B0E19">
      <w:pPr>
        <w:jc w:val="both"/>
      </w:pPr>
    </w:p>
    <w:p w:rsidRDefault="00345DDA" w:rsidP="00345DDA" w:rsidR="00345DDA">
      <w:pPr>
        <w:ind w:firstLine="708" w:left="6372"/>
      </w:pPr>
      <w:r>
        <w:rPr>
          <w:color w:val="000000"/>
        </w:rPr>
        <w:t xml:space="preserve">    3/St-543/2016-1</w:t>
      </w:r>
      <w:r w:rsidR="00304959">
        <w:rPr>
          <w:color w:val="000000"/>
        </w:rPr>
        <w:t>6</w:t>
      </w:r>
    </w:p>
    <w:p w:rsidRDefault="007B0E19" w:rsidP="003C4FB7" w:rsidR="007B0E19">
      <w:pPr>
        <w:jc w:val="both"/>
      </w:pPr>
    </w:p>
    <w:p w:rsidRDefault="004A4BAF" w:rsidP="003C4FB7" w:rsidR="004A4BAF">
      <w:pPr>
        <w:jc w:val="both"/>
      </w:pPr>
      <w:r>
        <w:tab/>
        <w:t>O visini određenog predujma odlučeno je nakon završnog ročišta na kojem je skupština donijela odluku o obustavi stečajnog postupka jer je jedini stečajni vjerovnik u cijelosti namiren.</w:t>
      </w:r>
    </w:p>
    <w:p w:rsidRDefault="004A4BAF" w:rsidP="003C4FB7" w:rsidR="007B0E19">
      <w:pPr>
        <w:jc w:val="both"/>
      </w:pPr>
      <w:r>
        <w:tab/>
        <w:t xml:space="preserve">Visina predujma određena je obzirom na pretpostavljene troškove vođenja parničnog postupka koji je stečajni upravitelj pokrenuo protiv ranije direktorice dužnika Sanje </w:t>
      </w:r>
      <w:proofErr w:type="spellStart"/>
      <w:r>
        <w:t>Musil</w:t>
      </w:r>
      <w:proofErr w:type="spellEnd"/>
      <w:r>
        <w:t xml:space="preserve">. S obzirom na visinu pristojbe na tužbu i presudu te visinu predujma koji će se trebati uplatiti za </w:t>
      </w:r>
      <w:proofErr w:type="spellStart"/>
      <w:r>
        <w:t>fin.vještaka</w:t>
      </w:r>
      <w:proofErr w:type="spellEnd"/>
      <w:r>
        <w:t xml:space="preserve"> te putne troškove stečajnog upravitelja u stečaju (minimalno 3 dolaska na sud u Slavonski Brod iz Osijeka i nazad – koja se priznaju od 2,00 kn/km).</w:t>
      </w:r>
    </w:p>
    <w:p w:rsidRDefault="007B0E19" w:rsidP="007B0E19" w:rsidR="00416D3A">
      <w:pPr>
        <w:ind w:firstLine="708"/>
        <w:jc w:val="both"/>
      </w:pPr>
      <w:r>
        <w:t>Ako direktor</w:t>
      </w:r>
      <w:r w:rsidR="00416D3A">
        <w:t xml:space="preserve"> dužnika ne plat</w:t>
      </w:r>
      <w:r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4A4BAF" w:rsidP="007B0E19" w:rsidR="004A4BAF">
      <w:pPr>
        <w:ind w:firstLine="708"/>
        <w:jc w:val="both"/>
      </w:pPr>
      <w:r>
        <w:t xml:space="preserve">Ukoliko se između stečajnog upravitelja kao upravitelja stečajne mase i ranije direktorice dužnika postigne nagodba uslijed koje će se smanjiti troškovi vezani za </w:t>
      </w:r>
      <w:proofErr w:type="spellStart"/>
      <w:r>
        <w:t>utuživanje</w:t>
      </w:r>
      <w:proofErr w:type="spellEnd"/>
      <w:r>
        <w:t xml:space="preserve"> tražbine u odnosu na Sanju </w:t>
      </w:r>
      <w:proofErr w:type="spellStart"/>
      <w:r>
        <w:t>Musil</w:t>
      </w:r>
      <w:proofErr w:type="spellEnd"/>
      <w:r>
        <w:t xml:space="preserve"> pa neće biti potrebno provoditi </w:t>
      </w:r>
      <w:proofErr w:type="spellStart"/>
      <w:r>
        <w:t>fin.vještačenje</w:t>
      </w:r>
      <w:proofErr w:type="spellEnd"/>
      <w:r>
        <w:t xml:space="preserve"> niti plaćati pristojbu na presudu, moguće je donijeti odluku o opozivu ovog rješenja djelomično, analognom primjenom odredbi o opozivu rješenja o novčanoj kazni, o čemu su direktorica dužnika i stečajni upravitelj dužni obavijestiti stečajnog suca. </w:t>
      </w:r>
    </w:p>
    <w:p w:rsidRDefault="003C4FB7" w:rsidP="00416D3A" w:rsidR="00416D3A">
      <w:pPr>
        <w:jc w:val="both"/>
      </w:pPr>
      <w:r>
        <w:tab/>
      </w:r>
    </w:p>
    <w:p w:rsidRDefault="00416D3A" w:rsidP="00416D3A" w:rsidR="00416D3A">
      <w:pPr>
        <w:jc w:val="both"/>
      </w:pPr>
      <w:r>
        <w:tab/>
        <w:t xml:space="preserve">U Slavonskom Brodu </w:t>
      </w:r>
      <w:r w:rsidR="006767D8">
        <w:t>2</w:t>
      </w:r>
      <w:r w:rsidR="00D85EBE">
        <w:t>8</w:t>
      </w:r>
      <w:r>
        <w:t>. veljače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</w:t>
      </w:r>
      <w:r w:rsidR="00345DDA">
        <w:t xml:space="preserve">   </w:t>
      </w:r>
      <w:r>
        <w:t xml:space="preserve">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416D3A" w:rsidP="00416D3A" w:rsidR="00416D3A">
      <w:pPr>
        <w:jc w:val="both"/>
      </w:pPr>
      <w:r>
        <w:rPr>
          <w:sz w:val="16"/>
          <w:szCs w:val="16"/>
        </w:rPr>
        <w:t>NAPUTAK O PRANVOM LIJEKU: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rješenje dopuštena je žalba u roku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 osam dana po isteku osmog dana od dana 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objave rješenja na mrežnoj stranici E-oglasna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ploča sudova. Žalba se podnosi Visokom Trgovačkom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sudu u Zagrebu putem ovoga suda u 3 primjerka.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Dostaviti: </w:t>
      </w:r>
    </w:p>
    <w:p w:rsidRDefault="007B0E19" w:rsidP="00416D3A" w:rsidR="00416D3A">
      <w:pPr>
        <w:pStyle w:val="Odlomakpopisa"/>
        <w:numPr>
          <w:ilvl w:val="0"/>
          <w:numId w:val="1"/>
        </w:numPr>
        <w:jc w:val="both"/>
      </w:pPr>
      <w:r>
        <w:t>Bivšem direktoru dužnika</w:t>
      </w:r>
      <w:r w:rsidR="003C4FB7">
        <w:t>-poštom radi obavijesti</w:t>
      </w:r>
    </w:p>
    <w:p w:rsidRDefault="003C4FB7" w:rsidP="00416D3A" w:rsidR="003C4FB7">
      <w:pPr>
        <w:pStyle w:val="Odlomakpopisa"/>
        <w:numPr>
          <w:ilvl w:val="0"/>
          <w:numId w:val="1"/>
        </w:numPr>
        <w:jc w:val="both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73ECB"/>
    <w:rsid w:val="000F4373"/>
    <w:rsid w:val="00193D65"/>
    <w:rsid w:val="00304959"/>
    <w:rsid w:val="003208F5"/>
    <w:rsid w:val="00345DDA"/>
    <w:rsid w:val="003C4FB7"/>
    <w:rsid w:val="00405CEC"/>
    <w:rsid w:val="00416D3A"/>
    <w:rsid w:val="004275CB"/>
    <w:rsid w:val="004A4BAF"/>
    <w:rsid w:val="00570035"/>
    <w:rsid w:val="006767D8"/>
    <w:rsid w:val="00734854"/>
    <w:rsid w:val="00745A68"/>
    <w:rsid w:val="007B0E19"/>
    <w:rsid w:val="00D85EBE"/>
    <w:rsid w:val="00E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0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0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 zastupanog po punomoćniku Županijsko državno odvjetništvo Slavonski Brod</izvorni_sadrzaj>
    <derivirana_varijabla naziv="DomainObject.Predmet.StrankaFormated_1">  RH, Ministarstvo financija, Porezna uprava, Područni ured Slavonija i Baranja, Požega zastupanog po punomoćniku Županijsko državno odvjetništvo Slavonski Brod</derivirana_varijabla>
  </DomainObject.Predmet.StrankaFormated>
  <DomainObject.Predmet.StrankaFormatedOIB>
    <izvorni_sadrzaj>  RH, Ministarstvo financija, Porezna uprava, Područni ured Slavonija i Baranja, Požega, OIB 18683136487 zastupanog po punomoćniku Županijsko državno odvjetništvo Slavonski Brod</izvorni_sadrzaj>
    <derivirana_varijabla naziv="DomainObject.Predmet.StrankaFormatedOIB_1">  RH, Ministarstvo financija, Porezna uprava, Područni ured Slavonija i Baranja, Požega, OIB 18683136487 zastupanog po punomoćniku Županijsko državno odvjetništvo Slavonski Brod</derivirana_varijabla>
  </DomainObject.Predmet.StrankaFormatedOIB>
  <DomainObject.Predmet.StrankaFormatedWithAdress>
    <izvorni_sadrzaj> RH, Ministarstvo financija, Porezna uprava, Područni ured Slavonija i Baranja, Požega, Katančićeva 5/a, 10000 Zagreb zastupanog po punomoćniku Županijsko državno odvjetništvo Slavonski Brod</izvorni_sadrzaj>
    <derivirana_varijabla naziv="DomainObject.Predmet.StrankaFormatedWithAdress_1"> RH, Ministarstvo financija, Porezna uprava, Područni ured Slavonija i Baranja, Požega, Katančićeva 5/a, 10000 Zagreb zastupanog po punomoćniku Županijsko državno odvjetništvo Slavonski Brod</derivirana_varijabla>
  </DomainObject.Predmet.StrankaFormatedWithAdress>
  <DomainObject.Predmet.StrankaFormatedWithAdressOIB>
    <izvorni_sadrzaj> RH, Ministarstvo financija, Porezna uprava, Područni ured Slavonija i Baranja, Požega, OIB 18683136487, Katančićeva 5/a, 10000 Zagreb zastupanog po punomoćniku Županijsko državno odvjetništvo Slavonski Brod</izvorni_sadrzaj>
    <derivirana_varijabla naziv="DomainObject.Predmet.StrankaFormatedWithAdressOIB_1"> RH, Ministarstvo financija, Porezna uprava, Područni ured Slavonija i Baranja, Požega, OIB 18683136487, Katančićeva 5/a, 10000 Zagreb zastupanog po punomoćniku Županijsko državno odvjetništvo Slavonski Brod</derivirana_varijabla>
  </DomainObject.Predmet.StrankaFormatedWithAdressOIB>
  <DomainObject.Predmet.StrankaWithAdress>
    <izvorni_sadrzaj>RH, Ministarstvo financija, Porezna uprava, Područni ured Slavonija i Baranja, Požega Katančićeva 5/a,10000 Zagreb</izvorni_sadrzaj>
    <derivirana_varijabla naziv="DomainObject.Predmet.StrankaWithAdress_1">RH, Ministarstvo financija, Porezna uprava, Područni ured Slavonija i Baranja, Požega Katančićeva 5/a,10000 Zagreb</derivirana_varijabla>
  </DomainObject.Predmet.StrankaWithAdress>
  <DomainObject.Predmet.StrankaWithAdressOIB>
    <izvorni_sadrzaj>RH, Ministarstvo financija, Porezna uprava, Područni ured Slavonija i Baranja, Požega, OIB 18683136487, Katančićeva 5/a,10000 Zagreb</izvorni_sadrzaj>
    <derivirana_varijabla naziv="DomainObject.Predmet.StrankaWithAdressOIB_1">RH, Ministarstvo financija, Porezna uprava, Područni ured Slavonija i Baranja, Požega, OIB 18683136487, Katančićeva 5/a,10000 Zagreb</derivirana_varijabla>
  </DomainObject.Predmet.StrankaWithAdressOIB>
  <DomainObject.Predmet.StrankaNazivFormated>
    <izvorni_sadrzaj>RH, Ministarstvo financija, Porezna uprava, Područni ured Slavonija i Baranja, Požega</izvorni_sadrzaj>
    <derivirana_varijabla naziv="DomainObject.Predmet.StrankaNazivFormated_1">RH, Ministarstvo financija, Porezna uprava, Područni ured Slavonija i Baranja, Požega</derivirana_varijabla>
  </DomainObject.Predmet.StrankaNazivFormated>
  <DomainObject.Predmet.StrankaNazivFormatedOIB>
    <izvorni_sadrzaj>RH, Ministarstvo financija, Porezna uprava, Područni ured Slavonija i Baranja, Požega, OIB 18683136487</izvorni_sadrzaj>
    <derivirana_varijabla naziv="DomainObject.Predmet.StrankaNazivFormatedOIB_1">RH, Ministarstvo financija, Porezna uprava, Područni ured Slavonija i Baranja,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Slavonija i Baranja, Požega zastupanog po punomoćniku Županijsko državno odvjetništvo Slavonski Brod</item>
    </izvorni_sadrzaj>
    <derivirana_varijabla naziv="DomainObject.Predmet.StrankaListFormated_1">
      <item>RH, Ministarstvo financija, Porezna uprava, Područni ured Slavonija i Baranja, Požega zastupanog po punomoćniku Županijsko državno odvjetništvo Slavonski Brod</item>
    </derivirana_varijabla>
  </DomainObject.Predmet.StrankaListFormated>
  <DomainObject.Predmet.StrankaListFormatedOIB>
    <izvorni_sadrzaj>
      <item>RH, Ministarstvo financija, Porezna uprava, Područni ured Slavonija i Baranja, Požega, OIB 18683136487 zastupanog po punomoćniku Županijsko državno odvjetništvo Slavonski Brod</item>
    </izvorni_sadrzaj>
    <derivirana_varijabla naziv="DomainObject.Predmet.StrankaListFormatedOIB_1">
      <item>RH, Ministarstvo financija, Porezna uprava, Područni ured Slavonija i Baranja, Požega, OIB 18683136487 zastupanog po punomoćniku Županijsko državno odvjetništvo Slavonski Brod</item>
    </derivirana_varijabla>
  </DomainObject.Predmet.StrankaListFormatedOIB>
  <DomainObject.Predmet.StrankaListFormatedWithAdress>
    <izvorni_sadrzaj>
      <item>RH, Ministarstvo financija, Porezna uprava, Područni ured Slavonija i Baranja, Požega, Katančićeva 5/a, 10000 Zagreb zastupanog po punomoćniku Županijsko državno odvjetništvo Slavonski Brod</item>
    </izvorni_sadrzaj>
    <derivirana_varijabla naziv="DomainObject.Predmet.StrankaListFormatedWithAdress_1">
      <item>RH, Ministarstvo financija, Porezna uprava, Područni ured Slavonija i Baranja, 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Katančićeva 5/a, 10000 Zagreb zastupanog po punomoćniku Županijsko državno odvjetništvo Slavonski Brod</item>
    </izvorni_sadrzaj>
    <derivirana_varijabla naziv="DomainObject.Predmet.StrankaListFormatedWithAdressOIB_1">
      <item>RH, Ministarstvo financija, Porezna uprava, Područni ured Slavonija i Baranja, Požega, OIB 18683136487,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RH, Ministarstvo financija, Porezna uprava, Područni ured Slavonija i Baranja, Požega</item>
    </izvorni_sadrzaj>
    <derivirana_varijabla naziv="DomainObject.Predmet.StrankaListNazivFormated_1">
      <item>RH, Ministarstvo financija, Porezna uprava, Područni ured Slavonija i Baranja, Požega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</izvorni_sadrzaj>
    <derivirana_varijabla naziv="DomainObject.Predmet.StrankaListNazivFormatedOIB_1">
      <item>RH, Ministarstvo financija, Porezna uprava, Područni ured Slavonija i Baranja, Požega, OIB 18683136487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 punomoćnik sudionika u postupku RH, Ministarstvo financija, Porezna uprava, Područni ured Slavonija i Baranja, Požega</item>
    </izvorni_sadrzaj>
    <derivirana_varijabla naziv="DomainObject.Predmet.OstaliListFormated_1">
      <item>Županijsko državno odvjetništvo Slavonski Brod punomoćnik sudionika u postupku RH, Ministarstvo financija, Porezna uprava, Područni ured Slavonija i Baranja, Požega</item>
    </derivirana_varijabla>
  </DomainObject.Predmet.OstaliListFormated>
  <DomainObject.Predmet.OstaliListFormatedOIB>
    <izvorni_sadrzaj>
      <item>Županijsko državno odvjetništvo Slavonski Brod punomoćnik sudionika u postupku RH, Ministarstvo financija, Porezna uprava, Područni ured Slavonija i Baranja, Požega</item>
    </izvorni_sadrzaj>
    <derivirana_varijabla naziv="DomainObject.Predmet.OstaliListFormatedOIB_1">
      <item>Županijsko državno odvjetništvo Slavonski Brod punomoćnik sudionika u postupku RH, Ministarstvo financija, Porezna uprava, Područni ured Slavonija i Baranja, Požega</item>
    </derivirana_varijabla>
  </DomainObject.Predmet.OstaliListFormatedOIB>
  <DomainObject.Predmet.OstaliListFormatedWithAdress>
    <izvorni_sadrzaj>
      <item>Županijsko državno odvjetništvo Slavonski Brod, Starčevićeva, 35000 Slavonski Brod punomoćnik sudionika u postupku RH, Ministarstvo financija, Porezna uprava, Područni ured Slavonija i Baranja, Požega</item>
    </izvorni_sadrzaj>
    <derivirana_varijabla naziv="DomainObject.Predmet.OstaliListFormatedWithAdress_1">
      <item>Županijsko državno odvjetništvo Slavonski Brod, Starčevićeva, 35000 Slavonski Brod punomoćnik sudionika u postupku RH, Ministarstvo financija, Porezna uprava, Područni ured Slavonija i Baranja, Požega</item>
    </derivirana_varijabla>
  </DomainObject.Predmet.OstaliListFormatedWithAdress>
  <DomainObject.Predmet.OstaliListFormatedWithAdressOIB>
    <izvorni_sadrzaj>
      <item>Županijsko državno odvjetništvo Slavonski Brod, Starčevićeva, 35000 Slavonski Brod punomoćnik sudionika u postupku RH, Ministarstvo financija, Porezna uprava, Područni ured Slavonija i Baranja, Požega</item>
    </izvorni_sadrzaj>
    <derivirana_varijabla naziv="DomainObject.Predmet.OstaliListFormatedWithAdressOIB_1">
      <item>Županijsko državno odvjetništvo Slavonski Brod, Starčevićeva, 35000 Slavonski Brod punomoćnik sudionika u postupku RH, Ministarstvo financija, Porezna uprava, Područni ured Slavonija i Baranja, Požega</item>
    </derivirana_varijabla>
  </DomainObject.Predmet.OstaliListFormatedWithAdressOIB>
  <DomainObject.Predmet.OstaliListNazivFormated>
    <izvorni_sadrzaj>
      <item>Županijsko državno odvjetništvo Slavonski Brod</item>
    </izvorni_sadrzaj>
    <derivirana_varijabla naziv="DomainObject.Predmet.OstaliListNazivFormated_1">
      <item>Županijsko državno odvjetništvo Slavonski Brod</item>
    </derivirana_varijabla>
  </DomainObject.Predmet.OstaliListNazivFormated>
  <DomainObject.Predmet.OstaliListNazivFormatedOIB>
    <izvorni_sadrzaj>
      <item>Županijsko državno odvjetništvo Slavonski Brod</item>
    </izvorni_sadrzaj>
    <derivirana_varijabla naziv="DomainObject.Predmet.OstaliListNazivFormatedOIB_1">
      <item>Županijsko državno odvjetništvo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Baranja, Požega</izvorni_sadrzaj>
    <derivirana_varijabla naziv="DomainObject.Predmet.StrankaIDrugi_1">RH, Ministarstvo financija, Porezna uprava, Područni ured Slavonija i Baranja, Požega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Katančićeva 5/a, 10000 Zagreb</izvorni_sadrzaj>
    <derivirana_varijabla naziv="DomainObject.Predmet.StrankaIDrugiAdressOIB_1">RH, Ministarstvo financija, Porezna uprava, Područni ured Slavonija i Baranja, Požega, OIB 18683136487, Katančićeva 5/a, 10000 Zagreb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PEPA I ZET, d. o. o. za proizvodnju, trgovinu, usluge i uvoz-izvoz</item>
      <item>RH, Ministarstvo financija, Porezna uprava, Područni ured Slavonija i Baranja, Požega</item>
      <item>Županijsko državno odvjetništvo Slavonski Brod</item>
    </izvorni_sadrzaj>
    <derivirana_varijabla naziv="DomainObject.Predmet.SudioniciListNaziv_1">
      <item>PEPA I ZET, d. o. o. za proizvodnju, trgovinu, usluge i uvoz-izvoz</item>
      <item>RH, Ministarstvo financija, Porezna uprava, Područni ured Slavonija i Baranja, Požega</item>
      <item>Županijsko državno odvjetništvo Slavonski Brod</item>
    </derivirana_varijabla>
  </DomainObject.Predmet.SudioniciListNaziv>
  <DomainObject.Predmet.SudioniciListAdressOIB>
    <izvorni_sadrzaj>
      <item>PEPA I ZET, d. o. o. za proizvodnju, trgovinu, usluge i uvoz-izvoz, OIB 63744610992, Požeška 29,34334 Kaptol</item>
      <item>RH, Ministarstvo financija, Porezna uprava, Područni ured Slavonija i Baranja, Požega, OIB 18683136487, Katančićeva 5/a,10000 Zagreb</item>
      <item>Županijsko državno odvjetništvo Slavonski Brod, Starčevićeva,35000 Slavonski Brod</item>
    </izvorni_sadrzaj>
    <derivirana_varijabla naziv="DomainObject.Predmet.SudioniciListAdressOIB_1">
      <item>PEPA I ZET, d. o. o. za proizvodnju, trgovinu, usluge i uvoz-izvoz, OIB 63744610992, Požeška 29,34334 Kaptol</item>
      <item>RH, Ministarstvo financija, Porezna uprava, Područni ured Slavonija i Baranja, Požega, OIB 18683136487, Katančićeva 5/a,10000 Zagreb</item>
      <item>Županijsko državno odvjetništvo Slavonski Brod, Starčevićeva,35000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63744610992</item>
      <item>, OIB 18683136487</item>
      <item>, OIB null</item>
    </izvorni_sadrzaj>
    <derivirana_varijabla naziv="DomainObject.Predmet.SudioniciListNazivOIB_1">
      <item>, OIB 63744610992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3E62A-7F14-49A3-80F0-F5C2A1E4E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970</properties:Words>
  <properties:Characters>5215</properties:Characters>
  <properties:Lines>147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2017-02-27T06:58:00Z</dcterms:created>
  <dc:creator>wsadmin</dc:creator>
  <cp:lastModifiedBy>wsadmin</cp:lastModifiedBy>
  <cp:lastPrinted>2017-02-22T13:23:00Z</cp:lastPrinted>
  <dcterms:modified xmlns:xsi="http://www.w3.org/2001/XMLSchema-instance" xsi:type="dcterms:W3CDTF">2017-02-28T09:41:00Z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