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ab46" w14:paraId="131ab46" w:rsidRDefault="00D758F0" w:rsidP="00D758F0" w:rsidR="00D758F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758F0" w:rsidP="00D758F0" w:rsidR="00D758F0">
      <w:pPr>
        <w:spacing w:after="0"/>
        <w:jc w:val="both"/>
      </w:pPr>
      <w:r>
        <w:t xml:space="preserve">       REPUBLIKA HRVATSKA</w:t>
      </w:r>
    </w:p>
    <w:p w:rsidRDefault="00D758F0" w:rsidP="00D758F0" w:rsidR="00D758F0">
      <w:pPr>
        <w:spacing w:after="0"/>
        <w:jc w:val="both"/>
      </w:pPr>
      <w:r>
        <w:rPr>
          <w:lang w:val="pt-BR"/>
        </w:rPr>
        <w:t>TRGOVA</w:t>
      </w:r>
      <w:r>
        <w:t>Č</w:t>
      </w:r>
      <w:r>
        <w:rPr>
          <w:lang w:val="pt-BR"/>
        </w:rPr>
        <w:t>KI SUD U VARA</w:t>
      </w:r>
      <w:r>
        <w:t>Ž</w:t>
      </w:r>
      <w:r>
        <w:rPr>
          <w:lang w:val="pt-BR"/>
        </w:rPr>
        <w:t>DINU</w:t>
      </w:r>
    </w:p>
    <w:p w:rsidRDefault="00D758F0" w:rsidP="00D758F0" w:rsidR="00D758F0">
      <w:pPr>
        <w:spacing w:after="0"/>
        <w:rPr>
          <w:bCs/>
        </w:rPr>
      </w:pPr>
      <w:r>
        <w:t xml:space="preserve">                      </w:t>
      </w:r>
      <w:r>
        <w:rPr>
          <w:lang w:val="pt-BR"/>
        </w:rPr>
        <w:t>B. Radić 2</w:t>
      </w:r>
      <w:r>
        <w:rPr>
          <w:bCs/>
        </w:rPr>
        <w:t xml:space="preserve">   </w:t>
      </w:r>
    </w:p>
    <w:p w:rsidRDefault="00D758F0" w:rsidP="00D758F0" w:rsidR="00D758F0">
      <w:pPr>
        <w:spacing w:after="0"/>
        <w:rPr>
          <w:bCs/>
        </w:rPr>
      </w:pPr>
    </w:p>
    <w:p w:rsidRDefault="00D758F0" w:rsidP="00D758F0" w:rsidR="00D758F0">
      <w:pPr>
        <w:spacing w:after="0"/>
        <w:rPr>
          <w:bCs/>
        </w:rPr>
      </w:pPr>
    </w:p>
    <w:p w:rsidRDefault="00D758F0" w:rsidP="00D758F0" w:rsidR="00D758F0">
      <w:pPr>
        <w:spacing w:after="0"/>
        <w:ind w:left="5664"/>
      </w:pPr>
      <w:r>
        <w:t>Poslovni broj: 3 St-194/14-38</w:t>
      </w:r>
    </w:p>
    <w:p w:rsidRDefault="00D758F0" w:rsidP="00D758F0" w:rsidR="00D758F0">
      <w:pPr>
        <w:spacing w:after="0"/>
        <w:rPr>
          <w:b/>
        </w:rPr>
      </w:pPr>
    </w:p>
    <w:p w:rsidRDefault="00D758F0" w:rsidP="00D758F0" w:rsidR="00D758F0">
      <w:pPr>
        <w:spacing w:after="0"/>
        <w:ind w:firstLine="708" w:left="5664"/>
        <w:rPr>
          <w:b/>
        </w:rPr>
      </w:pPr>
    </w:p>
    <w:p w:rsidRDefault="00D758F0" w:rsidP="00D758F0" w:rsidR="00D758F0">
      <w:pPr>
        <w:spacing w:after="0"/>
        <w:ind w:firstLine="708" w:left="5664"/>
        <w:rPr>
          <w:b/>
        </w:rPr>
      </w:pPr>
    </w:p>
    <w:p w:rsidRDefault="00D758F0" w:rsidP="00D758F0" w:rsidR="00D758F0">
      <w:pPr>
        <w:spacing w:after="0"/>
        <w:ind w:firstLine="708" w:left="5664"/>
        <w:rPr>
          <w:b/>
        </w:rPr>
      </w:pPr>
    </w:p>
    <w:p w:rsidRDefault="00D758F0" w:rsidP="00D758F0" w:rsidR="00D758F0">
      <w:pPr>
        <w:spacing w:after="0"/>
        <w:jc w:val="center"/>
      </w:pPr>
      <w:r>
        <w:t>U   I M E   R E P U B L I K E   H R V A T S K E</w:t>
      </w:r>
    </w:p>
    <w:p w:rsidRDefault="00D758F0" w:rsidP="00D758F0" w:rsidR="00D758F0">
      <w:pPr>
        <w:spacing w:after="0"/>
        <w:rPr>
          <w:b/>
        </w:rPr>
      </w:pPr>
    </w:p>
    <w:p w:rsidRDefault="00D758F0" w:rsidP="00D758F0" w:rsidR="00D758F0">
      <w:pPr>
        <w:spacing w:after="0"/>
        <w:jc w:val="center"/>
      </w:pPr>
      <w:r>
        <w:t>R J E Š E N J E</w:t>
      </w:r>
    </w:p>
    <w:p w:rsidRDefault="00D758F0" w:rsidP="00D758F0" w:rsidR="00D758F0">
      <w:pPr>
        <w:spacing w:after="0"/>
        <w:jc w:val="center"/>
      </w:pPr>
    </w:p>
    <w:p w:rsidRDefault="00D758F0" w:rsidP="00D758F0" w:rsidR="00D758F0">
      <w:pPr>
        <w:spacing w:after="0"/>
        <w:jc w:val="both"/>
        <w:rPr>
          <w:b/>
        </w:rPr>
      </w:pPr>
    </w:p>
    <w:p w:rsidRDefault="00D758F0" w:rsidP="00D758F0" w:rsidR="00D758F0">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Ulica grada Vukovara 70, protiv dužnika DE-GO društvo s ograničenom odgovornošću za ugostiteljstvo i trgovinu, skraćena tvrtka DE-GO d.o.o. Varaždin, Zagrebačka 91/B, MBS: 070090306, OIB: 83840371436, radi otvaranja stečajnog postupka nad dužnikom, dana 18. prosinca 2015. godine,   </w:t>
      </w:r>
    </w:p>
    <w:p w:rsidRDefault="00D758F0" w:rsidP="00D758F0" w:rsidR="00D758F0">
      <w:pPr>
        <w:spacing w:after="0"/>
        <w:jc w:val="both"/>
      </w:pPr>
      <w:r>
        <w:t xml:space="preserve"> </w:t>
      </w:r>
    </w:p>
    <w:p w:rsidRDefault="00D758F0" w:rsidP="00D758F0" w:rsidR="00D758F0">
      <w:pPr>
        <w:spacing w:after="0"/>
        <w:jc w:val="both"/>
        <w:rPr>
          <w:b/>
        </w:rPr>
      </w:pPr>
    </w:p>
    <w:p w:rsidRDefault="00D758F0" w:rsidP="00D758F0" w:rsidR="00D758F0">
      <w:pPr>
        <w:spacing w:after="0"/>
        <w:jc w:val="center"/>
      </w:pPr>
      <w:r>
        <w:t>r i j e š i o     j e</w:t>
      </w:r>
    </w:p>
    <w:p w:rsidRDefault="00D758F0" w:rsidP="00D758F0" w:rsidR="00D758F0">
      <w:pPr>
        <w:spacing w:after="0"/>
        <w:jc w:val="center"/>
      </w:pPr>
    </w:p>
    <w:p w:rsidRDefault="00D758F0" w:rsidP="00D758F0" w:rsidR="00D758F0">
      <w:pPr>
        <w:spacing w:after="0"/>
      </w:pPr>
    </w:p>
    <w:p w:rsidRDefault="00D758F0" w:rsidP="00D758F0" w:rsidR="00D758F0">
      <w:pPr>
        <w:spacing w:after="0"/>
        <w:ind w:firstLine="705"/>
        <w:jc w:val="both"/>
      </w:pPr>
      <w:r>
        <w:tab/>
        <w:t xml:space="preserve">I/ Otvara se stečajni postupak nad društvom DE-GO društvo s ograničenom odgovornošću za ugostiteljstvo i trgovinu, skraćena tvrtka DE-GO d.o.o. Varaždin, Zagrebačka 91/B, MBS: 070090306, OIB: 83840371436, s danom 18. prosinca 2015. godine. </w:t>
      </w:r>
    </w:p>
    <w:p w:rsidRDefault="00D758F0" w:rsidP="00D758F0" w:rsidR="00D758F0">
      <w:pPr>
        <w:spacing w:after="0"/>
        <w:ind w:firstLine="705"/>
        <w:jc w:val="both"/>
      </w:pPr>
    </w:p>
    <w:p w:rsidRDefault="00D758F0" w:rsidP="00D758F0" w:rsidR="00D758F0">
      <w:pPr>
        <w:spacing w:after="0"/>
        <w:ind w:firstLine="705"/>
        <w:jc w:val="both"/>
      </w:pPr>
      <w:r>
        <w:t>II/ Za stečajnog upravitelja imenuje se Tea Gatternig, odvjetnica iz Varaždina, Augusta Šenoe 3, OIB: 20214370352.</w:t>
      </w:r>
    </w:p>
    <w:p w:rsidRDefault="00D758F0" w:rsidP="00D758F0" w:rsidR="00D758F0">
      <w:pPr>
        <w:spacing w:after="0"/>
        <w:ind w:firstLine="705"/>
        <w:jc w:val="both"/>
      </w:pPr>
    </w:p>
    <w:p w:rsidRDefault="00D758F0" w:rsidP="00D758F0" w:rsidR="00D758F0">
      <w:pPr>
        <w:spacing w:after="0"/>
        <w:ind w:firstLine="705"/>
        <w:jc w:val="both"/>
      </w:pPr>
      <w:r>
        <w:tab/>
        <w:t xml:space="preserve">III/ Zaključuje se stečajni postupak nad društvom DE-GO društvo s ograničenom odgovornošću za ugostiteljstvo i trgovinu, skraćena tvrtka DE-GO d.o.o. Varaždin, Zagrebačka 91/B, MBS: 070090306, OIB: 83840371436, s danom 18. prosinca 2015. godine, jer stečajna masa nije dostatna ni za pokriće troškova stečajnog postupka (čl. </w:t>
      </w:r>
      <w:smartTag w:element="metricconverter" w:uri="urn:schemas-microsoft-com:office:smarttags">
        <w:smartTagPr>
          <w:attr w:val="63. st" w:name="ProductID"/>
        </w:smartTagPr>
        <w:r>
          <w:t>63. st</w:t>
        </w:r>
      </w:smartTag>
      <w:r>
        <w:t xml:space="preserve">. 1. Stečajnog zakona).   </w:t>
      </w:r>
    </w:p>
    <w:p w:rsidRDefault="00D758F0" w:rsidP="00D758F0" w:rsidR="00D758F0">
      <w:pPr>
        <w:spacing w:after="0"/>
        <w:ind w:firstLine="705"/>
        <w:jc w:val="both"/>
      </w:pPr>
    </w:p>
    <w:p w:rsidRDefault="00D758F0" w:rsidP="00D758F0" w:rsidR="00D758F0">
      <w:pPr>
        <w:spacing w:after="0"/>
        <w:jc w:val="both"/>
      </w:pPr>
      <w:r>
        <w:tab/>
        <w:t>IV/ Ovo rješenje i osnova zaključenja stečajnog postupka objavljuje se na e-Oglasnoj ploči suda sa današnjim danom, zabilježuje se u sudskom registru ovoga suda, a nakon pravomoćnosti ovog rješenja društvo će se brisati iz sudskog registra ovoga suda.</w:t>
      </w:r>
    </w:p>
    <w:p w:rsidRDefault="00D758F0" w:rsidP="00D758F0" w:rsidR="00D758F0">
      <w:pPr>
        <w:spacing w:after="0"/>
        <w:jc w:val="both"/>
      </w:pPr>
    </w:p>
    <w:p w:rsidRDefault="00D758F0" w:rsidP="00D758F0" w:rsidR="00D758F0">
      <w:pPr>
        <w:spacing w:after="0"/>
        <w:jc w:val="both"/>
      </w:pPr>
    </w:p>
    <w:p w:rsidRDefault="00D758F0" w:rsidP="00D758F0" w:rsidR="00D758F0">
      <w:pPr>
        <w:spacing w:after="0"/>
        <w:jc w:val="center"/>
      </w:pPr>
      <w:r>
        <w:lastRenderedPageBreak/>
        <w:t>Obrazloženje</w:t>
      </w:r>
    </w:p>
    <w:p w:rsidRDefault="00D758F0" w:rsidP="00D758F0" w:rsidR="00D758F0">
      <w:pPr>
        <w:spacing w:after="0"/>
        <w:jc w:val="center"/>
      </w:pPr>
    </w:p>
    <w:p w:rsidRDefault="00D758F0" w:rsidP="00D758F0" w:rsidR="00D758F0">
      <w:pPr>
        <w:spacing w:after="0"/>
        <w:jc w:val="center"/>
      </w:pPr>
    </w:p>
    <w:p w:rsidRDefault="00D758F0" w:rsidP="00D758F0" w:rsidR="00D758F0">
      <w:pPr>
        <w:spacing w:after="0"/>
        <w:jc w:val="both"/>
      </w:pPr>
      <w:r>
        <w:tab/>
        <w:t>Predlagatelj Fina Regionalni centar Zagreb je podnio prijedlog za pokretanje stečajnog postupka nad društvom dužnika, navodeći da s obzirom da dužnik nije u određenom roku dostavio propisanu dokumentaciju, a kako je bio pozvan zaključkom od 03.06.2014.g., Nagodbeno vijeće donijelo je dana 16.07.2014.g. rješenje o odbacivanju prijedloga za predstečajnu nagodbu, te budući da postoje razlozi za otvaranje stečajnog postupka i to stečajni razlog nesposobnosti za plaćanje, podnosi prijedlog za pokretanje stečajnog postupka.</w:t>
      </w:r>
    </w:p>
    <w:p w:rsidRDefault="00D758F0" w:rsidP="00D758F0" w:rsidR="00D758F0">
      <w:pPr>
        <w:spacing w:after="0"/>
        <w:jc w:val="both"/>
      </w:pPr>
      <w:r>
        <w:tab/>
        <w:t>Na temelju takovog prijedloga predlagatelja ovaj sud donio je rješenje broj 3 St-194/14-3 od 13.10.2014.g. kojim se pokreće prethodni postupak radi utvrđivanja uvjeta za otvaranje stečajnog postupka, a kojim rješenjem je ujedno predsjedniku uprave dužnika naloženo da podnese ovome sudu javnobilježnički ovjerovljen prokazni popis imovine dužnika.</w:t>
      </w:r>
    </w:p>
    <w:p w:rsidRDefault="00D758F0" w:rsidP="00D758F0" w:rsidR="00D758F0">
      <w:pPr>
        <w:spacing w:after="0"/>
        <w:jc w:val="both"/>
      </w:pPr>
      <w:r>
        <w:tab/>
        <w:t>Na ročištu u prethodnom postupku predsjednik uprave dužnika Dejan Slunjski iskazao je da je direktor i osnivač društva dužnika, da se društvo bavilo ugostiteljstvom, da se u naravi radilo o noćnom baru pod imenom Aqua u Zagrebačkoj 91 u Varaždinu, da je prostor u kojem se nalazio bar bio u vlasništvu grada Varaždina, da su imali 3 do 6 zaposlenika, te da je društvo više godina blokirano i prestalo je obavljati djelatnost prije više od tri godine. Do blokade društva došlo je jer se dug odnosi na autorska prava, posebno Hrvatskom društvu skladatelja. Knjigovodstvo društva vodio je knjigovodstveni servis pod nazivom Knjigovodstvo Zab, te se knjigovodstvena dokumentacija nalazi u knjigovodstvu. Društvo nema imovinu, a pokretnine su zaplijenjene po RH Ministarstvu financija Poreznoj upravi.</w:t>
      </w:r>
    </w:p>
    <w:p w:rsidRDefault="00D758F0" w:rsidP="00D758F0" w:rsidR="00D758F0">
      <w:pPr>
        <w:spacing w:after="0"/>
        <w:jc w:val="both"/>
      </w:pPr>
      <w:r>
        <w:tab/>
        <w:t>Izjavio je da društvo nema imovine i pod kaznenom i materijalnom odgovornošću potvrdio istinitost navedene prokazne izjave.</w:t>
      </w:r>
    </w:p>
    <w:p w:rsidRDefault="00D758F0" w:rsidP="00D758F0" w:rsidR="00D758F0">
      <w:pPr>
        <w:spacing w:after="0"/>
        <w:jc w:val="both"/>
      </w:pPr>
      <w:r>
        <w:tab/>
        <w:t>Prema izvatku iz stanja računa RH Ministarstva financija Porezna uprava od 21.10.2014.g., dug s osnova poreza i doprinosa iznosi 130.378,03 kn.</w:t>
      </w:r>
    </w:p>
    <w:p w:rsidRDefault="00D758F0" w:rsidP="00D758F0" w:rsidR="00D758F0">
      <w:pPr>
        <w:spacing w:after="0"/>
        <w:jc w:val="both"/>
      </w:pPr>
      <w:r>
        <w:tab/>
        <w:t>Uvidom u potvrdu Fine od 16.07.2014.g. sud je utvrdio da dužnik u razdoblju duljem od 60 dana ima evidentirane neizvršene osnove za plaćanje koje je trebalo na temelju valjanih osnova za plaćanje bez daljnjeg pristanka dužnika naplatiti s bilo kojeg od njegovih računa.</w:t>
      </w:r>
    </w:p>
    <w:p w:rsidRDefault="00D758F0" w:rsidP="00D758F0" w:rsidR="00D758F0">
      <w:pPr>
        <w:spacing w:after="0"/>
        <w:ind w:firstLine="708"/>
        <w:jc w:val="both"/>
      </w:pPr>
      <w:r>
        <w:t>Sud je rješenjem broj 3 St-194/14-31 od 18.09.2015.g. koje je objavljeno na e-Oglasnoj ploči suda 21.09.2015.g. pozvao vjerovnike stečajnog dužnika da u roku od 15 dana od dana objave na e-Oglasnoj ploči plate iznos od 20.000,00 kn na ime predujmljivanja troškova prethodnog i otvorenog stečajnog postupka.</w:t>
      </w:r>
    </w:p>
    <w:p w:rsidRDefault="00D758F0" w:rsidP="00D758F0" w:rsidR="00D758F0">
      <w:pPr>
        <w:spacing w:after="0"/>
        <w:ind w:firstLine="708"/>
        <w:jc w:val="both"/>
      </w:pPr>
      <w:r>
        <w:t xml:space="preserve">Vjerovnici predujam nisu platili.  </w:t>
      </w:r>
    </w:p>
    <w:p w:rsidRDefault="00D758F0" w:rsidP="00D758F0" w:rsidR="00D758F0">
      <w:pPr>
        <w:spacing w:after="0"/>
        <w:ind w:firstLine="708"/>
        <w:jc w:val="both"/>
      </w:pPr>
      <w:r>
        <w:t>U spis je zaprimljen zahtjev za provedbu skraćenog stečajnog postupka nad društvom dužnika podnijet po Fini od 29.10.2015.g. iz kojeg proizlazi da na dan 01.09.2015.g. u Očevidniku redoslijeda osnova za plaćanje dužnik ima evidentirane neizvršene osnove za plaćanje u neprekinutom razdoblju od 1422 dana, što ukupno iznosi 419.588,01 kn, u koji iznos je uračunata kamata i naknada Financijske agencije.</w:t>
      </w:r>
    </w:p>
    <w:p w:rsidRDefault="00D758F0" w:rsidP="00D758F0" w:rsidR="00D758F0">
      <w:pPr>
        <w:spacing w:after="0"/>
        <w:ind w:firstLine="708"/>
        <w:jc w:val="both"/>
      </w:pPr>
      <w:r>
        <w:t>Prema dopisu RH Ministarstva financija Porezna uprava od 30.11.2015.g. proizlazi da Porezna uprava nije u mogućnosti dostaviti podatak o imovini društva jer porezni obveznik nije dostavio prijavu poreza na dobit za 2014. godinu, kao ni pripadajuće priloge – financijska izvješća – bilancu i račun dobiti i gubitka za razdoblje od 01.01.2014.g. do 31.12.2014.g.</w:t>
      </w:r>
    </w:p>
    <w:p w:rsidRDefault="00D758F0" w:rsidP="00D758F0" w:rsidR="00D758F0">
      <w:pPr>
        <w:spacing w:after="0"/>
        <w:ind w:firstLine="708"/>
        <w:jc w:val="both"/>
      </w:pPr>
      <w:r>
        <w:t>Slijedom svega naprijed navedenog, proizlazi da se kod društva dužnika ispunio stečajni razlog nesposobnosti za plaćanje iz čl. 4. st. 6. i 7. Stečajnog zakona (N.N. 44/96, 29/99, 129/00, 123/03, 82/06, 116/10, 25/12 i 133/12, dalje skraćeno: SZ-a).</w:t>
      </w:r>
    </w:p>
    <w:p w:rsidRDefault="00D758F0" w:rsidP="00D758F0" w:rsidR="00D758F0">
      <w:pPr>
        <w:spacing w:after="0"/>
        <w:jc w:val="both"/>
      </w:pPr>
      <w:r>
        <w:tab/>
        <w:t>Tijekom prethodnog postupka je na nedvojben način utvrđeno da dužnik nema imovinu te da ista nije dostatna za pokriće troškova stečajnog postupka.</w:t>
      </w:r>
    </w:p>
    <w:p w:rsidRDefault="00D758F0" w:rsidP="00D758F0" w:rsidR="00D758F0">
      <w:pPr>
        <w:spacing w:after="0"/>
        <w:ind w:firstLine="708"/>
        <w:jc w:val="both"/>
      </w:pPr>
      <w:r>
        <w:lastRenderedPageBreak/>
        <w:t xml:space="preserve">Slijedom navedenog, sud je primjenom čl. 63. St. 1. SZ-a donio rješenje kojim se otvara i istovremeno zaključuje stečajni postupak nad društvom dužnika. </w:t>
      </w:r>
    </w:p>
    <w:p w:rsidRDefault="00D758F0" w:rsidP="00D758F0" w:rsidR="00D758F0">
      <w:pPr>
        <w:spacing w:after="0"/>
        <w:jc w:val="both"/>
      </w:pPr>
    </w:p>
    <w:p w:rsidRDefault="00D758F0" w:rsidP="00D758F0" w:rsidR="00D758F0">
      <w:pPr>
        <w:spacing w:after="0"/>
      </w:pPr>
    </w:p>
    <w:p w:rsidRDefault="00D758F0" w:rsidP="00D758F0" w:rsidR="00D758F0">
      <w:pPr>
        <w:spacing w:after="0"/>
      </w:pPr>
    </w:p>
    <w:p w:rsidRDefault="00D758F0" w:rsidP="00D758F0" w:rsidR="00D758F0">
      <w:pPr>
        <w:spacing w:after="0"/>
        <w:ind w:left="2832"/>
      </w:pPr>
      <w:r>
        <w:t>U  Varaždinu, 18. prosinca 2015. godine</w:t>
      </w:r>
    </w:p>
    <w:p w:rsidRDefault="00D758F0" w:rsidP="00D758F0" w:rsidR="00D758F0">
      <w:pPr>
        <w:spacing w:after="0"/>
        <w:ind w:left="2832"/>
      </w:pPr>
    </w:p>
    <w:p w:rsidRDefault="00D758F0" w:rsidP="00D758F0" w:rsidR="00D758F0">
      <w:pPr>
        <w:spacing w:after="0"/>
      </w:pPr>
    </w:p>
    <w:p w:rsidRDefault="00D758F0" w:rsidP="00D758F0" w:rsidR="00D758F0">
      <w:pPr>
        <w:spacing w:after="0"/>
        <w:ind w:left="2832"/>
      </w:pPr>
      <w:r>
        <w:tab/>
      </w:r>
      <w:r>
        <w:tab/>
      </w:r>
      <w:r>
        <w:tab/>
        <w:t xml:space="preserve">                       Stečajni sudac:</w:t>
      </w:r>
    </w:p>
    <w:p w:rsidRDefault="00D758F0" w:rsidP="00D758F0" w:rsidR="00D758F0">
      <w:pPr>
        <w:spacing w:after="0"/>
        <w:ind w:left="2832"/>
      </w:pPr>
    </w:p>
    <w:p w:rsidRDefault="00D758F0" w:rsidP="00D758F0" w:rsidR="00D758F0">
      <w:pPr>
        <w:spacing w:after="0"/>
        <w:ind w:left="2832"/>
      </w:pPr>
      <w:r>
        <w:tab/>
      </w:r>
      <w:r>
        <w:tab/>
      </w:r>
      <w:r>
        <w:tab/>
        <w:t xml:space="preserve">                         Jasna Lekić</w:t>
      </w:r>
    </w:p>
    <w:p w:rsidRDefault="00D758F0" w:rsidP="00D758F0" w:rsidR="00D758F0">
      <w:pPr>
        <w:spacing w:after="0"/>
        <w:ind w:left="2832"/>
      </w:pPr>
    </w:p>
    <w:p w:rsidRDefault="00D758F0" w:rsidP="00D758F0" w:rsidR="00D758F0">
      <w:pPr>
        <w:spacing w:after="0"/>
      </w:pPr>
    </w:p>
    <w:p w:rsidRDefault="00D758F0" w:rsidP="00D758F0" w:rsidR="00D758F0">
      <w:pPr>
        <w:spacing w:after="0"/>
        <w:ind w:left="2832"/>
      </w:pPr>
      <w:r>
        <w:t xml:space="preserve">                                       </w:t>
      </w:r>
    </w:p>
    <w:p w:rsidRDefault="00D758F0" w:rsidP="00D758F0" w:rsidR="00D758F0">
      <w:pPr>
        <w:spacing w:after="0"/>
        <w:ind w:left="2832"/>
      </w:pPr>
    </w:p>
    <w:p w:rsidRDefault="00D758F0" w:rsidP="00D758F0" w:rsidR="00D758F0">
      <w:pPr>
        <w:spacing w:after="0"/>
        <w:ind w:left="2832"/>
      </w:pPr>
    </w:p>
    <w:p w:rsidRDefault="00D758F0" w:rsidP="00D758F0" w:rsidR="00D758F0">
      <w:pPr>
        <w:spacing w:after="0"/>
      </w:pPr>
    </w:p>
    <w:p w:rsidRDefault="00D758F0" w:rsidP="00D758F0" w:rsidR="00D758F0">
      <w:pPr>
        <w:spacing w:after="0"/>
      </w:pPr>
      <w:r>
        <w:tab/>
        <w:t>POUKA O PRAVNOM LIJEKU:</w:t>
      </w:r>
    </w:p>
    <w:p w:rsidRDefault="00D758F0" w:rsidP="00D758F0" w:rsidR="00D758F0">
      <w:pPr>
        <w:spacing w:after="0"/>
        <w:rPr>
          <w:b/>
        </w:rPr>
      </w:pPr>
    </w:p>
    <w:p w:rsidRDefault="00D758F0" w:rsidP="00D758F0" w:rsidR="00D758F0">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D758F0" w:rsidP="00D758F0" w:rsidR="00D758F0">
      <w:pPr>
        <w:spacing w:after="0"/>
        <w:ind w:firstLine="708"/>
        <w:jc w:val="both"/>
      </w:pPr>
      <w:r>
        <w:t xml:space="preserve">Žalba se podnosi u roku od 8 dana od dana primitka rješenja ili protekom osmog dana od dana objave oglasa na e-Oglasnoj ploči suda. Žalba se podnosi putem ovog suda, s time da o žalbi odlučuje Visoki trgovački sud Republike Hrvatske u Zagrebu. </w:t>
      </w:r>
    </w:p>
    <w:p w:rsidRDefault="00D758F0" w:rsidP="00D758F0" w:rsidR="00D758F0">
      <w:pPr>
        <w:spacing w:after="0"/>
        <w:jc w:val="both"/>
      </w:pPr>
      <w:r>
        <w:t xml:space="preserve"> </w:t>
      </w:r>
    </w:p>
    <w:p w:rsidRDefault="00D758F0" w:rsidP="00D758F0" w:rsidR="00D758F0">
      <w:pPr>
        <w:spacing w:after="0"/>
        <w:jc w:val="both"/>
      </w:pPr>
    </w:p>
    <w:p w:rsidRDefault="00D758F0" w:rsidP="00D758F0" w:rsidR="00D758F0">
      <w:pPr>
        <w:spacing w:after="0"/>
        <w:jc w:val="both"/>
      </w:pPr>
    </w:p>
    <w:p w:rsidRDefault="00D758F0" w:rsidP="00D758F0" w:rsidR="00D758F0">
      <w:pPr>
        <w:spacing w:after="0"/>
        <w:jc w:val="both"/>
      </w:pPr>
    </w:p>
    <w:p w:rsidRDefault="00D758F0" w:rsidP="00D758F0" w:rsidR="00D758F0">
      <w:pPr>
        <w:spacing w:after="0"/>
        <w:jc w:val="both"/>
      </w:pPr>
      <w:r>
        <w:t>DNA: 1. Stečajna upraviteljica Tea Gatternig, odvjetnica iz Varaždina, Augusta Šenoe 3</w:t>
      </w:r>
    </w:p>
    <w:p w:rsidRDefault="00D758F0" w:rsidP="00D758F0" w:rsidR="00D758F0">
      <w:pPr>
        <w:spacing w:after="0"/>
        <w:jc w:val="both"/>
      </w:pPr>
      <w:r>
        <w:t xml:space="preserve">           2. Porezna uprava Područni ured Sjeverna Hrvatska, Ispostava Varaždin</w:t>
      </w:r>
    </w:p>
    <w:p w:rsidRDefault="00D758F0" w:rsidP="00D758F0" w:rsidR="00D758F0">
      <w:pPr>
        <w:spacing w:after="0"/>
        <w:jc w:val="both"/>
      </w:pPr>
      <w:r>
        <w:t xml:space="preserve">           3. ŽDO Varaždin, građansko-upravni odjel</w:t>
      </w:r>
    </w:p>
    <w:p w:rsidRDefault="00D758F0" w:rsidP="00D758F0" w:rsidR="00D758F0">
      <w:pPr>
        <w:spacing w:after="0"/>
        <w:jc w:val="both"/>
      </w:pPr>
      <w:r>
        <w:t xml:space="preserve">           4. Predsjednik uprave dužnika DE-GO d.o.o., Dejan Slunjski, Donji Kućan, Vrtna 12, </w:t>
      </w:r>
    </w:p>
    <w:p w:rsidRDefault="00D758F0" w:rsidP="00D758F0" w:rsidR="00D758F0">
      <w:pPr>
        <w:spacing w:after="0"/>
        <w:jc w:val="both"/>
      </w:pPr>
      <w:r>
        <w:t xml:space="preserve">               Varaždin</w:t>
      </w:r>
    </w:p>
    <w:p w:rsidRDefault="00D758F0" w:rsidP="00D758F0" w:rsidR="00D758F0">
      <w:pPr>
        <w:spacing w:after="0"/>
        <w:jc w:val="both"/>
      </w:pPr>
      <w:r>
        <w:t xml:space="preserve">           5. ODO Varaždin</w:t>
      </w:r>
    </w:p>
    <w:p w:rsidRDefault="00D758F0" w:rsidP="00D758F0" w:rsidR="00D758F0">
      <w:pPr>
        <w:spacing w:after="0"/>
      </w:pPr>
      <w:r>
        <w:t xml:space="preserve">           6. FINA Varaždin</w:t>
      </w:r>
    </w:p>
    <w:p w:rsidRDefault="00D758F0" w:rsidP="00D758F0" w:rsidR="00D758F0">
      <w:pPr>
        <w:spacing w:after="0"/>
      </w:pPr>
      <w:r>
        <w:t xml:space="preserve">           7. Sudski registar, radi zabilježbe otvaranja i zaključenja stečajnog postupka, a nakon </w:t>
      </w:r>
    </w:p>
    <w:p w:rsidRDefault="00D758F0" w:rsidP="00D758F0" w:rsidR="00D758F0">
      <w:pPr>
        <w:spacing w:after="0"/>
      </w:pPr>
      <w:r>
        <w:t xml:space="preserve">                pravomoćnosti radi brisanja dužnika iz registra</w:t>
      </w:r>
    </w:p>
    <w:p w:rsidRDefault="00D758F0" w:rsidP="00D758F0" w:rsidR="00D758F0">
      <w:pPr>
        <w:spacing w:after="0"/>
      </w:pPr>
      <w:r>
        <w:t xml:space="preserve">           8. e-Oglasna ploča suda</w:t>
      </w:r>
    </w:p>
    <w:p w:rsidRDefault="00D758F0" w:rsidP="00D758F0" w:rsidR="00D758F0">
      <w:pPr>
        <w:spacing w:after="0"/>
      </w:pPr>
      <w:r>
        <w:t xml:space="preserve">          </w:t>
      </w:r>
    </w:p>
    <w:p w:rsidRDefault="00AE649C" w:rsidP="00D758F0" w:rsidR="00AE649C" w:rsidRPr="00B76F3C">
      <w:pPr>
        <w:pStyle w:val="Naslov3"/>
        <w:numPr>
          <w:ilvl w:val="0"/>
          <w:numId w:val="0"/>
        </w:numPr>
        <w:spacing w:after="0"/>
        <w:ind w:left="720"/>
      </w:pPr>
    </w:p>
    <w:p w:rsidRDefault="00A33CB6" w:rsidP="00D758F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D758F0" w:rsidR="00DA0242">
      <w:pPr>
        <w:pStyle w:val="SudSjedite"/>
      </w:pPr>
      <w:r>
        <w:tab/>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3CB6" w:rsidP="00537B78" w:rsidR="00A33CB6">
      <w:r>
        <w:separator/>
      </w:r>
    </w:p>
  </w:endnote>
  <w:endnote w:id="0" w:type="continuationSeparator">
    <w:p w:rsidRDefault="00A33CB6" w:rsidP="00537B78" w:rsidR="00A33C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3CB6" w:rsidP="00537B78" w:rsidR="00A33CB6">
      <w:r>
        <w:separator/>
      </w:r>
    </w:p>
  </w:footnote>
  <w:footnote w:id="0" w:type="continuationSeparator">
    <w:p w:rsidRDefault="00A33CB6" w:rsidP="00537B78" w:rsidR="00A33C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600"/>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3CB6"/>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58F0"/>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98222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St-194/2014-38</izvorni_sadrzaj>
    <derivirana_varijabla naziv="DomainObject.Oznaka_1">St-194/2014-38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2014.</izvorni_sadrzaj>
    <derivirana_varijabla naziv="DomainObject.Predmet.DatumOsnivanja_1">29.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St-194/2014</izvorni_sadrzaj>
    <derivirana_varijabla naziv="DomainObject.Predmet.OznakaBroj_1">St-194/2014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DE-GO društvo s ograničenom odgovornošću za ugostiteljstvo i trgovinu</izvorni_sadrzaj>
    <derivirana_varijabla naziv="DomainObject.Predmet.ProtustrankaFormated_1">  DE-GO društvo s ograničenom odgovornošću za ugostiteljstvo i trgovinu</derivirana_varijabla>
  </DomainObject.Predmet.ProtustrankaFormated>
  <DomainObject.Predmet.ProtustrankaFormatedOIB>
    <izvorni_sadrzaj>  DE-GO društvo s ograničenom odgovornošću za ugostiteljstvo i trgovinu, OIB 83840371436</izvorni_sadrzaj>
    <derivirana_varijabla naziv="DomainObject.Predmet.ProtustrankaFormatedOIB_1">  DE-GO društvo s ograničenom odgovornošću za ugostiteljstvo i trgovinu, OIB 83840371436</derivirana_varijabla>
  </DomainObject.Predmet.ProtustrankaFormatedOIB>
  <DomainObject.Predmet.ProtustrankaFormatedWithAdress>
    <izvorni_sadrzaj> DE-GO društvo s ograničenom odgovornošću za ugostiteljstvo i trgovinu, Zagrebačka 91/B, 42000 Varaždin</izvorni_sadrzaj>
    <derivirana_varijabla naziv="DomainObject.Predmet.ProtustrankaFormatedWithAdress_1"> DE-GO društvo s ograničenom odgovornošću za ugostiteljstvo i trgovinu, Zagrebačka 91/B, 42000 Varaždin</derivirana_varijabla>
  </DomainObject.Predmet.ProtustrankaFormatedWithAdress>
  <DomainObject.Predmet.ProtustrankaFormatedWithAdressOIB>
    <izvorni_sadrzaj> DE-GO društvo s ograničenom odgovornošću za ugostiteljstvo i trgovinu, OIB 83840371436, Zagrebačka 91/B, 42000 Varaždin</izvorni_sadrzaj>
    <derivirana_varijabla naziv="DomainObject.Predmet.ProtustrankaFormatedWithAdressOIB_1"> DE-GO društvo s ograničenom odgovornošću za ugostiteljstvo i trgovinu, OIB 83840371436, Zagrebačka 91/B, 42000 Varaždin</derivirana_varijabla>
  </DomainObject.Predmet.ProtustrankaFormatedWithAdressOIB>
  <DomainObject.Predmet.ProtustrankaWithAdress>
    <izvorni_sadrzaj>DE-GO društvo s ograničenom odgovornošću za ugostiteljstvo i trgovinu Zagrebačka 91/B, 42000 Varaždin</izvorni_sadrzaj>
    <derivirana_varijabla naziv="DomainObject.Predmet.ProtustrankaWithAdress_1">DE-GO društvo s ograničenom odgovornošću za ugostiteljstvo i trgovinu Zagrebačka 91/B, 42000 Varaždin</derivirana_varijabla>
  </DomainObject.Predmet.ProtustrankaWithAdress>
  <DomainObject.Predmet.ProtustrankaWithAdressOIB>
    <izvorni_sadrzaj>DE-GO društvo s ograničenom odgovornošću za ugostiteljstvo i trgovinu, OIB 83840371436, Zagrebačka 91/B, 42000 Varaždin</izvorni_sadrzaj>
    <derivirana_varijabla naziv="DomainObject.Predmet.ProtustrankaWithAdressOIB_1">DE-GO društvo s ograničenom odgovornošću za ugostiteljstvo i trgovinu, OIB 83840371436, Zagrebačka 91/B, 42000 Varaždin</derivirana_varijabla>
  </DomainObject.Predmet.ProtustrankaWithAdressOIB>
  <DomainObject.Predmet.ProtustrankaNazivFormated>
    <izvorni_sadrzaj>DE-GO društvo s ograničenom odgovornošću za ugostiteljstvo i trgovinu</izvorni_sadrzaj>
    <derivirana_varijabla naziv="DomainObject.Predmet.ProtustrankaNazivFormated_1">DE-GO društvo s ograničenom odgovornošću za ugostiteljstvo i trgovinu</derivirana_varijabla>
  </DomainObject.Predmet.ProtustrankaNazivFormated>
  <DomainObject.Predmet.ProtustrankaNazivFormatedOIB>
    <izvorni_sadrzaj>DE-GO društvo s ograničenom odgovornošću za ugostiteljstvo i trgovinu, OIB 83840371436</izvorni_sadrzaj>
    <derivirana_varijabla naziv="DomainObject.Predmet.ProtustrankaNazivFormatedOIB_1">DE-GO društvo s ograničenom odgovornošću za ugostiteljstvo i trgovinu, OIB 83840371436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Vrtni put 3, 10000 Zagreb</izvorni_sadrzaj>
    <derivirana_varijabla naziv="DomainObject.Predmet.StrankaFormatedWithAdress_1"> Financijska agencija, Vrtni put 3, 10000 Zagreb</derivirana_varijabla>
  </DomainObject.Predmet.StrankaFormatedWithAdress>
  <DomainObject.Predmet.StrankaFormatedWithAdressOIB>
    <izvorni_sadrzaj> Financijska agencija, OIB 85821130368, Vrtni put 3, 10000 Zagreb</izvorni_sadrzaj>
    <derivirana_varijabla naziv="DomainObject.Predmet.StrankaFormatedWithAdressOIB_1"> Financijska agencija, OIB 85821130368, Vrtni put 3, 10000 Zagreb</derivirana_varijabla>
  </DomainObject.Predmet.StrankaFormatedWithAdressOIB>
  <DomainObject.Predmet.StrankaWithAdress>
    <izvorni_sadrzaj>Financijska agencija Vrtni put 3,10000 Zagreb</izvorni_sadrzaj>
    <derivirana_varijabla naziv="DomainObject.Predmet.StrankaWithAdress_1">Financijska agencija Vrtni put 3,10000 Zagreb</derivirana_varijabla>
  </DomainObject.Predmet.StrankaWithAdress>
  <DomainObject.Predmet.StrankaWithAdressOIB>
    <izvorni_sadrzaj>Financijska agencija, OIB 85821130368, Vrtni put 3,10000 Zagreb</izvorni_sadrzaj>
    <derivirana_varijabla naziv="DomainObject.Predmet.StrankaWithAdressOIB_1">Financijska agencija, OIB 85821130368, Vrtni put 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350000.00</izvorni_sadrzaj>
    <derivirana_varijabla naziv="DomainObject.Predmet.TrenutnaVrijednost_1">350000.00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Vrtni put 3, 10000 Zagreb</item>
    </izvorni_sadrzaj>
    <derivirana_varijabla naziv="DomainObject.Predmet.StrankaListFormatedWithAdress_1">
      <item>Financijska agencija, Vrtni put 3, 10000 Zagreb</item>
    </derivirana_varijabla>
  </DomainObject.Predmet.StrankaListFormatedWithAdress>
  <DomainObject.Predmet.StrankaListFormatedWithAdressOIB>
    <izvorni_sadrzaj>
      <item>Financijska agencija, OIB 85821130368, Vrtni put 3, 10000 Zagreb</item>
    </izvorni_sadrzaj>
    <derivirana_varijabla naziv="DomainObject.Predmet.StrankaListFormatedWithAdressOIB_1">
      <item>Financijska agencija, OIB 85821130368, Vrtni put 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DE-GO društvo s ograničenom odgovornošću za ugostiteljstvo i trgovinu</item>
    </izvorni_sadrzaj>
    <derivirana_varijabla naziv="DomainObject.Predmet.ProtuStrankaListFormated_1">
      <item>DE-GO društvo s ograničenom odgovornošću za ugostiteljstvo i trgovinu</item>
    </derivirana_varijabla>
  </DomainObject.Predmet.ProtuStrankaListFormated>
  <DomainObject.Predmet.ProtuStrankaListFormatedOIB>
    <izvorni_sadrzaj>
      <item>DE-GO društvo s ograničenom odgovornošću za ugostiteljstvo i trgovinu, OIB 83840371436</item>
    </izvorni_sadrzaj>
    <derivirana_varijabla naziv="DomainObject.Predmet.ProtuStrankaListFormatedOIB_1">
      <item>DE-GO društvo s ograničenom odgovornošću za ugostiteljstvo i trgovinu, OIB 83840371436</item>
    </derivirana_varijabla>
  </DomainObject.Predmet.ProtuStrankaListFormatedOIB>
  <DomainObject.Predmet.ProtuStrankaListFormatedWithAdress>
    <izvorni_sadrzaj>
      <item>DE-GO društvo s ograničenom odgovornošću za ugostiteljstvo i trgovinu, Zagrebačka 91/B, 42000 Varaždin</item>
    </izvorni_sadrzaj>
    <derivirana_varijabla naziv="DomainObject.Predmet.ProtuStrankaListFormatedWithAdress_1">
      <item>DE-GO društvo s ograničenom odgovornošću za ugostiteljstvo i trgovinu, Zagrebačka 91/B, 42000 Varaždin</item>
    </derivirana_varijabla>
  </DomainObject.Predmet.ProtuStrankaListFormatedWithAdress>
  <DomainObject.Predmet.ProtuStrankaListFormatedWithAdressOIB>
    <izvorni_sadrzaj>
      <item>DE-GO društvo s ograničenom odgovornošću za ugostiteljstvo i trgovinu, OIB 83840371436, Zagrebačka 91/B, 42000 Varaždin</item>
    </izvorni_sadrzaj>
    <derivirana_varijabla naziv="DomainObject.Predmet.ProtuStrankaListFormatedWithAdressOIB_1">
      <item>DE-GO društvo s ograničenom odgovornošću za ugostiteljstvo i trgovinu, OIB 83840371436, Zagrebačka 91/B, 42000 Varaždin</item>
    </derivirana_varijabla>
  </DomainObject.Predmet.ProtuStrankaListFormatedWithAdressOIB>
  <DomainObject.Predmet.ProtuStrankaListNazivFormated>
    <izvorni_sadrzaj>
      <item>DE-GO društvo s ograničenom odgovornošću za ugostiteljstvo i trgovinu</item>
    </izvorni_sadrzaj>
    <derivirana_varijabla naziv="DomainObject.Predmet.ProtuStrankaListNazivFormated_1">
      <item>DE-GO društvo s ograničenom odgovornošću za ugostiteljstvo i trgovinu</item>
    </derivirana_varijabla>
  </DomainObject.Predmet.ProtuStrankaListNazivFormated>
  <DomainObject.Predmet.ProtuStrankaListNazivFormatedOIB>
    <izvorni_sadrzaj>
      <item>DE-GO društvo s ograničenom odgovornošću za ugostiteljstvo i trgovinu, OIB 83840371436</item>
    </izvorni_sadrzaj>
    <derivirana_varijabla naziv="DomainObject.Predmet.ProtuStrankaListNazivFormatedOIB_1">
      <item>DE-GO društvo s ograničenom odgovornošću za ugostiteljstvo i trgovinu, OIB 83840371436</item>
    </derivirana_varijabla>
  </DomainObject.Predmet.ProtuStrankaListNazivFormatedOIB>
  <DomainObject.Predmet.OstaliListFormated>
    <izvorni_sadrzaj>
      <item>Oglasna ploča</item>
      <item>Sudski registar</item>
      <item>Dejan Slunjski</item>
    </izvorni_sadrzaj>
    <derivirana_varijabla naziv="DomainObject.Predmet.OstaliListFormated_1">
      <item>Oglasna ploča</item>
      <item>Sudski registar</item>
      <item>Dejan Slunjski</item>
    </derivirana_varijabla>
  </DomainObject.Predmet.OstaliListFormated>
  <DomainObject.Predmet.OstaliListFormatedOIB>
    <izvorni_sadrzaj>
      <item>Oglasna ploča</item>
      <item>Sudski registar</item>
      <item>Dejan Slunjski, OIB 52909224637</item>
    </izvorni_sadrzaj>
    <derivirana_varijabla naziv="DomainObject.Predmet.OstaliListFormatedOIB_1">
      <item>Oglasna ploča</item>
      <item>Sudski registar</item>
      <item>Dejan Slunjski, OIB 52909224637</item>
    </derivirana_varijabla>
  </DomainObject.Predmet.OstaliListFormatedOIB>
  <DomainObject.Predmet.OstaliListFormatedWithAdress>
    <izvorni_sadrzaj>
      <item>Oglasna ploča</item>
      <item>Sudski registar, B.Radića 2, 42000 Varaždin</item>
      <item>Dejan Slunjski, Vrtna 12, 42000 Donji Kućan</item>
    </izvorni_sadrzaj>
    <derivirana_varijabla naziv="DomainObject.Predmet.OstaliListFormatedWithAdress_1">
      <item>Oglasna ploča</item>
      <item>Sudski registar, B.Radića 2, 42000 Varaždin</item>
      <item>Dejan Slunjski, Vrtna 12, 42000 Donji Kućan</item>
    </derivirana_varijabla>
  </DomainObject.Predmet.OstaliListFormatedWithAdress>
  <DomainObject.Predmet.OstaliListFormatedWithAdressOIB>
    <izvorni_sadrzaj>
      <item>Oglasna ploča</item>
      <item>Sudski registar, B.Radića 2, 42000 Varaždin</item>
      <item>Dejan Slunjski, OIB 52909224637, Vrtna 12, 42000 Donji Kućan</item>
    </izvorni_sadrzaj>
    <derivirana_varijabla naziv="DomainObject.Predmet.OstaliListFormatedWithAdressOIB_1">
      <item>Oglasna ploča</item>
      <item>Sudski registar, B.Radića 2, 42000 Varaždin</item>
      <item>Dejan Slunjski, OIB 52909224637, Vrtna 12, 42000 Donji Kućan</item>
    </derivirana_varijabla>
  </DomainObject.Predmet.OstaliListFormatedWithAdressOIB>
  <DomainObject.Predmet.OstaliListNazivFormated>
    <izvorni_sadrzaj>
      <item>Oglasna ploča</item>
      <item>Sudski registar</item>
      <item>Dejan Slunjski</item>
    </izvorni_sadrzaj>
    <derivirana_varijabla naziv="DomainObject.Predmet.OstaliListNazivFormated_1">
      <item>Oglasna ploča</item>
      <item>Sudski registar</item>
      <item>Dejan Slunjski</item>
    </derivirana_varijabla>
  </DomainObject.Predmet.OstaliListNazivFormated>
  <DomainObject.Predmet.OstaliListNazivFormatedOIB>
    <izvorni_sadrzaj>
      <item>Oglasna ploča</item>
      <item>Sudski registar</item>
      <item>Dejan Slunjski, OIB 52909224637</item>
    </izvorni_sadrzaj>
    <derivirana_varijabla naziv="DomainObject.Predmet.OstaliListNazivFormatedOIB_1">
      <item>Oglasna ploča</item>
      <item>Sudski registar</item>
      <item>Dejan Slunjski, OIB 52909224637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St-194/2014-38</izvorni_sadrzaj>
    <derivirana_varijabla naziv="DomainObject.PoslovniBrojDokumenta_1">St-194/2014-38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DE-GO društvo s ograničenom odgovornošću za ugostiteljstvo i trgovinu</izvorni_sadrzaj>
    <derivirana_varijabla naziv="DomainObject.Predmet.ProtustrankaIDrugi_1">DE-GO društvo s ograničenom odgovornošću za ugostiteljstvo i trgovinu</derivirana_varijabla>
  </DomainObject.Predmet.ProtustrankaIDrugi>
  <DomainObject.Predmet.StrankaIDrugiAdressOIB>
    <izvorni_sadrzaj>Financijska agencija, OIB 85821130368, Vrtni put 3, 10000 Zagreb</izvorni_sadrzaj>
    <derivirana_varijabla naziv="DomainObject.Predmet.StrankaIDrugiAdressOIB_1">Financijska agencija, OIB 85821130368, Vrtni put 3, 10000 Zagreb</derivirana_varijabla>
  </DomainObject.Predmet.StrankaIDrugiAdressOIB>
  <DomainObject.Predmet.ProtustrankaIDrugiAdressOIB>
    <izvorni_sadrzaj>DE-GO društvo s ograničenom odgovornošću za ugostiteljstvo i trgovinu, OIB 83840371436, Zagrebačka 91/B, 42000 Varaždin</izvorni_sadrzaj>
    <derivirana_varijabla naziv="DomainObject.Predmet.ProtustrankaIDrugiAdressOIB_1">DE-GO društvo s ograničenom odgovornošću za ugostiteljstvo i trgovinu, OIB 83840371436, Zagrebačka 91/B,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DE-GO društvo s ograničenom odgovornošću za ugostiteljstvo i trgovinu</item>
      <item>Oglasna ploča</item>
      <item>Sudski registar</item>
      <item>Dejan Slunjski</item>
    </izvorni_sadrzaj>
    <derivirana_varijabla naziv="DomainObject.Predmet.SudioniciListNaziv_1">
      <item>Financijska agencija</item>
      <item>DE-GO društvo s ograničenom odgovornošću za ugostiteljstvo i trgovinu</item>
      <item>Oglasna ploča</item>
      <item>Sudski registar</item>
      <item>Dejan Slunjski</item>
    </derivirana_varijabla>
  </DomainObject.Predmet.SudioniciListNaziv>
  <DomainObject.Predmet.SudioniciListAdressOIB>
    <izvorni_sadrzaj>
      <item>Financijska agencija, OIB 85821130368, Vrtni put 3,10000 Zagreb</item>
      <item>DE-GO društvo s ograničenom odgovornošću za ugostiteljstvo i trgovinu, OIB 83840371436, Zagrebačka 91/B,42000 Varaždin</item>
      <item>Oglasna ploča</item>
      <item>Sudski registar, B.Radića 2,42000 Varaždin</item>
      <item>Dejan Slunjski, OIB 52909224637, Vrtna 12,42000 Donji Kućan</item>
    </izvorni_sadrzaj>
    <derivirana_varijabla naziv="DomainObject.Predmet.SudioniciListAdressOIB_1">
      <item>Financijska agencija, OIB 85821130368, Vrtni put 3,10000 Zagreb</item>
      <item>DE-GO društvo s ograničenom odgovornošću za ugostiteljstvo i trgovinu, OIB 83840371436, Zagrebačka 91/B,42000 Varaždin</item>
      <item>Oglasna ploča</item>
      <item>Sudski registar, B.Radića 2,42000 Varaždin</item>
      <item>Dejan Slunjski, OIB 52909224637, Vrtna 12,42000 Donji Kućan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5C97C6-D65E-4AA1-862A-C2EF98144E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5564</properties:Characters>
  <properties:Lines>137</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2015-12-18T11:47:00Z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St-194/2014-38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