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4137" w14:paraId="8074137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</w:p>
    <w:p w:rsidRDefault="00507C77" w:rsidP="00507C77" w:rsidR="00507C77" w:rsidRPr="00507C77">
      <w:r w:rsidRPr="00507C77">
        <w:t>Amruševa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3D1917">
      <w:pPr>
        <w:jc w:val="center"/>
      </w:pPr>
      <w:r w:rsidRPr="003D1917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C463DE" w:rsidP="00C463DE" w:rsidR="00C463DE">
      <w:pPr>
        <w:jc w:val="both"/>
      </w:pPr>
      <w:r>
        <w:t>Trgovački sud u Zagrebu po Nikoli Ribariću, kao stečajnom sucu u stečajnom postupku nad stečajnim dužnikom</w:t>
      </w:r>
      <w:r>
        <w:rPr>
          <w:b/>
        </w:rPr>
        <w:t xml:space="preserve"> </w:t>
      </w:r>
      <w:r>
        <w:t>PROMET-KRUG d.o.o. – u stečaju, Klinča Sela, Radnička cesta 2, OIB: 65889064716, MBS: 080532895</w:t>
      </w:r>
      <w:r>
        <w:rPr>
          <w:b/>
        </w:rPr>
        <w:t>,</w:t>
      </w:r>
      <w:r>
        <w:t xml:space="preserve"> dana 3. svibnja 2018. godine,</w:t>
      </w:r>
    </w:p>
    <w:p w:rsidRDefault="00C463DE" w:rsidP="00C463DE" w:rsidR="00C463DE">
      <w:pPr>
        <w:jc w:val="both"/>
      </w:pPr>
    </w:p>
    <w:p w:rsidRDefault="000A7336" w:rsidP="000A7336" w:rsidR="000A7336">
      <w:pPr>
        <w:jc w:val="both"/>
      </w:pPr>
      <w:r>
        <w:tab/>
      </w:r>
      <w:r>
        <w:tab/>
      </w:r>
      <w:r>
        <w:tab/>
      </w:r>
    </w:p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C463DE" w:rsidP="00FE37AC" w:rsidR="00C463DE">
      <w:pPr>
        <w:ind w:firstLine="708"/>
        <w:jc w:val="both"/>
      </w:pPr>
      <w:r>
        <w:t xml:space="preserve">Poziva se </w:t>
      </w:r>
      <w:r w:rsidR="00FE37AC">
        <w:t>stečajn</w:t>
      </w:r>
      <w:r>
        <w:t>i</w:t>
      </w:r>
      <w:r w:rsidR="00FE37AC">
        <w:t xml:space="preserve"> upravitelj</w:t>
      </w:r>
      <w:r>
        <w:t>,</w:t>
      </w:r>
      <w:r w:rsidR="00FE37AC">
        <w:t xml:space="preserve"> u roku od 8 dana</w:t>
      </w:r>
      <w:r>
        <w:t>,</w:t>
      </w:r>
      <w:r w:rsidR="00FE37AC">
        <w:t xml:space="preserve"> očitova</w:t>
      </w:r>
      <w:r>
        <w:t xml:space="preserve">ti se na navode iz Odluke Visokog trgovačkog suda u Zagrebu, poslovnog broja Pž-1826/2018 od 17. travnja 2018. godine, </w:t>
      </w:r>
    </w:p>
    <w:p w:rsidRDefault="00423466" w:rsidP="00FE37AC" w:rsidR="00423466">
      <w:pPr>
        <w:ind w:firstLine="708"/>
        <w:jc w:val="both"/>
      </w:pPr>
    </w:p>
    <w:p w:rsidRDefault="00FE37AC" w:rsidP="00FE37AC" w:rsidR="00FE37AC">
      <w:pPr>
        <w:ind w:firstLine="708"/>
        <w:jc w:val="both"/>
      </w:pPr>
      <w:r>
        <w:tab/>
      </w:r>
      <w:r>
        <w:tab/>
      </w:r>
      <w:r>
        <w:tab/>
      </w:r>
      <w:r>
        <w:tab/>
        <w:t>Obrazloženje</w:t>
      </w:r>
    </w:p>
    <w:p w:rsidRDefault="00FE37AC" w:rsidP="00FE37AC" w:rsidR="00FE37AC">
      <w:pPr>
        <w:ind w:firstLine="708"/>
        <w:jc w:val="both"/>
      </w:pPr>
    </w:p>
    <w:p w:rsidRDefault="00CF39C8" w:rsidP="00FE37AC" w:rsidR="00FE37AC">
      <w:pPr>
        <w:ind w:firstLine="708"/>
        <w:jc w:val="both"/>
      </w:pPr>
      <w:r>
        <w:t>Rješenjem suda od</w:t>
      </w:r>
      <w:r w:rsidR="00C463DE">
        <w:t xml:space="preserve"> </w:t>
      </w:r>
      <w:r w:rsidR="007235B1">
        <w:t>16. veljače</w:t>
      </w:r>
      <w:r w:rsidR="00FE37AC">
        <w:t xml:space="preserve"> 201</w:t>
      </w:r>
      <w:r w:rsidR="007235B1">
        <w:t>8</w:t>
      </w:r>
      <w:r w:rsidR="00FE37AC">
        <w:t xml:space="preserve">. godine u ovosudnom predmetu </w:t>
      </w:r>
      <w:r w:rsidR="007235B1">
        <w:t>obustavljen je i zaključen stečajni postupak nad stečajnim dužnikom.</w:t>
      </w:r>
    </w:p>
    <w:p w:rsidRDefault="007235B1" w:rsidP="00FE37AC" w:rsidR="007235B1">
      <w:pPr>
        <w:ind w:firstLine="708"/>
        <w:jc w:val="both"/>
      </w:pPr>
      <w:r>
        <w:t>Na Rješenje suda od 16. veljače 2018. godine podnesena je žalba od strane Natalije Ivančević i Ruže Jugović zastupane po punomoćniku Mirelli Paoli Frlan.</w:t>
      </w:r>
    </w:p>
    <w:p w:rsidRDefault="007235B1" w:rsidP="00FE37AC" w:rsidR="007235B1">
      <w:pPr>
        <w:ind w:firstLine="708"/>
        <w:jc w:val="both"/>
      </w:pPr>
      <w:r>
        <w:t>Odlučujući povodom žalbe, Visoki trgovački sud Republike Hrvatske,</w:t>
      </w:r>
      <w:r w:rsidR="002004F2">
        <w:t xml:space="preserve"> Odlukom poslovnog broja Pž-1826/2018-2 od 17. travnja 2018., </w:t>
      </w:r>
      <w:r>
        <w:t>ukinuo je Rješenje Trgovačkog suda u Zagrebu od 16. veljača 2018. godine kojim je obustavljen i zaključen stečajn</w:t>
      </w:r>
      <w:r w:rsidR="00D46FD0">
        <w:t>i postupak u ovosudnom predmetu i predmet vratio na ponovni postupak.</w:t>
      </w:r>
    </w:p>
    <w:p w:rsidRDefault="000B767E" w:rsidP="000B767E" w:rsidR="000B767E">
      <w:pPr>
        <w:ind w:firstLine="708"/>
        <w:jc w:val="both"/>
      </w:pPr>
      <w:r>
        <w:t>U obrazloženju Odluke Visokog trgovačkog suda Republike Hrvatske, navodi se kako su žalbeni razlozi koje su navele žaliteljice Natalija Ivančević i Ruža Jugović zastupane po punomoćniku Mirelli Paoli Frlan nespredmetni i neosnovani, međutim</w:t>
      </w:r>
      <w:r w:rsidR="001D2498">
        <w:t xml:space="preserve"> pobijano Rješenje od 16. veljače 2018. godine je trebalo, zbog pravilnosti primjene odredbi materijalnog prava ukinuti</w:t>
      </w:r>
      <w:r>
        <w:t>.</w:t>
      </w:r>
    </w:p>
    <w:p w:rsidRDefault="0093220B" w:rsidP="000B767E" w:rsidR="0093220B">
      <w:pPr>
        <w:ind w:firstLine="708"/>
        <w:jc w:val="both"/>
      </w:pPr>
      <w:r>
        <w:t xml:space="preserve">U obrazloženju Odluke Visokog Trgovačkog suda Republike Hrvatske </w:t>
      </w:r>
      <w:r w:rsidR="00E43633">
        <w:t xml:space="preserve">navodi se i da se, temeljem stanja spisa, ne vidi što se događalo sa parnicama, </w:t>
      </w:r>
      <w:r w:rsidR="00605C6D">
        <w:t>odnosno što je sa imovinom stečajnog dužnika vezano za prvotna izvješća stečajnog upravitelja u kojima navodi kako postoje nekretnine koje nisu upisane u zemljišne knjige.</w:t>
      </w:r>
      <w:r w:rsidR="00E43633">
        <w:t xml:space="preserve"> </w:t>
      </w:r>
    </w:p>
    <w:p w:rsidRDefault="001D2498" w:rsidP="000B767E" w:rsidR="001D2498">
      <w:pPr>
        <w:ind w:firstLine="708"/>
        <w:jc w:val="both"/>
      </w:pPr>
      <w:r>
        <w:t xml:space="preserve">Sudu je dan nalog da u ponovnom postupku </w:t>
      </w:r>
      <w:r w:rsidR="00EA04AB">
        <w:t>poduzme mjere radi uklanjanja nedostataka podnesene prijave tražbine sukladno odredbi članka 109. ZPP-a, te ako žalitelj otkloni nedostatke da se po prijavi može postupati, zakazati ispitno ročište radi ispitivanja prijave te nakon provedenog postupka donijeti novo na zakonu osnovano rješenje.</w:t>
      </w:r>
    </w:p>
    <w:p w:rsidRDefault="00FE37AC" w:rsidP="00FE37AC" w:rsidR="00FE37AC">
      <w:pPr>
        <w:ind w:firstLine="708"/>
      </w:pPr>
      <w:r>
        <w:t>Slijedom čega je odlučeno kao u izreci.</w:t>
      </w:r>
    </w:p>
    <w:p w:rsidRDefault="00FE37AC" w:rsidP="00FE37AC" w:rsidR="00FE37AC">
      <w:pPr>
        <w:jc w:val="center"/>
      </w:pPr>
    </w:p>
    <w:p w:rsidRDefault="00CB2CDE" w:rsidP="00314C0B" w:rsidR="00314C0B" w:rsidRPr="00507C77">
      <w:pPr>
        <w:jc w:val="center"/>
      </w:pPr>
      <w:r>
        <w:t xml:space="preserve">U Zagrebu </w:t>
      </w:r>
      <w:r w:rsidR="0093220B">
        <w:t>3</w:t>
      </w:r>
      <w:r w:rsidR="00FE37AC">
        <w:t>.</w:t>
      </w:r>
      <w:r w:rsidR="0093220B">
        <w:t xml:space="preserve"> svibnja</w:t>
      </w:r>
      <w:r>
        <w:t xml:space="preserve"> 2018</w:t>
      </w:r>
      <w:r w:rsidR="00FE37AC">
        <w:t>.</w:t>
      </w:r>
    </w:p>
    <w:p w:rsidRDefault="00314C0B" w:rsidP="00E7187D" w:rsidR="00893C9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893C9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93C95" w:rsidP="00E7187D" w:rsidR="00893C9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893C95" w:rsidP="00E7187D" w:rsidR="00893C95">
      <w:pPr>
        <w:ind w:firstLine="708" w:left="4248"/>
      </w:pPr>
    </w:p>
    <w:p w:rsidRDefault="00893C95" w:rsidP="00E7187D" w:rsidR="00893C95">
      <w:pPr>
        <w:ind w:firstLine="708" w:left="4248"/>
      </w:pPr>
      <w:r>
        <w:lastRenderedPageBreak/>
        <w:t>Za točnost otpravka – ovlašteni službenik:</w:t>
      </w:r>
    </w:p>
    <w:p w:rsidRDefault="00893C95" w:rsidP="00E7187D" w:rsidR="00893C95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Hajtek</w:t>
      </w:r>
    </w:p>
    <w:p w:rsidRDefault="00893C95" w:rsidP="00893C95" w:rsidR="00893C95" w:rsidRPr="00507C77">
      <w:pPr>
        <w:pStyle w:val="Podnaslov"/>
        <w:ind w:firstLine="708" w:left="4956"/>
      </w:pPr>
    </w:p>
    <w:p w:rsidRDefault="00D95DAD" w:rsidP="000320BC" w:rsidR="00507C77" w:rsidRPr="008C5BFD">
      <w:pPr>
        <w:pStyle w:val="Podnaslov"/>
        <w:ind w:firstLine="708" w:left="4956"/>
      </w:pPr>
      <w:r w:rsidRPr="00507C77">
        <w:tab/>
      </w:r>
    </w:p>
    <w:p w:rsidRDefault="006479EB" w:rsidP="00507C77" w:rsidR="006479EB">
      <w:pPr>
        <w:jc w:val="both"/>
      </w:pPr>
    </w:p>
    <w:p w:rsidRDefault="006479EB" w:rsidP="00507C77" w:rsidR="006479EB">
      <w:pPr>
        <w:jc w:val="both"/>
      </w:pPr>
    </w:p>
    <w:p w:rsidRDefault="00893C95" w:rsidP="00507C77" w:rsidR="00893C95">
      <w:pPr>
        <w:jc w:val="both"/>
      </w:pP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7C549E">
      <w:pPr>
        <w:jc w:val="both"/>
      </w:pPr>
      <w:r w:rsidRPr="008C5BFD">
        <w:t>Protiv zaključka nije dopuštena žalba (čl. 11. stavak 9. SZ-a)</w:t>
      </w:r>
    </w:p>
    <w:p w:rsidRDefault="007C549E" w:rsidP="00507C77" w:rsidR="007C549E">
      <w:pPr>
        <w:jc w:val="both"/>
      </w:pPr>
    </w:p>
    <w:p w:rsidRDefault="00D95DAD" w:rsidP="00EC71E6" w:rsidR="00EC71E6" w:rsidRPr="00507C77">
      <w:r w:rsidRPr="00507C77">
        <w:tab/>
      </w:r>
      <w:r w:rsidRPr="00507C77">
        <w:tab/>
      </w:r>
      <w:r w:rsidRPr="00507C77">
        <w:tab/>
      </w:r>
      <w:r w:rsidRPr="00507C77">
        <w:tab/>
      </w:r>
      <w:r w:rsidR="00EC71E6" w:rsidRPr="00507C77">
        <w:t xml:space="preserve"> </w:t>
      </w:r>
    </w:p>
    <w:sectPr w:rsidSect="00D95DAD" w:rsidR="00EC71E6" w:rsidRPr="00507C77">
      <w:headerReference w:type="default" r:id="rId9"/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AE1" w:rsidP="00555AE1" w:rsidR="00555AE1">
      <w:r>
        <w:separator/>
      </w:r>
    </w:p>
  </w:endnote>
  <w:endnote w:id="0" w:type="continuationSeparator">
    <w:p w:rsidRDefault="00555AE1" w:rsidP="00555AE1" w:rsidR="00555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AE1" w:rsidP="00555AE1" w:rsidR="00555AE1">
      <w:r>
        <w:separator/>
      </w:r>
    </w:p>
  </w:footnote>
  <w:footnote w:id="0" w:type="continuationSeparator">
    <w:p w:rsidRDefault="00555AE1" w:rsidP="00555AE1" w:rsidR="00555A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8241283"/>
      <w:docPartObj>
        <w:docPartGallery w:val="Page Numbers (Top of Page)"/>
        <w:docPartUnique/>
      </w:docPartObj>
    </w:sdtPr>
    <w:sdtEndPr/>
    <w:sdtContent>
      <w:p w:rsidRDefault="001728D9" w:rsidR="001728D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C95">
          <w:rPr>
            <w:noProof/>
          </w:rPr>
          <w:t>1</w:t>
        </w:r>
        <w:r>
          <w:fldChar w:fldCharType="end"/>
        </w:r>
      </w:p>
    </w:sdtContent>
  </w:sdt>
  <w:p w:rsidRDefault="001728D9" w:rsidR="00555AE1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507C77">
        <w:t>72. St</w:t>
      </w:r>
    </w:smartTag>
    <w:r w:rsidRPr="00507C77">
      <w:t xml:space="preserve"> </w:t>
    </w:r>
    <w:r>
      <w:t>– 1153/2018</w:t>
    </w:r>
    <w:r w:rsidR="00560B22">
      <w:t xml:space="preserve"> - 195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0B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A7336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67E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28D9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249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04F2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122"/>
    <w:rsid w:val="004059F6"/>
    <w:rsid w:val="00407556"/>
    <w:rsid w:val="00411B23"/>
    <w:rsid w:val="00413A13"/>
    <w:rsid w:val="00414CF7"/>
    <w:rsid w:val="00416241"/>
    <w:rsid w:val="00416F04"/>
    <w:rsid w:val="00423466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C9E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5AE1"/>
    <w:rsid w:val="0055690B"/>
    <w:rsid w:val="005571F2"/>
    <w:rsid w:val="0056068E"/>
    <w:rsid w:val="00560B22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5C6D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479EB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35B1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4B75"/>
    <w:rsid w:val="0088519C"/>
    <w:rsid w:val="0089125F"/>
    <w:rsid w:val="008914A4"/>
    <w:rsid w:val="00891D17"/>
    <w:rsid w:val="0089267E"/>
    <w:rsid w:val="00893C95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20B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463DE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2CDE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39C8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46FD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87EE4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363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4AB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7AC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555A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5AE1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555A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55A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3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C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C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C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C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555A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5AE1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555A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55A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3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C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C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C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C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334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22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218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St-1153/2018</izvorni_sadrzaj>
    <derivirana_varijabla naziv="DomainObject.Predmet.OznakaBroj_1">St-1153/2018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PROMET-KRUG d.o.o.</izvorni_sadrzaj>
    <derivirana_varijabla naziv="DomainObject.Predmet.ProtustrankaFormated_1">  PROMET-KRUG d.o.o.</derivirana_varijabla>
  </DomainObject.Predmet.ProtustrankaFormated>
  <DomainObject.Predmet.ProtustrankaFormatedOIB>
    <izvorni_sadrzaj>  PROMET-KRUG d.o.o., OIB 65889064716</izvorni_sadrzaj>
    <derivirana_varijabla naziv="DomainObject.Predmet.ProtustrankaFormatedOIB_1">  PROMET-KRUG d.o.o., OIB 65889064716</derivirana_varijabla>
  </DomainObject.Predmet.ProtustrankaFormatedOIB>
  <DomainObject.Predmet.ProtustrankaFormatedWithAdress>
    <izvorni_sadrzaj> PROMET-KRUG d.o.o., RADNIČKA CESTA 2, Klinča Sela</izvorni_sadrzaj>
    <derivirana_varijabla naziv="DomainObject.Predmet.ProtustrankaFormatedWithAdress_1"> PROMET-KRUG d.o.o., RADNIČKA CESTA 2, Klinča Sela</derivirana_varijabla>
  </DomainObject.Predmet.ProtustrankaFormatedWithAdress>
  <DomainObject.Predmet.ProtustrankaFormatedWithAdressOIB>
    <izvorni_sadrzaj> PROMET-KRUG d.o.o., OIB 65889064716, RADNIČKA CESTA 2, Klinča Sela</izvorni_sadrzaj>
    <derivirana_varijabla naziv="DomainObject.Predmet.ProtustrankaFormatedWithAdressOIB_1"> PROMET-KRUG d.o.o., OIB 65889064716, RADNIČKA CESTA 2, Klinča Sela</derivirana_varijabla>
  </DomainObject.Predmet.ProtustrankaFormatedWithAdressOIB>
  <DomainObject.Predmet.ProtustrankaWithAdress>
    <izvorni_sadrzaj>PROMET-KRUG d.o.o. RADNIČKA CESTA 2, Klinča Sela</izvorni_sadrzaj>
    <derivirana_varijabla naziv="DomainObject.Predmet.ProtustrankaWithAdress_1">PROMET-KRUG d.o.o. RADNIČKA CESTA 2, Klinča Sela</derivirana_varijabla>
  </DomainObject.Predmet.ProtustrankaWithAdress>
  <DomainObject.Predmet.ProtustrankaWithAdressOIB>
    <izvorni_sadrzaj>PROMET-KRUG d.o.o., OIB 65889064716, RADNIČKA CESTA 2, Klinča Sela</izvorni_sadrzaj>
    <derivirana_varijabla naziv="DomainObject.Predmet.ProtustrankaWithAdressOIB_1">PROMET-KRUG d.o.o., OIB 65889064716, RADNIČKA CESTA 2, Klinča Sela</derivirana_varijabla>
  </DomainObject.Predmet.ProtustrankaWithAdressOIB>
  <DomainObject.Predmet.ProtustrankaNazivFormated>
    <izvorni_sadrzaj>PROMET-KRUG d.o.o.</izvorni_sadrzaj>
    <derivirana_varijabla naziv="DomainObject.Predmet.ProtustrankaNazivFormated_1">PROMET-KRUG d.o.o.</derivirana_varijabla>
  </DomainObject.Predmet.ProtustrankaNazivFormated>
  <DomainObject.Predmet.ProtustrankaNazivFormatedOIB>
    <izvorni_sadrzaj>PROMET-KRUG d.o.o., OIB 65889064716</izvorni_sadrzaj>
    <derivirana_varijabla naziv="DomainObject.Predmet.ProtustrankaNazivFormatedOIB_1">PROMET-KRUG d.o.o., OIB 65889064716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PROMET-ORKAN d.o.o.</izvorni_sadrzaj>
    <derivirana_varijabla naziv="DomainObject.Predmet.StrankaFormated_1">  PROMET-ORKAN d.o.o.</derivirana_varijabla>
  </DomainObject.Predmet.StrankaFormated>
  <DomainObject.Predmet.StrankaFormatedOIB>
    <izvorni_sadrzaj>  PROMET-ORKAN d.o.o., OIB 21609083770</izvorni_sadrzaj>
    <derivirana_varijabla naziv="DomainObject.Predmet.StrankaFormatedOIB_1">  PROMET-ORKAN d.o.o., OIB 21609083770</derivirana_varijabla>
  </DomainObject.Predmet.StrankaFormatedOIB>
  <DomainObject.Predmet.StrankaFormatedWithAdress>
    <izvorni_sadrzaj> PROMET-ORKAN d.o.o., ZVONIMIRA CIMERMANČIĆA 3, 10000 Zagreb</izvorni_sadrzaj>
    <derivirana_varijabla naziv="DomainObject.Predmet.StrankaFormatedWithAdress_1"> PROMET-ORKAN d.o.o., ZVONIMIRA CIMERMANČIĆA 3, 10000 Zagreb</derivirana_varijabla>
  </DomainObject.Predmet.StrankaFormatedWithAdress>
  <DomainObject.Predmet.StrankaFormatedWithAdressOIB>
    <izvorni_sadrzaj> PROMET-ORKAN d.o.o., OIB 21609083770, ZVONIMIRA CIMERMANČIĆA 3, 10000 Zagreb</izvorni_sadrzaj>
    <derivirana_varijabla naziv="DomainObject.Predmet.StrankaFormatedWithAdressOIB_1"> PROMET-ORKAN d.o.o., OIB 21609083770, ZVONIMIRA CIMERMANČIĆA 3, 10000 Zagreb</derivirana_varijabla>
  </DomainObject.Predmet.StrankaFormatedWithAdressOIB>
  <DomainObject.Predmet.StrankaWithAdress>
    <izvorni_sadrzaj>PROMET-ORKAN d.o.o. ZVONIMIRA CIMERMANČIĆA 3,10000 Zagreb</izvorni_sadrzaj>
    <derivirana_varijabla naziv="DomainObject.Predmet.StrankaWithAdress_1">PROMET-ORKAN d.o.o. ZVONIMIRA CIMERMANČIĆA 3,10000 Zagreb</derivirana_varijabla>
  </DomainObject.Predmet.StrankaWithAdress>
  <DomainObject.Predmet.StrankaWithAdressOIB>
    <izvorni_sadrzaj>PROMET-ORKAN d.o.o., OIB 21609083770, ZVONIMIRA CIMERMANČIĆA 3,10000 Zagreb</izvorni_sadrzaj>
    <derivirana_varijabla naziv="DomainObject.Predmet.StrankaWithAdressOIB_1">PROMET-ORKAN d.o.o., OIB 21609083770, ZVONIMIRA CIMERMANČIĆA 3,10000 Zagreb</derivirana_varijabla>
  </DomainObject.Predmet.StrankaWithAdressOIB>
  <DomainObject.Predmet.StrankaNazivFormated>
    <izvorni_sadrzaj>PROMET-ORKAN d.o.o.</izvorni_sadrzaj>
    <derivirana_varijabla naziv="DomainObject.Predmet.StrankaNazivFormated_1">PROMET-ORKAN d.o.o.</derivirana_varijabla>
  </DomainObject.Predmet.StrankaNazivFormated>
  <DomainObject.Predmet.StrankaNazivFormatedOIB>
    <izvorni_sadrzaj>PROMET-ORKAN d.o.o., OIB 21609083770</izvorni_sadrzaj>
    <derivirana_varijabla naziv="DomainObject.Predmet.StrankaNazivFormatedOIB_1">PROMET-ORKAN d.o.o., OIB 21609083770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PROMET-ORKAN d.o.o.</item>
    </izvorni_sadrzaj>
    <derivirana_varijabla naziv="DomainObject.Predmet.StrankaListFormated_1">
      <item>PROMET-ORKAN d.o.o.</item>
    </derivirana_varijabla>
  </DomainObject.Predmet.StrankaListFormated>
  <DomainObject.Predmet.StrankaListFormatedOIB>
    <izvorni_sadrzaj>
      <item>PROMET-ORKAN d.o.o., OIB 21609083770</item>
    </izvorni_sadrzaj>
    <derivirana_varijabla naziv="DomainObject.Predmet.StrankaListFormatedOIB_1">
      <item>PROMET-ORKAN d.o.o., OIB 21609083770</item>
    </derivirana_varijabla>
  </DomainObject.Predmet.StrankaListFormatedOIB>
  <DomainObject.Predmet.StrankaListFormatedWithAdress>
    <izvorni_sadrzaj>
      <item>PROMET-ORKAN d.o.o., ZVONIMIRA CIMERMANČIĆA 3, 10000 Zagreb</item>
    </izvorni_sadrzaj>
    <derivirana_varijabla naziv="DomainObject.Predmet.StrankaListFormatedWithAdress_1">
      <item>PROMET-ORKAN d.o.o., ZVONIMIRA CIMERMANČIĆA 3, 10000 Zagreb</item>
    </derivirana_varijabla>
  </DomainObject.Predmet.StrankaListFormatedWithAdress>
  <DomainObject.Predmet.StrankaListFormatedWithAdressOIB>
    <izvorni_sadrzaj>
      <item>PROMET-ORKAN d.o.o., OIB 21609083770, ZVONIMIRA CIMERMANČIĆA 3, 10000 Zagreb</item>
    </izvorni_sadrzaj>
    <derivirana_varijabla naziv="DomainObject.Predmet.StrankaListFormatedWithAdressOIB_1">
      <item>PROMET-ORKAN d.o.o., OIB 21609083770, ZVONIMIRA CIMERMANČIĆA 3, 10000 Zagreb</item>
    </derivirana_varijabla>
  </DomainObject.Predmet.StrankaListFormatedWithAdressOIB>
  <DomainObject.Predmet.StrankaListNazivFormated>
    <izvorni_sadrzaj>
      <item>PROMET-ORKAN d.o.o.</item>
    </izvorni_sadrzaj>
    <derivirana_varijabla naziv="DomainObject.Predmet.StrankaListNazivFormated_1">
      <item>PROMET-ORKAN d.o.o.</item>
    </derivirana_varijabla>
  </DomainObject.Predmet.StrankaListNazivFormated>
  <DomainObject.Predmet.StrankaListNazivFormatedOIB>
    <izvorni_sadrzaj>
      <item>PROMET-ORKAN d.o.o., OIB 21609083770</item>
    </izvorni_sadrzaj>
    <derivirana_varijabla naziv="DomainObject.Predmet.StrankaListNazivFormatedOIB_1">
      <item>PROMET-ORKAN d.o.o., OIB 21609083770</item>
    </derivirana_varijabla>
  </DomainObject.Predmet.StrankaListNazivFormatedOIB>
  <DomainObject.Predmet.ProtuStrankaListFormated>
    <izvorni_sadrzaj>
      <item>PROMET-KRUG d.o.o.</item>
    </izvorni_sadrzaj>
    <derivirana_varijabla naziv="DomainObject.Predmet.ProtuStrankaListFormated_1">
      <item>PROMET-KRUG d.o.o.</item>
    </derivirana_varijabla>
  </DomainObject.Predmet.ProtuStrankaListFormated>
  <DomainObject.Predmet.ProtuStrankaListFormatedOIB>
    <izvorni_sadrzaj>
      <item>PROMET-KRUG d.o.o., OIB 65889064716</item>
    </izvorni_sadrzaj>
    <derivirana_varijabla naziv="DomainObject.Predmet.ProtuStrankaListFormatedOIB_1">
      <item>PROMET-KRUG d.o.o., OIB 65889064716</item>
    </derivirana_varijabla>
  </DomainObject.Predmet.ProtuStrankaListFormatedOIB>
  <DomainObject.Predmet.ProtuStrankaListFormatedWithAdress>
    <izvorni_sadrzaj>
      <item>PROMET-KRUG d.o.o., RADNIČKA CESTA 2, Klinča Sela</item>
    </izvorni_sadrzaj>
    <derivirana_varijabla naziv="DomainObject.Predmet.ProtuStrankaListFormatedWithAdress_1">
      <item>PROMET-KRUG d.o.o., RADNIČKA CESTA 2, Klinča Sela</item>
    </derivirana_varijabla>
  </DomainObject.Predmet.ProtuStrankaListFormatedWithAdress>
  <DomainObject.Predmet.ProtuStrankaListFormatedWithAdressOIB>
    <izvorni_sadrzaj>
      <item>PROMET-KRUG d.o.o., OIB 65889064716, RADNIČKA CESTA 2, Klinča Sela</item>
    </izvorni_sadrzaj>
    <derivirana_varijabla naziv="DomainObject.Predmet.ProtuStrankaListFormatedWithAdressOIB_1">
      <item>PROMET-KRUG d.o.o., OIB 65889064716, RADNIČKA CESTA 2, Klinča Sela</item>
    </derivirana_varijabla>
  </DomainObject.Predmet.ProtuStrankaListFormatedWithAdressOIB>
  <DomainObject.Predmet.ProtuStrankaListNazivFormated>
    <izvorni_sadrzaj>
      <item>PROMET-KRUG d.o.o.</item>
    </izvorni_sadrzaj>
    <derivirana_varijabla naziv="DomainObject.Predmet.ProtuStrankaListNazivFormated_1">
      <item>PROMET-KRUG d.o.o.</item>
    </derivirana_varijabla>
  </DomainObject.Predmet.ProtuStrankaListNazivFormated>
  <DomainObject.Predmet.ProtuStrankaListNazivFormatedOIB>
    <izvorni_sadrzaj>
      <item>PROMET-KRUG d.o.o., OIB 65889064716</item>
    </izvorni_sadrzaj>
    <derivirana_varijabla naziv="DomainObject.Predmet.ProtuStrankaListNazivFormatedOIB_1">
      <item>PROMET-KRUG d.o.o., OIB 65889064716</item>
    </derivirana_varijabla>
  </DomainObject.Predmet.ProtuStrankaListNazivFormatedOIB>
  <DomainObject.Predmet.OstaliListFormated>
    <izvorni_sadrzaj>
      <item>MILICA ĐURĐEVIĆ</item>
      <item>Milorad Zajkovski</item>
      <item>ŠIMUN BABIĆ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</izvorni_sadrzaj>
    <derivirana_varijabla naziv="DomainObject.Predmet.OstaliListFormated_1">
      <item>MILICA ĐURĐEVIĆ</item>
      <item>Milorad Zajkovski</item>
      <item>ŠIMUN BABIĆ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</derivirana_varijabla>
  </DomainObject.Predmet.OstaliListFormated>
  <DomainObject.Predmet.OstaliListFormatedOIB>
    <izvorni_sadrzaj>
      <item>MILICA ĐURĐEVIĆ</item>
      <item>Milorad Zajkovski, OIB 59768013642</item>
      <item>ŠIMUN BABIĆ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ŽDO Velika Gorica, OIB 96292040276</item>
      <item>RH, Ministarstvo financija, OIB 18683136487</item>
      <item>FINA ZAGREB, OIB 85821130368</item>
    </izvorni_sadrzaj>
    <derivirana_varijabla naziv="DomainObject.Predmet.OstaliListFormatedOIB_1">
      <item>MILICA ĐURĐEVIĆ</item>
      <item>Milorad Zajkovski, OIB 59768013642</item>
      <item>ŠIMUN BABIĆ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ŽDO Velika Gorica, OIB 96292040276</item>
      <item>RH, Ministarstvo financija, OIB 18683136487</item>
      <item>FINA ZAGREB, OIB 85821130368</item>
    </derivirana_varijabla>
  </DomainObject.Predmet.OstaliListFormatedOIB>
  <DomainObject.Predmet.OstaliListFormatedWithAdress>
    <izvorni_sadrzaj>
      <item>MILICA ĐURĐEVIĆ, PRAŠKA 2, 10000 Zagreb</item>
      <item>Milorad Zajkovski, IVANA VENCLA 32, 10290 Zaprešić</item>
      <item>ŠIMUN BABIĆ, MATIJE MRAZOVIĆA 5, 10000 Zagreb</item>
      <item>ŽUPANIJSKO DRŽAVNO ODVJETNIŠTVO U ZAGREBU, Savska Cesta 41, 10000 Zagreb</item>
      <item>OPĆINSKO DRŽAVNO ODVJETNIŠTVO U ZAGREBU, Ulica Grada Vukovara 84, 10000 Zagreb</item>
      <item>Mirella Paola Frlan, Jaruščica 5A, 10000 Zagreb</item>
      <item>ŽUPANIJSKO DRŽAVNO ODVJETNIŠTVO U PULI, Kranjčevićeva 8, 52100 Pula</item>
      <item>ŽDO Velika Gorica, Trg kralja Tomislava 36, 10410 Velika Gorica</item>
      <item>RH, Ministarstvo financija, Av. Dubrovnik 32, 10000 Zagreb</item>
      <item>FINA ZAGREB, Ul. grada Vukovara 70, 10000 Zagreb</item>
    </izvorni_sadrzaj>
    <derivirana_varijabla naziv="DomainObject.Predmet.OstaliListFormatedWithAdress_1">
      <item>MILICA ĐURĐEVIĆ, PRAŠKA 2, 10000 Zagreb</item>
      <item>Milorad Zajkovski, IVANA VENCLA 32, 10290 Zaprešić</item>
      <item>ŠIMUN BABIĆ, MATIJE MRAZOVIĆA 5, 10000 Zagreb</item>
      <item>ŽUPANIJSKO DRŽAVNO ODVJETNIŠTVO U ZAGREBU, Savska Cesta 41, 10000 Zagreb</item>
      <item>OPĆINSKO DRŽAVNO ODVJETNIŠTVO U ZAGREBU, Ulica Grada Vukovara 84, 10000 Zagreb</item>
      <item>Mirella Paola Frlan, Jaruščica 5A, 10000 Zagreb</item>
      <item>ŽUPANIJSKO DRŽAVNO ODVJETNIŠTVO U PULI, Kranjčevićeva 8, 52100 Pula</item>
      <item>ŽDO Velika Gorica, Trg kralja Tomislava 36, 10410 Velika Gorica</item>
      <item>RH, Ministarstvo financija, Av. Dubrovnik 32, 10000 Zagreb</item>
      <item>FINA ZAGREB, Ul. grada Vukovara 70, 10000 Zagreb</item>
    </derivirana_varijabla>
  </DomainObject.Predmet.OstaliListFormatedWithAdress>
  <DomainObject.Predmet.OstaliListFormatedWithAdressOIB>
    <izvorni_sadrzaj>
      <item>MILICA ĐURĐEVIĆ, PRAŠKA 2, 10000 Zagreb</item>
      <item>Milorad Zajkovski, OIB 59768013642, IVANA VENCLA 32, 10290 Zaprešić</item>
      <item>ŠIMUN BABIĆ, MATIJE MRAZOVIĆA 5, 10000 Zagreb</item>
      <item>ŽUPANIJSKO DRŽAVNO ODVJETNIŠTVO U ZAGREBU, OIB 16488001145, Savska Cesta 41, 10000 Zagreb</item>
      <item>OPĆINSKO DRŽAVNO ODVJETNIŠTVO U ZAGREBU, OIB 96423371665, Ulica Grada Vukovara 84, 10000 Zagreb</item>
      <item>Mirella Paola Frlan, OIB 84668577668, Jaruščica 5A, 10000 Zagreb</item>
      <item>ŽUPANIJSKO DRŽAVNO ODVJETNIŠTVO U PULI, OIB 93993757343, Kranjčevićeva 8, 52100 Pula</item>
      <item>ŽDO Velika Gorica, OIB 96292040276, Trg kralja Tomislava 36, 10410 Velika Gorica</item>
      <item>RH, Ministarstvo financija, OIB 18683136487, Av. Dubrovnik 32, 10000 Zagreb</item>
      <item>FINA ZAGREB, OIB 85821130368, Ul. grada Vukovara 70, 10000 Zagreb</item>
    </izvorni_sadrzaj>
    <derivirana_varijabla naziv="DomainObject.Predmet.OstaliListFormatedWithAdressOIB_1">
      <item>MILICA ĐURĐEVIĆ, PRAŠKA 2, 10000 Zagreb</item>
      <item>Milorad Zajkovski, OIB 59768013642, IVANA VENCLA 32, 10290 Zaprešić</item>
      <item>ŠIMUN BABIĆ, MATIJE MRAZOVIĆA 5, 10000 Zagreb</item>
      <item>ŽUPANIJSKO DRŽAVNO ODVJETNIŠTVO U ZAGREBU, OIB 16488001145, Savska Cesta 41, 10000 Zagreb</item>
      <item>OPĆINSKO DRŽAVNO ODVJETNIŠTVO U ZAGREBU, OIB 96423371665, Ulica Grada Vukovara 84, 10000 Zagreb</item>
      <item>Mirella Paola Frlan, OIB 84668577668, Jaruščica 5A, 10000 Zagreb</item>
      <item>ŽUPANIJSKO DRŽAVNO ODVJETNIŠTVO U PULI, OIB 93993757343, Kranjčevićeva 8, 52100 Pula</item>
      <item>ŽDO Velika Gorica, OIB 96292040276, Trg kralja Tomislava 36, 10410 Velika Gorica</item>
      <item>RH, Ministarstvo financija, OIB 18683136487, Av. Dubrovnik 32, 10000 Zagreb</item>
      <item>FINA ZAGREB, OIB 85821130368, Ul. grada Vukovara 70, 10000 Zagreb</item>
    </derivirana_varijabla>
  </DomainObject.Predmet.OstaliListFormatedWithAdressOIB>
  <DomainObject.Predmet.OstaliListNazivFormated>
    <izvorni_sadrzaj>
      <item>MILICA ĐURĐEVIĆ</item>
      <item>Milorad Zajkovski</item>
      <item>ŠIMUN BABIĆ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</izvorni_sadrzaj>
    <derivirana_varijabla naziv="DomainObject.Predmet.OstaliListNazivFormated_1">
      <item>MILICA ĐURĐEVIĆ</item>
      <item>Milorad Zajkovski</item>
      <item>ŠIMUN BABIĆ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</derivirana_varijabla>
  </DomainObject.Predmet.OstaliListNazivFormated>
  <DomainObject.Predmet.OstaliListNazivFormatedOIB>
    <izvorni_sadrzaj>
      <item>MILICA ĐURĐEVIĆ</item>
      <item>Milorad Zajkovski, OIB 59768013642</item>
      <item>ŠIMUN BABIĆ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ŽDO Velika Gorica, OIB 96292040276</item>
      <item>RH, Ministarstvo financija, OIB 18683136487</item>
      <item>FINA ZAGREB, OIB 85821130368</item>
    </izvorni_sadrzaj>
    <derivirana_varijabla naziv="DomainObject.Predmet.OstaliListNazivFormatedOIB_1">
      <item>MILICA ĐURĐEVIĆ</item>
      <item>Milorad Zajkovski, OIB 59768013642</item>
      <item>ŠIMUN BABIĆ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ŽDO Velika Gorica, OIB 96292040276</item>
      <item>RH, Ministarstvo financija, OIB 18683136487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PROMET-ORKAN d.o.o.</izvorni_sadrzaj>
    <derivirana_varijabla naziv="DomainObject.Predmet.StrankaIDrugi_1">PROMET-ORKAN d.o.o.</derivirana_varijabla>
  </DomainObject.Predmet.StrankaIDrugi>
  <DomainObject.Predmet.ProtustrankaIDrugi>
    <izvorni_sadrzaj>PROMET-KRUG d.o.o.</izvorni_sadrzaj>
    <derivirana_varijabla naziv="DomainObject.Predmet.ProtustrankaIDrugi_1">PROMET-KRUG d.o.o.</derivirana_varijabla>
  </DomainObject.Predmet.ProtustrankaIDrugi>
  <DomainObject.Predmet.StrankaIDrugiAdressOIB>
    <izvorni_sadrzaj>PROMET-ORKAN d.o.o., OIB 21609083770, ZVONIMIRA CIMERMANČIĆA 3, 10000 Zagreb</izvorni_sadrzaj>
    <derivirana_varijabla naziv="DomainObject.Predmet.StrankaIDrugiAdressOIB_1">PROMET-ORKAN d.o.o., OIB 21609083770, ZVONIMIRA CIMERMANČIĆA 3, 10000 Zagreb</derivirana_varijabla>
  </DomainObject.Predmet.StrankaIDrugiAdressOIB>
  <DomainObject.Predmet.ProtustrankaIDrugiAdressOIB>
    <izvorni_sadrzaj>PROMET-KRUG d.o.o., OIB 65889064716, RADNIČKA CESTA 2, Klinča Sela</izvorni_sadrzaj>
    <derivirana_varijabla naziv="DomainObject.Predmet.ProtustrankaIDrugiAdressOIB_1">PROMET-KRUG d.o.o., OIB 65889064716, RADNIČKA CESTA 2,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PROMET-ORKAN d.o.o.</item>
      <item>MILICA ĐURĐEVIĆ</item>
      <item>Milorad Zajkovski</item>
      <item>ŠIMUN BABIĆ</item>
      <item>PROMET-KRUG d.o.o.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</izvorni_sadrzaj>
    <derivirana_varijabla naziv="DomainObject.Predmet.SudioniciListNaziv_1">
      <item>PROMET-ORKAN d.o.o.</item>
      <item>MILICA ĐURĐEVIĆ</item>
      <item>Milorad Zajkovski</item>
      <item>ŠIMUN BABIĆ</item>
      <item>PROMET-KRUG d.o.o.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</derivirana_varijabla>
  </DomainObject.Predmet.SudioniciListNaziv>
  <DomainObject.Predmet.SudioniciListAdressOIB>
    <izvorni_sadrzaj>
      <item>PROMET-ORKAN d.o.o., OIB 21609083770, ZVONIMIRA CIMERMANČIĆA 3,10000 Zagreb</item>
      <item>MILICA ĐURĐEVIĆ, PRAŠKA 2,10000 Zagreb</item>
      <item>Milorad Zajkovski, OIB 59768013642, IVANA VENCLA 32,10290 Zaprešić</item>
      <item>ŠIMUN BABIĆ, MATIJE MRAZOVIĆA 5,10000 Zagreb</item>
      <item>PROMET-KRUG d.o.o., OIB 65889064716, RADNIČKA CESTA 2,Klinča Sela</item>
      <item>ŽUPANIJSKO DRŽAVNO ODVJETNIŠTVO U ZAGREBU, OIB 16488001145, Savska Cesta 41,10000 Zagreb</item>
      <item>OPĆINSKO DRŽAVNO ODVJETNIŠTVO U ZAGREBU, OIB 96423371665, Ulica Grada Vukovara 84,10000 Zagreb</item>
      <item>Mirella Paola Frlan, OIB 84668577668, Jaruščica 5A,10000 Zagreb</item>
      <item>ŽUPANIJSKO DRŽAVNO ODVJETNIŠTVO U PULI, OIB 93993757343, Kranjčevićeva 8,52100 Pula</item>
      <item>ŽDO Velika Gorica, OIB 96292040276, Trg kralja Tomislava 36,10410 Velika Gorica</item>
      <item>RH, Ministarstvo financija, OIB 18683136487, Av. Dubrovnik 32,10000 Zagreb</item>
      <item>FINA ZAGREB, OIB 85821130368, Ul. grada Vukovara 70,10000 Zagreb</item>
    </izvorni_sadrzaj>
    <derivirana_varijabla naziv="DomainObject.Predmet.SudioniciListAdressOIB_1">
      <item>PROMET-ORKAN d.o.o., OIB 21609083770, ZVONIMIRA CIMERMANČIĆA 3,10000 Zagreb</item>
      <item>MILICA ĐURĐEVIĆ, PRAŠKA 2,10000 Zagreb</item>
      <item>Milorad Zajkovski, OIB 59768013642, IVANA VENCLA 32,10290 Zaprešić</item>
      <item>ŠIMUN BABIĆ, MATIJE MRAZOVIĆA 5,10000 Zagreb</item>
      <item>PROMET-KRUG d.o.o., OIB 65889064716, RADNIČKA CESTA 2,Klinča Sela</item>
      <item>ŽUPANIJSKO DRŽAVNO ODVJETNIŠTVO U ZAGREBU, OIB 16488001145, Savska Cesta 41,10000 Zagreb</item>
      <item>OPĆINSKO DRŽAVNO ODVJETNIŠTVO U ZAGREBU, OIB 96423371665, Ulica Grada Vukovara 84,10000 Zagreb</item>
      <item>Mirella Paola Frlan, OIB 84668577668, Jaruščica 5A,10000 Zagreb</item>
      <item>ŽUPANIJSKO DRŽAVNO ODVJETNIŠTVO U PULI, OIB 93993757343, Kranjčevićeva 8,52100 Pula</item>
      <item>ŽDO Velika Gorica, OIB 96292040276, Trg kralja Tomislava 36,10410 Velika Gorica</item>
      <item>RH, Ministarstvo financija, OIB 18683136487, Av. Dubrovnik 32,10000 Zagreb</item>
      <item>FINA ZAGREB,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21609083770</item>
      <item>, OIB null</item>
      <item>, OIB 59768013642</item>
      <item>, OIB null</item>
      <item>, OIB 65889064716</item>
      <item>, OIB 16488001145</item>
      <item>, OIB 96423371665</item>
      <item>, OIB 84668577668</item>
      <item>, OIB 93993757343</item>
      <item>, OIB 96292040276</item>
      <item>, OIB 18683136487</item>
      <item>, OIB 85821130368</item>
    </izvorni_sadrzaj>
    <derivirana_varijabla naziv="DomainObject.Predmet.SudioniciListNazivOIB_1">
      <item>, OIB 21609083770</item>
      <item>, OIB null</item>
      <item>, OIB 59768013642</item>
      <item>, OIB null</item>
      <item>, OIB 65889064716</item>
      <item>, OIB 16488001145</item>
      <item>, OIB 96423371665</item>
      <item>, OIB 84668577668</item>
      <item>, OIB 93993757343</item>
      <item>, OIB 96292040276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2031</properties:Characters>
  <properties:Lines>58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2018-05-03T10:10:00Z</dcterms:created>
  <dc:creator>kraljicn</dc:creator>
  <cp:lastModifiedBy>Maja Hajtek</cp:lastModifiedBy>
  <cp:lastPrinted>2018-05-03T10:10:00Z</cp:lastPrinted>
  <dcterms:modified xmlns:xsi="http://www.w3.org/2001/XMLSchema-instance" xsi:type="dcterms:W3CDTF">2018-05-03T11:12:00Z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stečajnom upravitelju na očitovanje 3.5.2018..docx)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