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aad0c" w14:paraId="c8aad0c" w:rsidRDefault="00C5327B" w:rsidP="0086115E" w:rsidR="00243285" w:rsidRPr="006B77AD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t xml:space="preserve">                </w:t>
      </w:r>
      <w:r>
        <w:rPr>
          <w:noProof/>
        </w:rPr>
        <w:drawing>
          <wp:inline distR="0" distL="0" distB="0" distT="0">
            <wp:extent cy="962025" cx="715645"/>
            <wp:effectExtent b="9525" r="8255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327B" w:rsidP="0086115E" w:rsidR="0086115E" w:rsidRPr="001F0DCA">
      <w:pPr>
        <w:jc w:val="both"/>
      </w:pPr>
      <w:r>
        <w:t xml:space="preserve">    </w:t>
      </w:r>
      <w:r w:rsidR="0086115E" w:rsidRPr="001F0DCA">
        <w:t>REPUBLIKA HRVATSKA</w:t>
      </w:r>
    </w:p>
    <w:p w:rsidRDefault="0086115E" w:rsidP="0086115E" w:rsidR="0086115E" w:rsidRPr="001F0DCA">
      <w:pPr>
        <w:jc w:val="both"/>
      </w:pPr>
      <w:r w:rsidRPr="001F0DCA">
        <w:t xml:space="preserve">TRGOVAČKI SUD U ZAGREBU                                       </w:t>
      </w:r>
      <w:r w:rsidR="00243285" w:rsidRPr="001F0DCA">
        <w:t xml:space="preserve">                       </w:t>
      </w:r>
      <w:r w:rsidRPr="001F0DCA">
        <w:t xml:space="preserve"> </w:t>
      </w:r>
      <w:r w:rsidR="00254BDA">
        <w:t xml:space="preserve">    </w:t>
      </w:r>
      <w:smartTag w:element="metricconverter" w:uri="urn:schemas-microsoft-com:office:smarttags">
        <w:smartTagPr>
          <w:attr w:val="67. St" w:name="ProductID"/>
        </w:smartTagPr>
        <w:r w:rsidRPr="001F0DCA">
          <w:t>67. St</w:t>
        </w:r>
      </w:smartTag>
      <w:r w:rsidR="003869E3">
        <w:t>-</w:t>
      </w:r>
      <w:r w:rsidR="00A733EC">
        <w:t>222/16</w:t>
      </w:r>
      <w:r w:rsidR="00C5327B">
        <w:t>-46</w:t>
      </w:r>
      <w:r w:rsidR="00243285" w:rsidRPr="001F0DCA">
        <w:t xml:space="preserve"> </w:t>
      </w:r>
    </w:p>
    <w:p w:rsidRDefault="00C5327B" w:rsidP="0086115E" w:rsidR="00243285" w:rsidRPr="001F0DCA">
      <w:pPr>
        <w:jc w:val="both"/>
      </w:pPr>
      <w:r>
        <w:t xml:space="preserve">           </w:t>
      </w:r>
      <w:proofErr w:type="spellStart"/>
      <w:r w:rsidR="0086115E" w:rsidRPr="001F0DCA">
        <w:t>Amruševa</w:t>
      </w:r>
      <w:proofErr w:type="spellEnd"/>
      <w:r w:rsidR="0086115E" w:rsidRPr="001F0DCA">
        <w:t xml:space="preserve"> 2/II</w:t>
      </w:r>
    </w:p>
    <w:p w:rsidRDefault="00F418B3" w:rsidP="00CF7F49" w:rsidR="00C35F2B">
      <w:pPr>
        <w:jc w:val="center"/>
      </w:pPr>
      <w:r w:rsidRPr="001F0DCA">
        <w:t xml:space="preserve"> </w:t>
      </w: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0E2119" w:rsidP="0086115E" w:rsidR="0086115E" w:rsidRPr="006B77AD">
      <w:pPr>
        <w:ind w:firstLine="720"/>
        <w:jc w:val="both"/>
      </w:pPr>
      <w:r w:rsidRPr="000E2119">
        <w:rPr>
          <w:lang w:val="pt-BR"/>
        </w:rPr>
        <w:t>Trgovački sud u Zagrebu, po sucu Gordanu Z</w:t>
      </w:r>
      <w:r w:rsidR="004D11E0">
        <w:rPr>
          <w:lang w:val="pt-BR"/>
        </w:rPr>
        <w:t xml:space="preserve">ubaku, u stečajnom postupku nad </w:t>
      </w:r>
      <w:r w:rsidRPr="000E2119">
        <w:rPr>
          <w:lang w:val="pt-BR"/>
        </w:rPr>
        <w:t xml:space="preserve">dužnikom </w:t>
      </w:r>
      <w:r w:rsidR="00A733EC" w:rsidRPr="00A733EC">
        <w:rPr>
          <w:bCs/>
          <w:lang w:val="pt-BR"/>
        </w:rPr>
        <w:t>METAL MONETA d.o.o.</w:t>
      </w:r>
      <w:r w:rsidR="00A733EC">
        <w:rPr>
          <w:bCs/>
          <w:lang w:val="pt-BR"/>
        </w:rPr>
        <w:t xml:space="preserve"> u stečaju</w:t>
      </w:r>
      <w:r w:rsidR="00A733EC" w:rsidRPr="00A733EC">
        <w:rPr>
          <w:bCs/>
          <w:lang w:val="pt-BR"/>
        </w:rPr>
        <w:t>, Zagreb, Čulinečka 221/a, OIB: 83823037324</w:t>
      </w:r>
      <w:r w:rsidR="0086115E" w:rsidRPr="006B77AD">
        <w:rPr>
          <w:lang w:val="pt-BR"/>
        </w:rPr>
        <w:t xml:space="preserve">, </w:t>
      </w:r>
      <w:r w:rsidR="007E3080">
        <w:rPr>
          <w:lang w:val="pt-BR"/>
        </w:rPr>
        <w:t>4. prosinca</w:t>
      </w:r>
      <w:r w:rsidR="0053524A">
        <w:rPr>
          <w:color w:val="FF0000"/>
          <w:lang w:val="pt-BR"/>
        </w:rPr>
        <w:t xml:space="preserve"> </w:t>
      </w:r>
      <w:r w:rsidR="007E3080">
        <w:rPr>
          <w:lang w:val="pt-BR"/>
        </w:rPr>
        <w:t>2018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243285" w:rsidP="006B77AD" w:rsidR="00243285" w:rsidRPr="006B77AD"/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A733EC" w:rsidP="00D0668D" w:rsidR="00E029B4" w:rsidRPr="006B77AD">
      <w:pPr>
        <w:numPr>
          <w:ilvl w:val="0"/>
          <w:numId w:val="1"/>
        </w:numPr>
        <w:jc w:val="both"/>
      </w:pPr>
      <w:r w:rsidRPr="00A733EC">
        <w:t xml:space="preserve">Mladen </w:t>
      </w:r>
      <w:proofErr w:type="spellStart"/>
      <w:r w:rsidRPr="00A733EC">
        <w:t>Selec</w:t>
      </w:r>
      <w:proofErr w:type="spellEnd"/>
      <w:r w:rsidRPr="00A733EC">
        <w:t xml:space="preserve"> iz Ivanić Grada, Savska 6, OIB:677694428342</w:t>
      </w:r>
      <w:r w:rsidR="004918BD" w:rsidRPr="006B77AD">
        <w:t>,</w:t>
      </w:r>
      <w:r w:rsidR="00F1797B" w:rsidRPr="006B77AD">
        <w:t xml:space="preserve"> </w:t>
      </w:r>
      <w:r w:rsidR="00B93BB9">
        <w:t>razrješuje se dužnosti stečajnog upravitelja u ovom stečajnom p</w:t>
      </w:r>
      <w:r w:rsidR="00A00978">
        <w:t>ostupku</w:t>
      </w:r>
      <w:r w:rsidR="00B93BB9">
        <w:t>.</w:t>
      </w:r>
    </w:p>
    <w:p w:rsidRDefault="00243285" w:rsidP="00243285" w:rsidR="00243285" w:rsidRPr="006B77AD">
      <w:pPr>
        <w:ind w:left="360"/>
        <w:jc w:val="both"/>
      </w:pPr>
    </w:p>
    <w:p w:rsidRDefault="00B93BB9" w:rsidP="000E2119" w:rsidR="009E6687" w:rsidRPr="004C009F">
      <w:pPr>
        <w:numPr>
          <w:ilvl w:val="0"/>
          <w:numId w:val="1"/>
        </w:numPr>
        <w:jc w:val="both"/>
      </w:pPr>
      <w:r w:rsidRPr="00EE41E8">
        <w:t xml:space="preserve">Za novog stečajnog upravitelja imenuje se </w:t>
      </w:r>
      <w:r w:rsidR="006C18C4">
        <w:rPr>
          <w:rFonts w:cs="Arial"/>
        </w:rPr>
        <w:t>Marina Mamić iz Zagreba, Kruge 9, OIB: 120</w:t>
      </w:r>
      <w:r w:rsidR="004F6F6D">
        <w:rPr>
          <w:rFonts w:cs="Arial"/>
        </w:rPr>
        <w:t>21589075</w:t>
      </w:r>
      <w:r w:rsidRPr="004C009F">
        <w:rPr>
          <w:rFonts w:cs="Arial"/>
          <w:sz w:val="22"/>
          <w:szCs w:val="22"/>
        </w:rPr>
        <w:t>.</w:t>
      </w:r>
    </w:p>
    <w:p w:rsidRDefault="00C35F2B" w:rsidP="002D4CBC" w:rsidR="00C35F2B" w:rsidRPr="006B77AD">
      <w:pPr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3B0347" w:rsidP="003B0347" w:rsidR="004F6F6D">
      <w:pPr>
        <w:ind w:firstLine="708"/>
        <w:jc w:val="both"/>
      </w:pPr>
      <w:r w:rsidRPr="003B0347">
        <w:t xml:space="preserve">Sud je u ovom stečajnom postupku donio rješenje kojim je otvorio stečajni postupak nad dužnikom dana </w:t>
      </w:r>
      <w:r w:rsidR="004F6F6D">
        <w:t>10. svibnja 2016</w:t>
      </w:r>
      <w:r w:rsidRPr="003B0347">
        <w:t xml:space="preserve">. </w:t>
      </w:r>
      <w:r w:rsidR="004F6F6D">
        <w:t xml:space="preserve">te je tim rješenjem primjenom metode slučajnog odabira za stečajnog upravitelja izabran i imenovan Mladen </w:t>
      </w:r>
      <w:proofErr w:type="spellStart"/>
      <w:r w:rsidR="004F6F6D">
        <w:t>Selec</w:t>
      </w:r>
      <w:proofErr w:type="spellEnd"/>
      <w:r w:rsidR="004F6F6D">
        <w:t>.</w:t>
      </w:r>
    </w:p>
    <w:p w:rsidRDefault="003B0347" w:rsidP="00580D6E" w:rsidR="003B0347">
      <w:pPr>
        <w:jc w:val="both"/>
      </w:pPr>
    </w:p>
    <w:p w:rsidRDefault="00580D6E" w:rsidP="008340B1" w:rsidR="00D456AD">
      <w:pPr>
        <w:ind w:firstLine="708"/>
        <w:jc w:val="both"/>
      </w:pPr>
      <w:r>
        <w:t xml:space="preserve">Mladen </w:t>
      </w:r>
      <w:proofErr w:type="spellStart"/>
      <w:r>
        <w:t>Selec</w:t>
      </w:r>
      <w:proofErr w:type="spellEnd"/>
      <w:r>
        <w:t xml:space="preserve"> dostavio je sudu </w:t>
      </w:r>
      <w:r w:rsidR="00E611C5">
        <w:t>zadnje</w:t>
      </w:r>
      <w:r>
        <w:t xml:space="preserve"> izvješće o tijeku stečajnog postupka i stanju stečajne mase da</w:t>
      </w:r>
      <w:r w:rsidR="00C5327B">
        <w:t>na 9. listopada 2017. iako je</w:t>
      </w:r>
      <w:r>
        <w:t xml:space="preserve"> to</w:t>
      </w:r>
      <w:r w:rsidR="00E611C5">
        <w:t>, na temelju odredbe čl. 89. st. 2. Stečajnog zakona (</w:t>
      </w:r>
      <w:r w:rsidR="000D625E">
        <w:t>"Narodne novine" broj 71/15 i</w:t>
      </w:r>
      <w:r w:rsidR="00E611C5">
        <w:t xml:space="preserve"> 104/17, dalje: SZ), </w:t>
      </w:r>
      <w:r>
        <w:t>dužan činiti svaka tri mjeseca</w:t>
      </w:r>
      <w:r w:rsidR="000D625E">
        <w:t xml:space="preserve">. </w:t>
      </w:r>
      <w:r w:rsidR="008340B1">
        <w:t>Z</w:t>
      </w:r>
      <w:r w:rsidR="000D625E">
        <w:t>bog navedene neaktivnosti</w:t>
      </w:r>
      <w:r w:rsidR="008340B1">
        <w:t xml:space="preserve">, Mladen </w:t>
      </w:r>
      <w:proofErr w:type="spellStart"/>
      <w:r w:rsidR="008340B1">
        <w:t>Selec</w:t>
      </w:r>
      <w:proofErr w:type="spellEnd"/>
      <w:r w:rsidR="000D625E">
        <w:t xml:space="preserve"> nije</w:t>
      </w:r>
      <w:r w:rsidR="008340B1">
        <w:t xml:space="preserve"> uredno</w:t>
      </w:r>
      <w:r w:rsidR="000D625E">
        <w:t xml:space="preserve"> obavljao </w:t>
      </w:r>
      <w:r w:rsidR="008340B1">
        <w:t>dužnost stečajnog upravitelja u ovom postupku pa ga je sud primjenom odredbe čl.</w:t>
      </w:r>
      <w:r w:rsidR="00D456AD">
        <w:t xml:space="preserve"> 91. st. 2. SZ-a </w:t>
      </w:r>
      <w:r w:rsidR="008340B1">
        <w:t>razriješio</w:t>
      </w:r>
      <w:r w:rsidR="00D456AD">
        <w:t xml:space="preserve"> dužnosti</w:t>
      </w:r>
      <w:r w:rsidR="004D11E0">
        <w:t>.</w:t>
      </w:r>
      <w:r w:rsidR="00D456AD">
        <w:t xml:space="preserve"> </w:t>
      </w:r>
    </w:p>
    <w:p w:rsidRDefault="001F0DCA" w:rsidP="004C009F" w:rsidR="001F0DCA">
      <w:pPr>
        <w:jc w:val="both"/>
      </w:pPr>
    </w:p>
    <w:p w:rsidRDefault="001F0DCA" w:rsidP="001F0DCA" w:rsidR="001F0DCA">
      <w:pPr>
        <w:ind w:firstLine="708"/>
        <w:jc w:val="both"/>
      </w:pPr>
      <w:r>
        <w:t>S obzirom na to da je sud razriješio dosadašnjeg stečajnog upravitelja, odgovarajućom primjenom odredaba Stečajnog zakona</w:t>
      </w:r>
      <w:r w:rsidR="00254BDA">
        <w:t>, metodom slučajnog odabira</w:t>
      </w:r>
      <w:r>
        <w:t xml:space="preserve"> za novog stečajnog upravitelja </w:t>
      </w:r>
      <w:r w:rsidRPr="00163E44">
        <w:t>imenovan</w:t>
      </w:r>
      <w:r w:rsidR="00CF7F49">
        <w:t>a</w:t>
      </w:r>
      <w:r w:rsidRPr="00163E44">
        <w:t xml:space="preserve"> je </w:t>
      </w:r>
      <w:r w:rsidR="00CF7F49">
        <w:t>Marina Mamić</w:t>
      </w:r>
      <w:r w:rsidRPr="00163E44">
        <w:t xml:space="preserve"> </w:t>
      </w:r>
      <w:r>
        <w:t>(točka II. izreke).</w:t>
      </w:r>
    </w:p>
    <w:p w:rsidRDefault="00243285" w:rsidP="002D4CBC" w:rsidR="00243285" w:rsidRPr="006B77AD">
      <w:pPr>
        <w:jc w:val="both"/>
      </w:pPr>
    </w:p>
    <w:p w:rsidRDefault="00371E33" w:rsidP="007A0F98" w:rsidR="00F1797B" w:rsidRPr="007A0F98">
      <w:pPr>
        <w:jc w:val="center"/>
      </w:pPr>
      <w:r w:rsidRPr="00B93BB9">
        <w:t xml:space="preserve">U Zagrebu </w:t>
      </w:r>
      <w:r w:rsidR="00CF7F49" w:rsidRPr="00CF7F49">
        <w:rPr>
          <w:lang w:val="pt-BR"/>
        </w:rPr>
        <w:t>4. prosinca 2018</w:t>
      </w:r>
      <w:r w:rsidR="00F1797B" w:rsidRPr="00B93BB9">
        <w:t>.</w:t>
      </w:r>
    </w:p>
    <w:p w:rsidRDefault="00243285" w:rsidP="00243285" w:rsidR="00F1797B" w:rsidRPr="001F0DCA">
      <w:pPr>
        <w:ind w:firstLine="708" w:left="4248"/>
      </w:pPr>
      <w:r w:rsidRPr="001F0DCA">
        <w:t xml:space="preserve">                                                  </w:t>
      </w:r>
      <w:r w:rsidR="00F1797B" w:rsidRPr="001F0DCA">
        <w:t xml:space="preserve">Sudac:  </w:t>
      </w:r>
    </w:p>
    <w:p w:rsidRDefault="004918BD" w:rsidP="004918BD" w:rsidR="00F1797B" w:rsidRPr="001F0DCA">
      <w:pPr>
        <w:jc w:val="right"/>
      </w:pPr>
      <w:r w:rsidRPr="001F0DCA">
        <w:t xml:space="preserve"> Gordan Zubak</w:t>
      </w:r>
      <w:r w:rsidR="00A22EC1">
        <w:t>,v.r.</w:t>
      </w:r>
      <w:r w:rsidRPr="001F0DCA">
        <w:t xml:space="preserve"> </w:t>
      </w:r>
    </w:p>
    <w:p w:rsidRDefault="008D55C6" w:rsidP="004918BD" w:rsidR="008D55C6" w:rsidRPr="001F0DCA">
      <w:pPr>
        <w:jc w:val="right"/>
      </w:pPr>
    </w:p>
    <w:p w:rsidRDefault="0083308C" w:rsidP="002D4CBC" w:rsidR="0083308C">
      <w:pPr>
        <w:jc w:val="both"/>
      </w:pPr>
    </w:p>
    <w:p w:rsidRDefault="0083308C" w:rsidP="002D4CBC" w:rsidR="0083308C">
      <w:pPr>
        <w:jc w:val="both"/>
      </w:pPr>
    </w:p>
    <w:p w:rsidRDefault="00F1797B" w:rsidP="002D4CBC" w:rsidR="00F1797B" w:rsidRPr="006B77AD">
      <w:pPr>
        <w:jc w:val="both"/>
      </w:pPr>
      <w:r w:rsidRPr="006B77AD">
        <w:t>Uputa o pravnom lijeku:</w:t>
      </w:r>
    </w:p>
    <w:p w:rsidRDefault="00F1797B" w:rsidP="002D4CBC" w:rsidR="0083308C">
      <w:pPr>
        <w:jc w:val="both"/>
      </w:pPr>
      <w:r w:rsidRPr="006B77AD">
        <w:t>Protiv ovog rješenja</w:t>
      </w:r>
      <w:r w:rsidR="007917CD">
        <w:t xml:space="preserve"> stečajni vjerovnici mogu</w:t>
      </w:r>
      <w:r w:rsidRPr="006B77AD">
        <w:t xml:space="preserve"> uložiti žalba Visokom trgovačkom sudu Republike Hrvatske u roku od 8 dana. Žalba  se ulaže  putem ovog suda u 2 primjerka.</w:t>
      </w:r>
    </w:p>
    <w:p w:rsidRDefault="0083308C" w:rsidP="002D4CBC" w:rsidR="0083308C">
      <w:pPr>
        <w:jc w:val="both"/>
      </w:pPr>
    </w:p>
    <w:p w:rsidRDefault="00A22EC1" w:rsidP="00400817" w:rsidR="00A22EC1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Default="00A22EC1" w:rsidP="00A22EC1" w:rsidR="00A22EC1" w:rsidRPr="006B77AD">
      <w:pPr>
        <w:ind w:left="5664"/>
      </w:pPr>
      <w:r w:rsidRPr="00400817">
        <w:t xml:space="preserve">        Dijana Hadžić</w:t>
      </w:r>
    </w:p>
    <w:sectPr w:rsidSect="00A22EC1" w:rsidR="00A22EC1" w:rsidRPr="006B77AD">
      <w:pgSz w:h="16838" w:w="11906"/>
      <w:pgMar w:gutter="0" w:footer="708" w:header="708" w:left="1417" w:bottom="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3049B"/>
    <w:rsid w:val="0009227D"/>
    <w:rsid w:val="000D625E"/>
    <w:rsid w:val="000E2119"/>
    <w:rsid w:val="00100575"/>
    <w:rsid w:val="00163E44"/>
    <w:rsid w:val="001F0DCA"/>
    <w:rsid w:val="001F2E2A"/>
    <w:rsid w:val="00243285"/>
    <w:rsid w:val="00254BDA"/>
    <w:rsid w:val="002848BC"/>
    <w:rsid w:val="002D4CBC"/>
    <w:rsid w:val="00371E33"/>
    <w:rsid w:val="003869E3"/>
    <w:rsid w:val="003A083E"/>
    <w:rsid w:val="003B0347"/>
    <w:rsid w:val="003B2AD9"/>
    <w:rsid w:val="00491270"/>
    <w:rsid w:val="004918BD"/>
    <w:rsid w:val="004C009F"/>
    <w:rsid w:val="004D11E0"/>
    <w:rsid w:val="004F6F6D"/>
    <w:rsid w:val="0053524A"/>
    <w:rsid w:val="00573BC8"/>
    <w:rsid w:val="00580D6E"/>
    <w:rsid w:val="006B14A9"/>
    <w:rsid w:val="006B77AD"/>
    <w:rsid w:val="006C18C4"/>
    <w:rsid w:val="0073212E"/>
    <w:rsid w:val="007917CD"/>
    <w:rsid w:val="007A0F98"/>
    <w:rsid w:val="007E3080"/>
    <w:rsid w:val="0083308C"/>
    <w:rsid w:val="008340B1"/>
    <w:rsid w:val="0086115E"/>
    <w:rsid w:val="008D55C6"/>
    <w:rsid w:val="009508C1"/>
    <w:rsid w:val="00961A34"/>
    <w:rsid w:val="00990BF7"/>
    <w:rsid w:val="009C58F8"/>
    <w:rsid w:val="009E6687"/>
    <w:rsid w:val="00A00978"/>
    <w:rsid w:val="00A22EC1"/>
    <w:rsid w:val="00A43832"/>
    <w:rsid w:val="00A733EC"/>
    <w:rsid w:val="00AD12E1"/>
    <w:rsid w:val="00B85BF4"/>
    <w:rsid w:val="00B93BB9"/>
    <w:rsid w:val="00C35F2B"/>
    <w:rsid w:val="00C5327B"/>
    <w:rsid w:val="00C53B7E"/>
    <w:rsid w:val="00CD080D"/>
    <w:rsid w:val="00CF7F49"/>
    <w:rsid w:val="00D0668D"/>
    <w:rsid w:val="00D26CB0"/>
    <w:rsid w:val="00D456AD"/>
    <w:rsid w:val="00D95F7A"/>
    <w:rsid w:val="00DF2243"/>
    <w:rsid w:val="00E029B4"/>
    <w:rsid w:val="00E611C5"/>
    <w:rsid w:val="00E67FD5"/>
    <w:rsid w:val="00EE41E8"/>
    <w:rsid w:val="00F1797B"/>
    <w:rsid w:val="00F418B3"/>
    <w:rsid w:val="00FA6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2E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EC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EC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EC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EC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2E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EC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EC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EC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EC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St-222/2016</izvorni_sadrzaj>
    <derivirana_varijabla naziv="DomainObject.Predmet.OznakaBroj_1">St-222/2016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 MONETA d.o.o. zastupanog po punomoćniku Mladen Ćorić</izvorni_sadrzaj>
    <derivirana_varijabla naziv="DomainObject.Predmet.ProtustrankaFormated_1">  METAL MONETA d.o.o. zastupanog po punomoćniku Mladen Ćorić</derivirana_varijabla>
  </DomainObject.Predmet.ProtustrankaFormated>
  <DomainObject.Predmet.ProtustrankaFormatedOIB>
    <izvorni_sadrzaj>  METAL MONETA d.o.o., OIB 83823037324 zastupanog po punomoćniku Mladen Ćorić</izvorni_sadrzaj>
    <derivirana_varijabla naziv="DomainObject.Predmet.ProtustrankaFormatedOIB_1">  METAL MONETA d.o.o., OIB 83823037324 zastupanog po punomoćniku Mladen Ćorić</derivirana_varijabla>
  </DomainObject.Predmet.ProtustrankaFormatedOIB>
  <DomainObject.Predmet.ProtustrankaFormatedWithAdress>
    <izvorni_sadrzaj> METAL MONETA d.o.o., Čulinečka 221/A, 10000 Zagreb zastupanog po punomoćniku Mladen Ćorić</izvorni_sadrzaj>
    <derivirana_varijabla naziv="DomainObject.Predmet.ProtustrankaFormatedWithAdress_1"> METAL MONETA d.o.o., Čulinečka 221/A, 10000 Zagreb zastupanog po punomoćniku Mladen Ćorić</derivirana_varijabla>
  </DomainObject.Predmet.ProtustrankaFormatedWithAdress>
  <DomainObject.Predmet.ProtustrankaFormatedWithAdressOIB>
    <izvorni_sadrzaj> METAL MONETA d.o.o., OIB 83823037324, Čulinečka 221/A, 10000 Zagreb zastupanog po punomoćniku Mladen Ćorić</izvorni_sadrzaj>
    <derivirana_varijabla naziv="DomainObject.Predmet.ProtustrankaFormatedWithAdressOIB_1"> METAL MONETA d.o.o., OIB 83823037324, Čulinečka 221/A, 10000 Zagreb zastupanog po punomoćniku Mladen Ćorić</derivirana_varijabla>
  </DomainObject.Predmet.ProtustrankaFormatedWithAdressOIB>
  <DomainObject.Predmet.ProtustrankaWithAdress>
    <izvorni_sadrzaj>METAL MONETA d.o.o. Čulinečka 221/A, 10000 Zagreb</izvorni_sadrzaj>
    <derivirana_varijabla naziv="DomainObject.Predmet.ProtustrankaWithAdress_1">METAL MONETA d.o.o. Čulinečka 221/A, 10000 Zagreb</derivirana_varijabla>
  </DomainObject.Predmet.ProtustrankaWithAdress>
  <DomainObject.Predmet.ProtustrankaWithAdressOIB>
    <izvorni_sadrzaj>METAL MONETA d.o.o., OIB 83823037324, Čulinečka 221/A, 10000 Zagreb</izvorni_sadrzaj>
    <derivirana_varijabla naziv="DomainObject.Predmet.ProtustrankaWithAdressOIB_1">METAL MONETA d.o.o., OIB 83823037324, Čulinečka 221/A, 10000 Zagreb</derivirana_varijabla>
  </DomainObject.Predmet.ProtustrankaWithAdressOIB>
  <DomainObject.Predmet.ProtustrankaNazivFormated>
    <izvorni_sadrzaj>METAL MONETA d.o.o.</izvorni_sadrzaj>
    <derivirana_varijabla naziv="DomainObject.Predmet.ProtustrankaNazivFormated_1">METAL MONETA d.o.o.</derivirana_varijabla>
  </DomainObject.Predmet.ProtustrankaNazivFormated>
  <DomainObject.Predmet.ProtustrankaNazivFormatedOIB>
    <izvorni_sadrzaj>METAL MONETA d.o.o., OIB 83823037324</izvorni_sadrzaj>
    <derivirana_varijabla naziv="DomainObject.Predmet.ProtustrankaNazivFormatedOIB_1">METAL MONETA d.o.o., OIB 83823037324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METAL MONETA d.o.o.</izvorni_sadrzaj>
    <derivirana_varijabla naziv="DomainObject.Predmet.StrankaFormated_1">  METAL MONETA d.o.o.</derivirana_varijabla>
  </DomainObject.Predmet.StrankaFormated>
  <DomainObject.Predmet.StrankaFormatedOIB>
    <izvorni_sadrzaj>  METAL MONETA d.o.o., OIB 83823037324</izvorni_sadrzaj>
    <derivirana_varijabla naziv="DomainObject.Predmet.StrankaFormatedOIB_1">  METAL MONETA d.o.o., OIB 83823037324</derivirana_varijabla>
  </DomainObject.Predmet.StrankaFormatedOIB>
  <DomainObject.Predmet.StrankaFormatedWithAdress>
    <izvorni_sadrzaj> METAL MONETA d.o.o., Čulinečka 221/A, 10000 Zagreb</izvorni_sadrzaj>
    <derivirana_varijabla naziv="DomainObject.Predmet.StrankaFormatedWithAdress_1"> METAL MONETA d.o.o., Čulinečka 221/A, 10000 Zagreb</derivirana_varijabla>
  </DomainObject.Predmet.StrankaFormatedWithAdress>
  <DomainObject.Predmet.StrankaFormatedWithAdressOIB>
    <izvorni_sadrzaj> METAL MONETA d.o.o., OIB 83823037324, Čulinečka 221/A, 10000 Zagreb</izvorni_sadrzaj>
    <derivirana_varijabla naziv="DomainObject.Predmet.StrankaFormatedWithAdressOIB_1"> METAL MONETA d.o.o., OIB 83823037324, Čulinečka 221/A, 10000 Zagreb</derivirana_varijabla>
  </DomainObject.Predmet.StrankaFormatedWithAdressOIB>
  <DomainObject.Predmet.StrankaWithAdress>
    <izvorni_sadrzaj>METAL MONETA d.o.o. Čulinečka 221/A,10000 Zagreb</izvorni_sadrzaj>
    <derivirana_varijabla naziv="DomainObject.Predmet.StrankaWithAdress_1">METAL MONETA d.o.o. Čulinečka 221/A,10000 Zagreb</derivirana_varijabla>
  </DomainObject.Predmet.StrankaWithAdress>
  <DomainObject.Predmet.StrankaWithAdressOIB>
    <izvorni_sadrzaj>METAL MONETA d.o.o., OIB 83823037324, Čulinečka 221/A,10000 Zagreb</izvorni_sadrzaj>
    <derivirana_varijabla naziv="DomainObject.Predmet.StrankaWithAdressOIB_1">METAL MONETA d.o.o., OIB 83823037324, Čulinečka 221/A,10000 Zagreb</derivirana_varijabla>
  </DomainObject.Predmet.StrankaWithAdressOIB>
  <DomainObject.Predmet.StrankaNazivFormated>
    <izvorni_sadrzaj>METAL MONETA d.o.o.</izvorni_sadrzaj>
    <derivirana_varijabla naziv="DomainObject.Predmet.StrankaNazivFormated_1">METAL MONETA d.o.o.</derivirana_varijabla>
  </DomainObject.Predmet.StrankaNazivFormated>
  <DomainObject.Predmet.StrankaNazivFormatedOIB>
    <izvorni_sadrzaj>METAL MONETA d.o.o., OIB 83823037324</izvorni_sadrzaj>
    <derivirana_varijabla naziv="DomainObject.Predmet.StrankaNazivFormatedOIB_1">METAL MONETA d.o.o., OIB 83823037324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METAL MONETA d.o.o.</item>
    </izvorni_sadrzaj>
    <derivirana_varijabla naziv="DomainObject.Predmet.StrankaListFormated_1">
      <item>METAL MONETA d.o.o.</item>
    </derivirana_varijabla>
  </DomainObject.Predmet.StrankaListFormated>
  <DomainObject.Predmet.StrankaListFormatedOIB>
    <izvorni_sadrzaj>
      <item>METAL MONETA d.o.o., OIB 83823037324</item>
    </izvorni_sadrzaj>
    <derivirana_varijabla naziv="DomainObject.Predmet.StrankaListFormatedOIB_1">
      <item>METAL MONETA d.o.o., OIB 83823037324</item>
    </derivirana_varijabla>
  </DomainObject.Predmet.StrankaListFormatedOIB>
  <DomainObject.Predmet.StrankaListFormatedWithAdress>
    <izvorni_sadrzaj>
      <item>METAL MONETA d.o.o., Čulinečka 221/A, 10000 Zagreb</item>
    </izvorni_sadrzaj>
    <derivirana_varijabla naziv="DomainObject.Predmet.StrankaListFormatedWithAdress_1">
      <item>METAL MONETA d.o.o., Čulinečka 221/A, 10000 Zagreb</item>
    </derivirana_varijabla>
  </DomainObject.Predmet.StrankaListFormatedWithAdress>
  <DomainObject.Predmet.StrankaListFormatedWithAdressOIB>
    <izvorni_sadrzaj>
      <item>METAL MONETA d.o.o., OIB 83823037324, Čulinečka 221/A, 10000 Zagreb</item>
    </izvorni_sadrzaj>
    <derivirana_varijabla naziv="DomainObject.Predmet.StrankaListFormatedWithAdressOIB_1">
      <item>METAL MONETA d.o.o., OIB 83823037324, Čulinečka 221/A, 10000 Zagreb</item>
    </derivirana_varijabla>
  </DomainObject.Predmet.StrankaListFormatedWithAdressOIB>
  <DomainObject.Predmet.StrankaListNazivFormated>
    <izvorni_sadrzaj>
      <item>METAL MONETA d.o.o.</item>
    </izvorni_sadrzaj>
    <derivirana_varijabla naziv="DomainObject.Predmet.StrankaListNazivFormated_1">
      <item>METAL MONETA d.o.o.</item>
    </derivirana_varijabla>
  </DomainObject.Predmet.StrankaListNazivFormated>
  <DomainObject.Predmet.StrankaListNazivFormatedOIB>
    <izvorni_sadrzaj>
      <item>METAL MONETA d.o.o., OIB 83823037324</item>
    </izvorni_sadrzaj>
    <derivirana_varijabla naziv="DomainObject.Predmet.StrankaListNazivFormatedOIB_1">
      <item>METAL MONETA d.o.o., OIB 83823037324</item>
    </derivirana_varijabla>
  </DomainObject.Predmet.StrankaListNazivFormatedOIB>
  <DomainObject.Predmet.ProtuStrankaListFormated>
    <izvorni_sadrzaj>
      <item>METAL MONETA d.o.o. zastupanog po punomoćniku Mladen Ćorić</item>
    </izvorni_sadrzaj>
    <derivirana_varijabla naziv="DomainObject.Predmet.ProtuStrankaListFormated_1">
      <item>METAL MONETA d.o.o. zastupanog po punomoćniku Mladen Ćorić</item>
    </derivirana_varijabla>
  </DomainObject.Predmet.ProtuStrankaListFormated>
  <DomainObject.Predmet.ProtuStrankaListFormatedOIB>
    <izvorni_sadrzaj>
      <item>METAL MONETA d.o.o., OIB 83823037324 zastupanog po punomoćniku Mladen Ćorić</item>
    </izvorni_sadrzaj>
    <derivirana_varijabla naziv="DomainObject.Predmet.ProtuStrankaListFormatedOIB_1">
      <item>METAL MONETA d.o.o., OIB 83823037324 zastupanog po punomoćniku Mladen Ćorić</item>
    </derivirana_varijabla>
  </DomainObject.Predmet.ProtuStrankaListFormatedOIB>
  <DomainObject.Predmet.ProtuStrankaListFormatedWithAdress>
    <izvorni_sadrzaj>
      <item>METAL MONETA d.o.o., Čulinečka 221/A, 10000 Zagreb zastupanog po punomoćniku Mladen Ćorić</item>
    </izvorni_sadrzaj>
    <derivirana_varijabla naziv="DomainObject.Predmet.ProtuStrankaListFormatedWithAdress_1">
      <item>METAL MONETA d.o.o., Čulinečka 221/A, 10000 Zagreb zastupanog po punomoćniku Mladen Ćorić</item>
    </derivirana_varijabla>
  </DomainObject.Predmet.ProtuStrankaListFormatedWithAdress>
  <DomainObject.Predmet.ProtuStrankaListFormatedWithAdressOIB>
    <izvorni_sadrzaj>
      <item>METAL MONETA d.o.o., OIB 83823037324, Čulinečka 221/A, 10000 Zagreb zastupanog po punomoćniku Mladen Ćorić</item>
    </izvorni_sadrzaj>
    <derivirana_varijabla naziv="DomainObject.Predmet.ProtuStrankaListFormatedWithAdressOIB_1">
      <item>METAL MONETA d.o.o., OIB 83823037324, Čulinečka 221/A, 10000 Zagreb zastupanog po punomoćniku Mladen Ćorić</item>
    </derivirana_varijabla>
  </DomainObject.Predmet.ProtuStrankaListFormatedWithAdressOIB>
  <DomainObject.Predmet.ProtuStrankaListNazivFormated>
    <izvorni_sadrzaj>
      <item>METAL MONETA d.o.o.</item>
    </izvorni_sadrzaj>
    <derivirana_varijabla naziv="DomainObject.Predmet.ProtuStrankaListNazivFormated_1">
      <item>METAL MONETA d.o.o.</item>
    </derivirana_varijabla>
  </DomainObject.Predmet.ProtuStrankaListNazivFormated>
  <DomainObject.Predmet.ProtuStrankaListNazivFormatedOIB>
    <izvorni_sadrzaj>
      <item>METAL MONETA d.o.o., OIB 83823037324</item>
    </izvorni_sadrzaj>
    <derivirana_varijabla naziv="DomainObject.Predmet.ProtuStrankaListNazivFormatedOIB_1">
      <item>METAL MONETA d.o.o., OIB 83823037324</item>
    </derivirana_varijabla>
  </DomainObject.Predmet.ProtuStrankaListNazivFormatedOIB>
  <DomainObject.Predmet.OstaliListFormated>
    <izvorni_sadrzaj>
      <item>Mladen Ćorić punomoćnik sudionika u postupku METAL MONETA d.o.o.</item>
    </izvorni_sadrzaj>
    <derivirana_varijabla naziv="DomainObject.Predmet.OstaliListFormated_1">
      <item>Mladen Ćorić punomoćnik sudionika u postupku METAL MONETA d.o.o.</item>
    </derivirana_varijabla>
  </DomainObject.Predmet.OstaliListFormated>
  <DomainObject.Predmet.OstaliListFormatedOIB>
    <izvorni_sadrzaj>
      <item>Mladen Ćorić, OIB 11835965307 punomoćnik sudionika u postupku METAL MONETA d.o.o.</item>
    </izvorni_sadrzaj>
    <derivirana_varijabla naziv="DomainObject.Predmet.OstaliListFormatedOIB_1">
      <item>Mladen Ćorić, OIB 11835965307 punomoćnik sudionika u postupku METAL MONETA d.o.o.</item>
    </derivirana_varijabla>
  </DomainObject.Predmet.OstaliListFormatedOIB>
  <DomainObject.Predmet.OstaliListFormatedWithAdress>
    <izvorni_sadrzaj>
      <item>Mladen Ćorić, Trg Francuske Republike 12, 10000 Zagreb punomoćnik sudionika u postupku METAL MONETA d.o.o.</item>
    </izvorni_sadrzaj>
    <derivirana_varijabla naziv="DomainObject.Predmet.OstaliListFormatedWithAdress_1">
      <item>Mladen Ćorić, Trg Francuske Republike 12, 10000 Zagreb punomoćnik sudionika u postupku METAL MONETA d.o.o.</item>
    </derivirana_varijabla>
  </DomainObject.Predmet.OstaliListFormatedWithAdress>
  <DomainObject.Predmet.OstaliListFormatedWithAdressOIB>
    <izvorni_sadrzaj>
      <item>Mladen Ćorić, OIB 11835965307, Trg Francuske Republike 12, 10000 Zagreb punomoćnik sudionika u postupku METAL MONETA d.o.o.</item>
    </izvorni_sadrzaj>
    <derivirana_varijabla naziv="DomainObject.Predmet.OstaliListFormatedWithAdressOIB_1">
      <item>Mladen Ćorić, OIB 11835965307, Trg Francuske Republike 12, 10000 Zagreb punomoćnik sudionika u postupku METAL MONETA d.o.o.</item>
    </derivirana_varijabla>
  </DomainObject.Predmet.OstaliListFormatedWithAdressOIB>
  <DomainObject.Predmet.OstaliListNazivFormated>
    <izvorni_sadrzaj>
      <item>Mladen Ćorić</item>
    </izvorni_sadrzaj>
    <derivirana_varijabla naziv="DomainObject.Predmet.OstaliListNazivFormated_1">
      <item>Mladen Ćorić</item>
    </derivirana_varijabla>
  </DomainObject.Predmet.OstaliListNazivFormated>
  <DomainObject.Predmet.OstaliListNazivFormatedOIB>
    <izvorni_sadrzaj>
      <item>Mladen Ćorić, OIB 11835965307</item>
    </izvorni_sadrzaj>
    <derivirana_varijabla naziv="DomainObject.Predmet.OstaliListNazivFormatedOIB_1">
      <item>Mladen Ćorić, OIB 11835965307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METAL MONETA d.o.o.</izvorni_sadrzaj>
    <derivirana_varijabla naziv="DomainObject.Predmet.StrankaIDrugi_1">METAL MONETA d.o.o.</derivirana_varijabla>
  </DomainObject.Predmet.StrankaIDrugi>
  <DomainObject.Predmet.ProtustrankaIDrugi>
    <izvorni_sadrzaj>METAL MONETA d.o.o.</izvorni_sadrzaj>
    <derivirana_varijabla naziv="DomainObject.Predmet.ProtustrankaIDrugi_1">METAL MONETA d.o.o.</derivirana_varijabla>
  </DomainObject.Predmet.ProtustrankaIDrugi>
  <DomainObject.Predmet.StrankaIDrugiAdressOIB>
    <izvorni_sadrzaj>METAL MONETA d.o.o., OIB 83823037324, Čulinečka 221/A, 10000 Zagreb</izvorni_sadrzaj>
    <derivirana_varijabla naziv="DomainObject.Predmet.StrankaIDrugiAdressOIB_1">METAL MONETA d.o.o., OIB 83823037324, Čulinečka 221/A, 10000 Zagreb</derivirana_varijabla>
  </DomainObject.Predmet.StrankaIDrugiAdressOIB>
  <DomainObject.Predmet.ProtustrankaIDrugiAdressOIB>
    <izvorni_sadrzaj>METAL MONETA d.o.o., OIB 83823037324, Čulinečka 221/A, 10000 Zagreb</izvorni_sadrzaj>
    <derivirana_varijabla naziv="DomainObject.Predmet.ProtustrankaIDrugiAdressOIB_1">METAL MONETA d.o.o., OIB 83823037324, Čulinečka 221/A,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 MONETA d.o.o.</item>
      <item>METAL MONETA d.o.o.</item>
      <item>Mladen Ćorić</item>
    </izvorni_sadrzaj>
    <derivirana_varijabla naziv="DomainObject.Predmet.SudioniciListNaziv_1">
      <item>METAL MONETA d.o.o.</item>
      <item>METAL MONETA d.o.o.</item>
      <item>Mladen Ćorić</item>
    </derivirana_varijabla>
  </DomainObject.Predmet.SudioniciListNaziv>
  <DomainObject.Predmet.SudioniciListAdressOIB>
    <izvorni_sadrzaj>
      <item>METAL MONETA d.o.o., OIB 83823037324, Čulinečka 221/A,10000 Zagreb</item>
      <item>METAL MONETA d.o.o., OIB 83823037324, Čulinečka 221/A,10000 Zagreb</item>
      <item>Mladen Ćorić, OIB 11835965307, Trg Francuske Republike 12,10000 Zagreb</item>
    </izvorni_sadrzaj>
    <derivirana_varijabla naziv="DomainObject.Predmet.SudioniciListAdressOIB_1">
      <item>METAL MONETA d.o.o., OIB 83823037324, Čulinečka 221/A,10000 Zagreb</item>
      <item>METAL MONETA d.o.o., OIB 83823037324, Čulinečka 221/A,10000 Zagreb</item>
      <item>Mladen Ćorić, OIB 11835965307, Trg Francuske Republike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83823037324</item>
      <item>, OIB 83823037324</item>
      <item>, OIB 11835965307</item>
    </izvorni_sadrzaj>
    <derivirana_varijabla naziv="DomainObject.Predmet.SudioniciListNazivOIB_1">
      <item>, OIB 83823037324</item>
      <item>, OIB 83823037324</item>
      <item>, OIB 11835965307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2017.</izvorni_sadrzaj>
    <derivirana_varijabla naziv="DomainObject.Predmet.DatumZadnjeOdrzaneSudskeRadnje_1">21. studenog 2017.</derivirana_varijabla>
  </DomainObject.Predmet.DatumZadnjeOdrzaneSudskeRadnje>
  <DomainObject.PredzadnjaOdlukaIzPredmeta.DatumDonosenjaOdluke>
    <izvorni_sadrzaj>26. siječnja 2018.</izvorni_sadrzaj>
    <derivirana_varijabla naziv="DomainObject.PredzadnjaOdlukaIzPredmeta.DatumDonosenjaOdluke_1">26. siječnja 2018.</derivirana_varijabla>
  </DomainObject.PredzadnjaOdlukaIzPredmeta.DatumDonosenjaOdluke>
  <DomainObject.PredzadnjaOdlukaIzPredmeta.Oznaka>
    <izvorni_sadrzaj>St-222/2016-41</izvorni_sadrzaj>
    <derivirana_varijabla naziv="DomainObject.PredzadnjaOdlukaIzPredmeta.Oznaka_1">St-222/2016-41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285</properties:Words>
  <properties:Characters>1481</properties:Characters>
  <properties:Lines>49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2018-12-04T12:26:00Z</dcterms:created>
  <dc:creator>gzubak</dc:creator>
  <cp:lastModifiedBy>Dijana Hadžić</cp:lastModifiedBy>
  <cp:lastPrinted>2018-12-04T12:51:00Z</cp:lastPrinted>
  <dcterms:modified xmlns:xsi="http://www.w3.org/2001/XMLSchema-instance" xsi:type="dcterms:W3CDTF">2018-12-04T12:51:00Z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(25. rješenje - razrješenje st. upravitelja - povreda dužnosti.docx)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