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2427fcb" w14:paraId="2427fcb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333D20">
        <w:rPr>
          <w:rFonts w:cs="Times New Roman" w:hAnsi="Times New Roman" w:ascii="Times New Roman"/>
          <w:sz w:val="24"/>
          <w:szCs w:val="24"/>
        </w:rPr>
        <w:t>3996/16</w:t>
      </w:r>
      <w:r w:rsidR="00204060">
        <w:rPr>
          <w:rFonts w:cs="Times New Roman" w:hAnsi="Times New Roman" w:ascii="Times New Roman"/>
          <w:sz w:val="24"/>
          <w:szCs w:val="24"/>
        </w:rPr>
        <w:t>-14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2C3BD5" w:rsidP="00083E15" w:rsidR="002C3BD5">
      <w:pPr>
        <w:jc w:val="center"/>
        <w:rPr>
          <w:rFonts w:hAnsi="Times New Roman" w:ascii="Times New Roman"/>
          <w:sz w:val="24"/>
        </w:rPr>
      </w:pPr>
    </w:p>
    <w:p w:rsidRDefault="001E470B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8F3BAB">
        <w:rPr>
          <w:rFonts w:hAnsi="Times New Roman" w:ascii="Times New Roman"/>
          <w:sz w:val="24"/>
        </w:rPr>
        <w:t>A</w:t>
      </w:r>
      <w:r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8F3BAB">
        <w:rPr>
          <w:rFonts w:hAnsi="Times New Roman" w:ascii="Times New Roman"/>
          <w:sz w:val="24"/>
        </w:rPr>
        <w:t>A</w:t>
      </w:r>
    </w:p>
    <w:p w:rsidRDefault="001E470B" w:rsidP="0036625F" w:rsidR="001E470B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204060" w:rsidP="0036625F" w:rsidR="00204060" w:rsidRPr="00CB38D1">
      <w:pPr>
        <w:jc w:val="center"/>
        <w:rPr>
          <w:rFonts w:hAnsi="Times New Roman" w:ascii="Times New Roman"/>
          <w:sz w:val="24"/>
          <w:szCs w:val="24"/>
        </w:rPr>
      </w:pPr>
    </w:p>
    <w:p w:rsidRDefault="001E470B" w:rsidP="0036625F" w:rsidR="001E470B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>cu Mihaelu Kovačiću, u stečajnom postupku nad dužnikom</w:t>
      </w:r>
      <w:r w:rsidR="003C00AF">
        <w:rPr>
          <w:rFonts w:cs="Times New Roman" w:hAnsi="Times New Roman" w:ascii="Times New Roman"/>
          <w:sz w:val="24"/>
          <w:szCs w:val="24"/>
        </w:rPr>
        <w:t xml:space="preserve"> KOJI SAVJETOVANJE d.o.o. Zagreb, Babonićeva 95, OIB:</w:t>
      </w:r>
      <w:r w:rsidR="00D77311">
        <w:rPr>
          <w:rFonts w:cs="Times New Roman" w:hAnsi="Times New Roman" w:ascii="Times New Roman"/>
          <w:sz w:val="24"/>
          <w:szCs w:val="24"/>
        </w:rPr>
        <w:t xml:space="preserve"> 13266685485, p</w:t>
      </w:r>
      <w:r w:rsidR="00C746CD">
        <w:rPr>
          <w:rFonts w:cs="Times New Roman" w:hAnsi="Times New Roman" w:ascii="Times New Roman"/>
          <w:sz w:val="24"/>
          <w:szCs w:val="24"/>
        </w:rPr>
        <w:t xml:space="preserve">okrenutom na prijedlog </w:t>
      </w:r>
      <w:r w:rsidR="00C3736F" w:rsidRPr="00C3736F">
        <w:rPr>
          <w:rFonts w:cs="Times New Roman" w:hAnsi="Times New Roman" w:ascii="Times New Roman"/>
          <w:sz w:val="24"/>
          <w:szCs w:val="24"/>
        </w:rPr>
        <w:t>Republike Hrvatske, Ministarstva financija, Porezne uprave, OIB: 18683136487, koju zastupa zakonski zastupnik Županijsko državno odvjetništvo u Zagrebu</w:t>
      </w:r>
      <w:r w:rsidR="00C3736F">
        <w:rPr>
          <w:rFonts w:cs="Times New Roman" w:hAnsi="Times New Roman" w:ascii="Times New Roman"/>
          <w:sz w:val="24"/>
          <w:szCs w:val="24"/>
        </w:rPr>
        <w:t xml:space="preserve">, 28. svibnja </w:t>
      </w:r>
      <w:r w:rsidR="00BF0F33">
        <w:rPr>
          <w:rFonts w:cs="Times New Roman" w:hAnsi="Times New Roman" w:ascii="Times New Roman"/>
          <w:sz w:val="24"/>
          <w:szCs w:val="24"/>
        </w:rPr>
        <w:t>201</w:t>
      </w:r>
      <w:r w:rsidR="00E539A9">
        <w:rPr>
          <w:rFonts w:cs="Times New Roman" w:hAnsi="Times New Roman" w:ascii="Times New Roman"/>
          <w:sz w:val="24"/>
          <w:szCs w:val="24"/>
        </w:rPr>
        <w:t>8</w:t>
      </w:r>
      <w:r w:rsidR="00BF0F33">
        <w:rPr>
          <w:rFonts w:cs="Times New Roman" w:hAnsi="Times New Roman" w:ascii="Times New Roman"/>
          <w:sz w:val="24"/>
          <w:szCs w:val="24"/>
        </w:rPr>
        <w:t xml:space="preserve">.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2949CA" w:rsidR="00F65C40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dužnikom</w:t>
      </w:r>
      <w:r w:rsidR="008F3BAB" w:rsidRPr="008F3BAB">
        <w:rPr>
          <w:rFonts w:cs="Times New Roman" w:hAnsi="Times New Roman" w:ascii="Times New Roman"/>
          <w:sz w:val="24"/>
          <w:szCs w:val="24"/>
          <w:lang w:eastAsia="en-US"/>
        </w:rPr>
        <w:t xml:space="preserve"> </w:t>
      </w:r>
      <w:r w:rsidR="00C3736F" w:rsidRPr="00C3736F">
        <w:rPr>
          <w:rFonts w:cs="Times New Roman" w:hAnsi="Times New Roman" w:ascii="Times New Roman"/>
          <w:sz w:val="24"/>
          <w:szCs w:val="24"/>
          <w:lang w:eastAsia="en-US"/>
        </w:rPr>
        <w:t>KOJI SAVJETOVANJE d.o.o. Zagreb, Babonićeva 95, OIB: 13266685485</w:t>
      </w:r>
      <w:r w:rsidR="00C3736F">
        <w:rPr>
          <w:rFonts w:cs="Times New Roman" w:hAnsi="Times New Roman" w:ascii="Times New Roman"/>
          <w:sz w:val="24"/>
          <w:szCs w:val="24"/>
          <w:lang w:eastAsia="en-US"/>
        </w:rPr>
        <w:t>.</w:t>
      </w:r>
    </w:p>
    <w:p w:rsidRDefault="005F5C3F" w:rsidP="002949CA" w:rsidR="00C85527" w:rsidRPr="00CB38D1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II. Stečajni postupak otvara se s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danom </w:t>
      </w:r>
      <w:r w:rsidR="00E539A9">
        <w:rPr>
          <w:rFonts w:cs="Times New Roman" w:hAnsi="Times New Roman" w:ascii="Times New Roman"/>
          <w:sz w:val="24"/>
          <w:szCs w:val="24"/>
        </w:rPr>
        <w:t>2</w:t>
      </w:r>
      <w:r w:rsidR="00C3736F">
        <w:rPr>
          <w:rFonts w:cs="Times New Roman" w:hAnsi="Times New Roman" w:ascii="Times New Roman"/>
          <w:sz w:val="24"/>
          <w:szCs w:val="24"/>
        </w:rPr>
        <w:t>8</w:t>
      </w:r>
      <w:r w:rsidR="00E539A9">
        <w:rPr>
          <w:rFonts w:cs="Times New Roman" w:hAnsi="Times New Roman" w:ascii="Times New Roman"/>
          <w:sz w:val="24"/>
          <w:szCs w:val="24"/>
        </w:rPr>
        <w:t>. svibnja</w:t>
      </w:r>
      <w:r w:rsidR="008F3BAB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>201</w:t>
      </w:r>
      <w:r w:rsidR="00E539A9">
        <w:rPr>
          <w:rFonts w:cs="Times New Roman" w:hAnsi="Times New Roman" w:ascii="Times New Roman"/>
          <w:sz w:val="24"/>
          <w:szCs w:val="24"/>
        </w:rPr>
        <w:t>8</w:t>
      </w:r>
      <w:r w:rsidR="001E470B" w:rsidRPr="00CB38D1">
        <w:rPr>
          <w:rFonts w:cs="Times New Roman" w:hAnsi="Times New Roman" w:ascii="Times New Roman"/>
          <w:sz w:val="24"/>
          <w:szCs w:val="24"/>
        </w:rPr>
        <w:t>.</w:t>
      </w:r>
      <w:r w:rsidR="009309AC">
        <w:rPr>
          <w:rFonts w:cs="Times New Roman" w:hAnsi="Times New Roman" w:ascii="Times New Roman"/>
          <w:sz w:val="24"/>
          <w:szCs w:val="24"/>
        </w:rPr>
        <w:t xml:space="preserve"> u</w:t>
      </w:r>
      <w:r w:rsidR="00E539A9">
        <w:rPr>
          <w:rFonts w:cs="Times New Roman" w:hAnsi="Times New Roman" w:ascii="Times New Roman"/>
          <w:sz w:val="24"/>
          <w:szCs w:val="24"/>
        </w:rPr>
        <w:t xml:space="preserve"> 13,</w:t>
      </w:r>
      <w:r w:rsidR="00BF0F33">
        <w:rPr>
          <w:rFonts w:cs="Times New Roman" w:hAnsi="Times New Roman" w:ascii="Times New Roman"/>
          <w:sz w:val="24"/>
          <w:szCs w:val="24"/>
        </w:rPr>
        <w:t>00 sati.</w:t>
      </w:r>
      <w:r w:rsidR="009309A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8F3BAB" w:rsidR="008F3BAB" w:rsidRPr="008F3BAB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</w:t>
      </w:r>
      <w:r w:rsidR="0044326C">
        <w:rPr>
          <w:rFonts w:cs="Times New Roman" w:hAnsi="Times New Roman" w:ascii="Times New Roman"/>
          <w:sz w:val="24"/>
          <w:szCs w:val="24"/>
        </w:rPr>
        <w:t>og</w:t>
      </w:r>
      <w:r w:rsidRPr="00CB38D1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44326C">
        <w:rPr>
          <w:rFonts w:cs="Times New Roman" w:hAnsi="Times New Roman" w:ascii="Times New Roman"/>
          <w:sz w:val="24"/>
          <w:szCs w:val="24"/>
        </w:rPr>
        <w:t>a</w:t>
      </w:r>
      <w:r w:rsidRPr="00CB38D1">
        <w:rPr>
          <w:rFonts w:cs="Times New Roman" w:hAnsi="Times New Roman" w:ascii="Times New Roman"/>
          <w:sz w:val="24"/>
          <w:szCs w:val="24"/>
        </w:rPr>
        <w:t xml:space="preserve"> imenuje se</w:t>
      </w:r>
      <w:r w:rsidR="008F3BAB">
        <w:rPr>
          <w:rFonts w:cs="Times New Roman" w:hAnsi="Times New Roman" w:ascii="Times New Roman"/>
          <w:sz w:val="24"/>
          <w:szCs w:val="24"/>
        </w:rPr>
        <w:t xml:space="preserve"> </w:t>
      </w:r>
      <w:r w:rsidR="00867540" w:rsidRPr="00867540">
        <w:rPr>
          <w:rFonts w:cs="Times New Roman" w:hAnsi="Times New Roman" w:ascii="Times New Roman"/>
          <w:sz w:val="24"/>
          <w:szCs w:val="24"/>
        </w:rPr>
        <w:t>Ante Majić iz Zagreba, Prilaz baruna Filipovića 13, OIB: 54998137767</w:t>
      </w:r>
    </w:p>
    <w:p w:rsidRDefault="00C85527" w:rsidP="002949CA" w:rsidR="005F5C3F" w:rsidRP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IV. Pozivaju se stečajni vjerovnici viših isplatnih redova da u roku </w:t>
      </w:r>
      <w:r w:rsidR="00C746CD">
        <w:rPr>
          <w:rFonts w:cs="Times New Roman" w:hAnsi="Times New Roman" w:ascii="Times New Roman"/>
          <w:sz w:val="24"/>
          <w:szCs w:val="24"/>
        </w:rPr>
        <w:t>60</w:t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 dana </w:t>
      </w:r>
      <w:r w:rsidR="005F5C3F" w:rsidRPr="005F5C3F">
        <w:rPr>
          <w:rFonts w:cs="Times New Roman" w:hAnsi="Times New Roman" w:ascii="Times New Roman"/>
          <w:bCs/>
          <w:sz w:val="24"/>
          <w:szCs w:val="24"/>
        </w:rPr>
        <w:t xml:space="preserve">prijave svoje tražbine 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>stečajno</w:t>
      </w:r>
      <w:r w:rsidR="0044326C">
        <w:rPr>
          <w:rFonts w:cs="Times New Roman" w:hAnsi="Times New Roman" w:ascii="Times New Roman"/>
          <w:b/>
          <w:bCs/>
          <w:sz w:val="24"/>
          <w:szCs w:val="24"/>
        </w:rPr>
        <w:t>m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 upravitelj</w:t>
      </w:r>
      <w:r w:rsidR="0044326C">
        <w:rPr>
          <w:rFonts w:cs="Times New Roman" w:hAnsi="Times New Roman" w:ascii="Times New Roman"/>
          <w:b/>
          <w:bCs/>
          <w:sz w:val="24"/>
          <w:szCs w:val="24"/>
        </w:rPr>
        <w:t>u</w:t>
      </w:r>
      <w:r w:rsidR="00E539A9">
        <w:rPr>
          <w:rFonts w:cs="Times New Roman" w:hAnsi="Times New Roman" w:ascii="Times New Roman"/>
          <w:b/>
          <w:bCs/>
          <w:sz w:val="24"/>
          <w:szCs w:val="24"/>
        </w:rPr>
        <w:t xml:space="preserve"> Anti Majiću</w:t>
      </w:r>
      <w:r w:rsidR="0044326C">
        <w:rPr>
          <w:rFonts w:cs="Times New Roman" w:hAnsi="Times New Roman" w:ascii="Times New Roman"/>
          <w:b/>
          <w:bCs/>
          <w:sz w:val="24"/>
          <w:szCs w:val="24"/>
        </w:rPr>
        <w:t xml:space="preserve">, 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>na adresu stečajn</w:t>
      </w:r>
      <w:r w:rsidR="0044326C">
        <w:rPr>
          <w:rFonts w:cs="Times New Roman" w:hAnsi="Times New Roman" w:ascii="Times New Roman"/>
          <w:b/>
          <w:bCs/>
          <w:sz w:val="24"/>
          <w:szCs w:val="24"/>
        </w:rPr>
        <w:t>og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 upravitelj</w:t>
      </w:r>
      <w:r w:rsidR="0044326C">
        <w:rPr>
          <w:rFonts w:cs="Times New Roman" w:hAnsi="Times New Roman" w:ascii="Times New Roman"/>
          <w:b/>
          <w:bCs/>
          <w:sz w:val="24"/>
          <w:szCs w:val="24"/>
        </w:rPr>
        <w:t>a</w:t>
      </w:r>
      <w:r w:rsidR="008F3BAB">
        <w:rPr>
          <w:rFonts w:cs="Times New Roman" w:hAnsi="Times New Roman" w:ascii="Times New Roman"/>
          <w:b/>
          <w:bCs/>
          <w:sz w:val="24"/>
          <w:szCs w:val="24"/>
        </w:rPr>
        <w:t xml:space="preserve"> u Zagrebu, </w:t>
      </w:r>
      <w:r w:rsidR="00E539A9">
        <w:rPr>
          <w:rFonts w:cs="Times New Roman" w:hAnsi="Times New Roman" w:ascii="Times New Roman"/>
          <w:b/>
          <w:bCs/>
          <w:sz w:val="24"/>
          <w:szCs w:val="24"/>
        </w:rPr>
        <w:t xml:space="preserve">Prilaz baruna Filipovića 13, </w:t>
      </w:r>
      <w:r w:rsidR="005F5C3F" w:rsidRPr="005F5C3F">
        <w:rPr>
          <w:rFonts w:cs="Times New Roman" w:hAnsi="Times New Roman" w:ascii="Times New Roman"/>
          <w:sz w:val="24"/>
          <w:szCs w:val="24"/>
        </w:rPr>
        <w:t>u dva primjerka, zajedno sa ispravama iz kojih tražbina proizlazi i dokazom o uplati sudske pristojbe u iznosu od 2% vrijednosti prijavljene tražbine</w:t>
      </w:r>
      <w:r w:rsidR="00C746CD">
        <w:rPr>
          <w:rFonts w:cs="Times New Roman" w:hAnsi="Times New Roman" w:ascii="Times New Roman"/>
          <w:sz w:val="24"/>
          <w:szCs w:val="24"/>
        </w:rPr>
        <w:t xml:space="preserve">, </w:t>
      </w:r>
      <w:r w:rsidR="005F5C3F" w:rsidRPr="005F5C3F">
        <w:rPr>
          <w:rFonts w:cs="Times New Roman" w:hAnsi="Times New Roman" w:ascii="Times New Roman"/>
          <w:sz w:val="24"/>
          <w:szCs w:val="24"/>
        </w:rPr>
        <w:t>ali ne više od 500,00 kn. Pristojba se uplaćuje na račun Državnog proračuna RH broj: 1001005-1863000160, model 64, poziv na broj: 5045-</w:t>
      </w:r>
      <w:r w:rsidR="00FD5D2B">
        <w:rPr>
          <w:rFonts w:cs="Times New Roman" w:hAnsi="Times New Roman" w:ascii="Times New Roman"/>
          <w:sz w:val="24"/>
          <w:szCs w:val="24"/>
        </w:rPr>
        <w:t>20735-</w:t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OIB. U prijavi je potrebno navesti tražbinu </w:t>
      </w:r>
      <w:r w:rsidR="005F5C3F" w:rsidRPr="005F5C3F">
        <w:rPr>
          <w:rFonts w:cs="Times New Roman" w:hAnsi="Times New Roman" w:ascii="Times New Roman"/>
          <w:bCs/>
          <w:sz w:val="24"/>
          <w:szCs w:val="24"/>
        </w:rPr>
        <w:t>u novčanom obliku i kunskoj valuti,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 </w:t>
      </w:r>
      <w:r w:rsidR="005F5C3F" w:rsidRPr="005F5C3F">
        <w:rPr>
          <w:rFonts w:cs="Times New Roman" w:hAnsi="Times New Roman" w:ascii="Times New Roman"/>
          <w:bCs/>
          <w:sz w:val="24"/>
          <w:szCs w:val="24"/>
        </w:rPr>
        <w:t>isplatni red i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  </w:t>
      </w:r>
      <w:r w:rsidR="005F5C3F" w:rsidRPr="005F5C3F">
        <w:rPr>
          <w:rFonts w:cs="Times New Roman" w:hAnsi="Times New Roman" w:ascii="Times New Roman"/>
          <w:sz w:val="24"/>
          <w:szCs w:val="24"/>
        </w:rPr>
        <w:t>osnovu tražbine te broj računa vjerovnika. Ako se prijavljuje tražbina o kojoj je u tijeku parnica, potrebno je navesti broj spisa i sud pred kojim se spor vodi.</w:t>
      </w:r>
    </w:p>
    <w:p w:rsidRDefault="005F5C3F" w:rsidP="002949CA" w:rsidR="00256B52" w:rsidRPr="00256B52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>V. Stečajn</w:t>
      </w:r>
      <w:r w:rsidR="0044326C">
        <w:rPr>
          <w:rFonts w:cs="Times New Roman" w:hAnsi="Times New Roman" w:ascii="Times New Roman"/>
          <w:sz w:val="24"/>
          <w:szCs w:val="24"/>
        </w:rPr>
        <w:t>i</w:t>
      </w:r>
      <w:r w:rsidRPr="005F5C3F">
        <w:rPr>
          <w:rFonts w:cs="Times New Roman" w:hAnsi="Times New Roman" w:ascii="Times New Roman"/>
          <w:sz w:val="24"/>
          <w:szCs w:val="24"/>
        </w:rPr>
        <w:t xml:space="preserve"> upravitelj sastavit će popis svih tražbina radnika i prijašnjih radnika dužnika dospjelih do otvaranja stečajnog postupka i to u bruto i neto iznosu te predočiti radnicima na potpis.</w:t>
      </w:r>
      <w:r w:rsidR="00256B52" w:rsidRPr="00256B52">
        <w:rPr>
          <w:rFonts w:cs="Times New Roman" w:hAnsi="Times New Roman" w:ascii="Times New Roman"/>
          <w:sz w:val="24"/>
          <w:szCs w:val="24"/>
        </w:rPr>
        <w:t xml:space="preserve"> </w:t>
      </w:r>
      <w:r w:rsidR="00256B52">
        <w:rPr>
          <w:rFonts w:cs="Times New Roman" w:hAnsi="Times New Roman" w:ascii="Times New Roman"/>
          <w:sz w:val="24"/>
          <w:szCs w:val="24"/>
        </w:rPr>
        <w:t xml:space="preserve"> </w:t>
      </w:r>
      <w:r w:rsidR="00256B52" w:rsidRPr="00256B52">
        <w:rPr>
          <w:rFonts w:cs="Times New Roman" w:hAnsi="Times New Roman" w:ascii="Times New Roman"/>
          <w:sz w:val="24"/>
          <w:szCs w:val="24"/>
        </w:rPr>
        <w:t>Ako radnik ili prijašnji dužnikov radnik nije prijavio tražbinu, smatrat će se da je tražbinu prijavio u skladu s popisom koji je sastavi</w:t>
      </w:r>
      <w:r w:rsidR="0044326C">
        <w:rPr>
          <w:rFonts w:cs="Times New Roman" w:hAnsi="Times New Roman" w:ascii="Times New Roman"/>
          <w:sz w:val="24"/>
          <w:szCs w:val="24"/>
        </w:rPr>
        <w:t>o</w:t>
      </w:r>
      <w:r w:rsidR="00256B52" w:rsidRPr="00256B52">
        <w:rPr>
          <w:rFonts w:cs="Times New Roman" w:hAnsi="Times New Roman" w:ascii="Times New Roman"/>
          <w:sz w:val="24"/>
          <w:szCs w:val="24"/>
        </w:rPr>
        <w:t xml:space="preserve"> stečajn</w:t>
      </w:r>
      <w:r w:rsidR="0044326C">
        <w:rPr>
          <w:rFonts w:cs="Times New Roman" w:hAnsi="Times New Roman" w:ascii="Times New Roman"/>
          <w:sz w:val="24"/>
          <w:szCs w:val="24"/>
        </w:rPr>
        <w:t>i</w:t>
      </w:r>
      <w:r w:rsidR="00256B52" w:rsidRPr="00256B52">
        <w:rPr>
          <w:rFonts w:cs="Times New Roman" w:hAnsi="Times New Roman" w:ascii="Times New Roman"/>
          <w:sz w:val="24"/>
          <w:szCs w:val="24"/>
        </w:rPr>
        <w:t xml:space="preserve"> upravitelj. </w:t>
      </w:r>
    </w:p>
    <w:p w:rsidRDefault="005F5C3F" w:rsidP="002949CA" w:rsidR="005F5C3F" w:rsidRP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 xml:space="preserve">VI. Pozivaju se razlučni vjerovnici da u roku </w:t>
      </w:r>
      <w:r w:rsidR="00C746CD">
        <w:rPr>
          <w:rFonts w:cs="Times New Roman" w:hAnsi="Times New Roman" w:ascii="Times New Roman"/>
          <w:sz w:val="24"/>
          <w:szCs w:val="24"/>
        </w:rPr>
        <w:t>60</w:t>
      </w:r>
      <w:r w:rsidRPr="005F5C3F">
        <w:rPr>
          <w:rFonts w:cs="Times New Roman" w:hAnsi="Times New Roman" w:ascii="Times New Roman"/>
          <w:sz w:val="24"/>
          <w:szCs w:val="24"/>
        </w:rPr>
        <w:t xml:space="preserve"> dana obavijeste stečajn</w:t>
      </w:r>
      <w:r w:rsidR="0044326C">
        <w:rPr>
          <w:rFonts w:cs="Times New Roman" w:hAnsi="Times New Roman" w:ascii="Times New Roman"/>
          <w:sz w:val="24"/>
          <w:szCs w:val="24"/>
        </w:rPr>
        <w:t>og</w:t>
      </w:r>
      <w:r w:rsidRPr="005F5C3F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44326C">
        <w:rPr>
          <w:rFonts w:cs="Times New Roman" w:hAnsi="Times New Roman" w:ascii="Times New Roman"/>
          <w:sz w:val="24"/>
          <w:szCs w:val="24"/>
        </w:rPr>
        <w:t>a</w:t>
      </w:r>
      <w:r w:rsidRPr="005F5C3F">
        <w:rPr>
          <w:rFonts w:cs="Times New Roman" w:hAnsi="Times New Roman" w:ascii="Times New Roman"/>
          <w:sz w:val="24"/>
          <w:szCs w:val="24"/>
        </w:rPr>
        <w:t xml:space="preserve"> o svom razlučnom pravu, pravnoj osnovi razlučnog prava i dijelu imovine stečajnog dužnika na koji se njihovo razlučno pravo odnosi te o svemu tome dostave dokaze. Ako razlučni </w:t>
      </w:r>
      <w:r w:rsidRPr="005F5C3F">
        <w:rPr>
          <w:rFonts w:cs="Times New Roman" w:hAnsi="Times New Roman" w:ascii="Times New Roman"/>
          <w:sz w:val="24"/>
          <w:szCs w:val="24"/>
        </w:rPr>
        <w:lastRenderedPageBreak/>
        <w:t>vjerovnici prijavljuju tražbinu i kao stečajni vjerovnici, u prijavi su dužni označiti dio imovine stečajnog dužnika na koji se odnosi njihovo razlučno pravo i iznos do kojeg njihova tražbina predvidivo neće biti pokrivena tim razlučnim pravom.</w:t>
      </w:r>
    </w:p>
    <w:p w:rsidRDefault="005F5C3F" w:rsidP="002949CA" w:rsidR="005F5C3F" w:rsidRP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 xml:space="preserve">VII. Pozivaju se izlučni vjerovnici da u roku </w:t>
      </w:r>
      <w:r w:rsidR="00256B52">
        <w:rPr>
          <w:rFonts w:cs="Times New Roman" w:hAnsi="Times New Roman" w:ascii="Times New Roman"/>
          <w:sz w:val="24"/>
          <w:szCs w:val="24"/>
        </w:rPr>
        <w:t>60</w:t>
      </w:r>
      <w:r w:rsidRPr="005F5C3F">
        <w:rPr>
          <w:rFonts w:cs="Times New Roman" w:hAnsi="Times New Roman" w:ascii="Times New Roman"/>
          <w:sz w:val="24"/>
          <w:szCs w:val="24"/>
        </w:rPr>
        <w:t xml:space="preserve"> dana obavijeste stečajn</w:t>
      </w:r>
      <w:r w:rsidR="0044326C">
        <w:rPr>
          <w:rFonts w:cs="Times New Roman" w:hAnsi="Times New Roman" w:ascii="Times New Roman"/>
          <w:sz w:val="24"/>
          <w:szCs w:val="24"/>
        </w:rPr>
        <w:t>og</w:t>
      </w:r>
      <w:r w:rsidRPr="005F5C3F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44326C">
        <w:rPr>
          <w:rFonts w:cs="Times New Roman" w:hAnsi="Times New Roman" w:ascii="Times New Roman"/>
          <w:sz w:val="24"/>
          <w:szCs w:val="24"/>
        </w:rPr>
        <w:t>a</w:t>
      </w:r>
      <w:r w:rsidRPr="005F5C3F">
        <w:rPr>
          <w:rFonts w:cs="Times New Roman" w:hAnsi="Times New Roman" w:ascii="Times New Roman"/>
          <w:sz w:val="24"/>
          <w:szCs w:val="24"/>
        </w:rPr>
        <w:t xml:space="preserve"> o svom izlučnom pravu, pravnoj osnovi izlučnog prava kao i opis predmeta na koji se njihovo izlučno pravo odnosi. </w:t>
      </w:r>
    </w:p>
    <w:p w:rsidRDefault="005F5C3F" w:rsidP="002949CA" w:rsidR="005F5C3F" w:rsidRP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>VIII. Pozivaju se dužnici stečajnog dužnika da svoje obveze bez odgode ispunjavaju stečajno</w:t>
      </w:r>
      <w:r w:rsidR="0044326C">
        <w:rPr>
          <w:rFonts w:cs="Times New Roman" w:hAnsi="Times New Roman" w:ascii="Times New Roman"/>
          <w:sz w:val="24"/>
          <w:szCs w:val="24"/>
        </w:rPr>
        <w:t>m</w:t>
      </w:r>
      <w:r w:rsidRPr="005F5C3F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44326C">
        <w:rPr>
          <w:rFonts w:cs="Times New Roman" w:hAnsi="Times New Roman" w:ascii="Times New Roman"/>
          <w:sz w:val="24"/>
          <w:szCs w:val="24"/>
        </w:rPr>
        <w:t>u</w:t>
      </w:r>
      <w:r w:rsidRPr="005F5C3F">
        <w:rPr>
          <w:rFonts w:cs="Times New Roman" w:hAnsi="Times New Roman" w:ascii="Times New Roman"/>
          <w:sz w:val="24"/>
          <w:szCs w:val="24"/>
        </w:rPr>
        <w:t xml:space="preserve"> za stečajnog dužnika.</w:t>
      </w:r>
    </w:p>
    <w:p w:rsidRDefault="005F5C3F" w:rsidP="002949CA" w:rsidR="005F5C3F" w:rsidRP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 xml:space="preserve">IX. Otvaranje ovog stečajnoga postupka upisat će se </w:t>
      </w:r>
      <w:r w:rsidRPr="005F5C3F">
        <w:rPr>
          <w:rFonts w:cs="Times New Roman" w:hAnsi="Times New Roman" w:ascii="Times New Roman"/>
          <w:b/>
          <w:sz w:val="24"/>
          <w:szCs w:val="24"/>
        </w:rPr>
        <w:t>po službenoj dužnosti</w:t>
      </w:r>
      <w:r w:rsidRPr="005F5C3F">
        <w:rPr>
          <w:rFonts w:cs="Times New Roman" w:hAnsi="Times New Roman" w:ascii="Times New Roman"/>
          <w:sz w:val="24"/>
          <w:szCs w:val="24"/>
        </w:rPr>
        <w:t xml:space="preserve"> u sudski registar kao i u zemljišne knjige</w:t>
      </w:r>
      <w:r w:rsidR="002600AA">
        <w:rPr>
          <w:rFonts w:cs="Times New Roman" w:hAnsi="Times New Roman" w:ascii="Times New Roman"/>
          <w:sz w:val="24"/>
          <w:szCs w:val="24"/>
        </w:rPr>
        <w:t xml:space="preserve">, </w:t>
      </w:r>
      <w:r w:rsidRPr="005F5C3F">
        <w:rPr>
          <w:rFonts w:cs="Times New Roman" w:hAnsi="Times New Roman" w:ascii="Times New Roman"/>
          <w:sz w:val="24"/>
          <w:szCs w:val="24"/>
        </w:rPr>
        <w:t xml:space="preserve">upisnik brodova, upisnik brodova u izgradnji, upisnik zrakoplova i upisnik prava intelektualnog vlasništva te objaviti </w:t>
      </w:r>
      <w:r>
        <w:rPr>
          <w:rFonts w:cs="Times New Roman" w:hAnsi="Times New Roman" w:ascii="Times New Roman"/>
          <w:sz w:val="24"/>
          <w:szCs w:val="24"/>
        </w:rPr>
        <w:t xml:space="preserve">na stečajnoj </w:t>
      </w:r>
      <w:r w:rsidRPr="005F5C3F">
        <w:rPr>
          <w:rFonts w:cs="Times New Roman" w:hAnsi="Times New Roman" w:ascii="Times New Roman"/>
          <w:sz w:val="24"/>
          <w:szCs w:val="24"/>
        </w:rPr>
        <w:t>e-</w:t>
      </w:r>
      <w:r>
        <w:rPr>
          <w:rFonts w:cs="Times New Roman" w:hAnsi="Times New Roman" w:ascii="Times New Roman"/>
          <w:sz w:val="24"/>
          <w:szCs w:val="24"/>
        </w:rPr>
        <w:t>O</w:t>
      </w:r>
      <w:r w:rsidRPr="005F5C3F">
        <w:rPr>
          <w:rFonts w:cs="Times New Roman" w:hAnsi="Times New Roman" w:ascii="Times New Roman"/>
          <w:sz w:val="24"/>
          <w:szCs w:val="24"/>
        </w:rPr>
        <w:t xml:space="preserve">glasnoj ploči </w:t>
      </w:r>
      <w:r>
        <w:rPr>
          <w:rFonts w:cs="Times New Roman" w:hAnsi="Times New Roman" w:ascii="Times New Roman"/>
          <w:sz w:val="24"/>
          <w:szCs w:val="24"/>
        </w:rPr>
        <w:t xml:space="preserve">ovoga </w:t>
      </w:r>
      <w:r w:rsidRPr="005F5C3F">
        <w:rPr>
          <w:rFonts w:cs="Times New Roman" w:hAnsi="Times New Roman" w:ascii="Times New Roman"/>
          <w:sz w:val="24"/>
          <w:szCs w:val="24"/>
        </w:rPr>
        <w:t>suda.</w:t>
      </w:r>
    </w:p>
    <w:p w:rsidRDefault="005F5C3F" w:rsidP="002949CA" w:rsidR="00A24FC6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>X. Ispitno ročište zakazuje se za dan:</w:t>
      </w:r>
      <w:r w:rsidRPr="005F5C3F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A24FC6">
        <w:rPr>
          <w:rFonts w:cs="Times New Roman" w:hAnsi="Times New Roman" w:ascii="Times New Roman"/>
          <w:b/>
          <w:sz w:val="24"/>
          <w:szCs w:val="24"/>
          <w:u w:val="single"/>
        </w:rPr>
        <w:t xml:space="preserve">12. rujna </w:t>
      </w:r>
      <w:r w:rsidRPr="00C20B47">
        <w:rPr>
          <w:rFonts w:cs="Times New Roman" w:hAnsi="Times New Roman" w:ascii="Times New Roman"/>
          <w:b/>
          <w:sz w:val="24"/>
          <w:szCs w:val="24"/>
          <w:u w:val="single"/>
        </w:rPr>
        <w:t>201</w:t>
      </w:r>
      <w:r w:rsidR="00A24FC6">
        <w:rPr>
          <w:rFonts w:cs="Times New Roman" w:hAnsi="Times New Roman" w:ascii="Times New Roman"/>
          <w:b/>
          <w:sz w:val="24"/>
          <w:szCs w:val="24"/>
          <w:u w:val="single"/>
        </w:rPr>
        <w:t>8</w:t>
      </w:r>
      <w:r w:rsidRPr="00C772E6">
        <w:rPr>
          <w:rFonts w:cs="Times New Roman" w:hAnsi="Times New Roman" w:ascii="Times New Roman"/>
          <w:sz w:val="24"/>
          <w:szCs w:val="24"/>
          <w:u w:val="single"/>
        </w:rPr>
        <w:t>.</w:t>
      </w:r>
      <w:r w:rsidRPr="00C772E6">
        <w:rPr>
          <w:rFonts w:cs="Times New Roman" w:hAnsi="Times New Roman" w:ascii="Times New Roman"/>
          <w:b/>
          <w:sz w:val="24"/>
          <w:szCs w:val="24"/>
          <w:u w:val="single"/>
        </w:rPr>
        <w:t xml:space="preserve"> u </w:t>
      </w:r>
      <w:r w:rsidR="00B322A6">
        <w:rPr>
          <w:rFonts w:cs="Times New Roman" w:hAnsi="Times New Roman" w:ascii="Times New Roman"/>
          <w:b/>
          <w:sz w:val="24"/>
          <w:szCs w:val="24"/>
          <w:u w:val="single"/>
        </w:rPr>
        <w:t>10</w:t>
      </w:r>
      <w:r w:rsidR="00A24FC6">
        <w:rPr>
          <w:rFonts w:cs="Times New Roman" w:hAnsi="Times New Roman" w:ascii="Times New Roman"/>
          <w:b/>
          <w:sz w:val="24"/>
          <w:szCs w:val="24"/>
          <w:u w:val="single"/>
        </w:rPr>
        <w:t>,</w:t>
      </w:r>
      <w:r w:rsidR="00B322A6">
        <w:rPr>
          <w:rFonts w:cs="Times New Roman" w:hAnsi="Times New Roman" w:ascii="Times New Roman"/>
          <w:b/>
          <w:sz w:val="24"/>
          <w:szCs w:val="24"/>
          <w:u w:val="single"/>
        </w:rPr>
        <w:t>00</w:t>
      </w:r>
      <w:r w:rsidRPr="00C772E6">
        <w:rPr>
          <w:rFonts w:cs="Times New Roman" w:hAnsi="Times New Roman" w:ascii="Times New Roman"/>
          <w:b/>
          <w:sz w:val="24"/>
          <w:szCs w:val="24"/>
          <w:u w:val="single"/>
        </w:rPr>
        <w:t xml:space="preserve"> sati</w:t>
      </w:r>
      <w:r w:rsidRPr="005F5C3F">
        <w:rPr>
          <w:rFonts w:cs="Times New Roman" w:hAnsi="Times New Roman" w:ascii="Times New Roman"/>
          <w:b/>
          <w:sz w:val="24"/>
          <w:szCs w:val="24"/>
        </w:rPr>
        <w:t>,</w:t>
      </w:r>
      <w:r w:rsidRPr="005F5C3F">
        <w:rPr>
          <w:rFonts w:cs="Times New Roman" w:hAnsi="Times New Roman" w:ascii="Times New Roman"/>
          <w:sz w:val="24"/>
          <w:szCs w:val="24"/>
        </w:rPr>
        <w:t xml:space="preserve"> koje će se održati na Trgovačkom sudu u Zagrebu, Petrinjska 8, sudnica </w:t>
      </w:r>
      <w:r w:rsidR="00A24FC6">
        <w:rPr>
          <w:rFonts w:cs="Times New Roman" w:hAnsi="Times New Roman" w:ascii="Times New Roman"/>
          <w:sz w:val="24"/>
          <w:szCs w:val="24"/>
        </w:rPr>
        <w:t>100</w:t>
      </w:r>
      <w:r w:rsidRPr="005F5C3F">
        <w:rPr>
          <w:rFonts w:cs="Times New Roman" w:hAnsi="Times New Roman" w:ascii="Times New Roman"/>
          <w:sz w:val="24"/>
          <w:szCs w:val="24"/>
        </w:rPr>
        <w:t xml:space="preserve"> (</w:t>
      </w:r>
      <w:r w:rsidR="00A24FC6">
        <w:rPr>
          <w:rFonts w:cs="Times New Roman" w:hAnsi="Times New Roman" w:ascii="Times New Roman"/>
          <w:sz w:val="24"/>
          <w:szCs w:val="24"/>
        </w:rPr>
        <w:t>Velika</w:t>
      </w:r>
      <w:r w:rsidRPr="005F5C3F">
        <w:rPr>
          <w:rFonts w:cs="Times New Roman" w:hAnsi="Times New Roman" w:ascii="Times New Roman"/>
          <w:sz w:val="24"/>
          <w:szCs w:val="24"/>
        </w:rPr>
        <w:t xml:space="preserve"> dvorana).</w:t>
      </w:r>
    </w:p>
    <w:p w:rsidRDefault="005F5C3F" w:rsidP="00A24FC6" w:rsidR="004D624E">
      <w:pPr>
        <w:spacing w:after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 xml:space="preserve">XI. Izvještajno ročište zakazuje se istoga dana na istome mjestu s početkom u </w:t>
      </w:r>
      <w:r w:rsidR="00B322A6">
        <w:rPr>
          <w:rFonts w:cs="Times New Roman" w:hAnsi="Times New Roman" w:ascii="Times New Roman"/>
          <w:sz w:val="24"/>
          <w:szCs w:val="24"/>
        </w:rPr>
        <w:t>10</w:t>
      </w:r>
      <w:r w:rsidR="00A24FC6">
        <w:rPr>
          <w:rFonts w:cs="Times New Roman" w:hAnsi="Times New Roman" w:ascii="Times New Roman"/>
          <w:sz w:val="24"/>
          <w:szCs w:val="24"/>
        </w:rPr>
        <w:t>,</w:t>
      </w:r>
      <w:r w:rsidR="00B322A6">
        <w:rPr>
          <w:rFonts w:cs="Times New Roman" w:hAnsi="Times New Roman" w:ascii="Times New Roman"/>
          <w:sz w:val="24"/>
          <w:szCs w:val="24"/>
        </w:rPr>
        <w:t>1</w:t>
      </w:r>
      <w:r w:rsidR="00A24FC6">
        <w:rPr>
          <w:rFonts w:cs="Times New Roman" w:hAnsi="Times New Roman" w:ascii="Times New Roman"/>
          <w:sz w:val="24"/>
          <w:szCs w:val="24"/>
        </w:rPr>
        <w:t>0</w:t>
      </w:r>
      <w:r w:rsidRPr="005F5C3F">
        <w:rPr>
          <w:rFonts w:cs="Times New Roman" w:hAnsi="Times New Roman" w:ascii="Times New Roman"/>
          <w:sz w:val="24"/>
          <w:szCs w:val="24"/>
        </w:rPr>
        <w:t xml:space="preserve"> sati.</w:t>
      </w:r>
    </w:p>
    <w:p w:rsidRDefault="001E4E5F" w:rsidP="004D624E" w:rsidR="001E4E5F">
      <w:pPr>
        <w:spacing w:after="240"/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04060" w:rsidP="004D624E" w:rsidR="00204060" w:rsidRPr="00CB38D1">
      <w:pPr>
        <w:spacing w:after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949CA" w:rsidP="001E4E5F" w:rsidR="00D977E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A24FC6">
        <w:rPr>
          <w:rFonts w:cs="Times New Roman" w:hAnsi="Times New Roman" w:ascii="Times New Roman"/>
          <w:sz w:val="24"/>
          <w:szCs w:val="24"/>
        </w:rPr>
        <w:t>Skraćeni s</w:t>
      </w:r>
      <w:r>
        <w:rPr>
          <w:rFonts w:cs="Times New Roman" w:hAnsi="Times New Roman" w:ascii="Times New Roman"/>
          <w:sz w:val="24"/>
          <w:szCs w:val="24"/>
        </w:rPr>
        <w:t xml:space="preserve">tečajni postupak u ovom predmetu pokrenut je na prijedlog Financijske agencije, podnesenog temeljem članka </w:t>
      </w:r>
      <w:r w:rsidR="006F035C">
        <w:rPr>
          <w:rFonts w:cs="Times New Roman" w:hAnsi="Times New Roman" w:ascii="Times New Roman"/>
          <w:sz w:val="24"/>
          <w:szCs w:val="24"/>
        </w:rPr>
        <w:t>444.</w:t>
      </w:r>
      <w:r>
        <w:rPr>
          <w:rFonts w:cs="Times New Roman" w:hAnsi="Times New Roman" w:ascii="Times New Roman"/>
          <w:sz w:val="24"/>
          <w:szCs w:val="24"/>
        </w:rPr>
        <w:t xml:space="preserve"> stavak 1. Stečajnog zakona (Narodne novine, 71/15; nastavno: SZ) </w:t>
      </w:r>
      <w:r w:rsidR="00256B52">
        <w:rPr>
          <w:rFonts w:cs="Times New Roman" w:hAnsi="Times New Roman" w:ascii="Times New Roman"/>
          <w:sz w:val="24"/>
          <w:szCs w:val="24"/>
        </w:rPr>
        <w:tab/>
      </w:r>
      <w:r w:rsidR="00AC3919">
        <w:rPr>
          <w:rFonts w:cs="Times New Roman" w:hAnsi="Times New Roman" w:ascii="Times New Roman"/>
          <w:sz w:val="24"/>
          <w:szCs w:val="24"/>
        </w:rPr>
        <w:t>obzirom</w:t>
      </w:r>
      <w:r>
        <w:rPr>
          <w:rFonts w:cs="Times New Roman" w:hAnsi="Times New Roman" w:ascii="Times New Roman"/>
          <w:sz w:val="24"/>
          <w:szCs w:val="24"/>
        </w:rPr>
        <w:t xml:space="preserve"> da </w:t>
      </w:r>
      <w:r w:rsidR="00986E08">
        <w:rPr>
          <w:rFonts w:cs="Times New Roman" w:hAnsi="Times New Roman" w:ascii="Times New Roman"/>
          <w:sz w:val="24"/>
          <w:szCs w:val="24"/>
        </w:rPr>
        <w:t xml:space="preserve">su </w:t>
      </w:r>
      <w:r>
        <w:rPr>
          <w:rFonts w:cs="Times New Roman" w:hAnsi="Times New Roman" w:ascii="Times New Roman"/>
          <w:sz w:val="24"/>
          <w:szCs w:val="24"/>
        </w:rPr>
        <w:t>dužnik</w:t>
      </w:r>
      <w:r w:rsidR="00986E08">
        <w:rPr>
          <w:rFonts w:cs="Times New Roman" w:hAnsi="Times New Roman" w:ascii="Times New Roman"/>
          <w:sz w:val="24"/>
          <w:szCs w:val="24"/>
        </w:rPr>
        <w:t>u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2949CA">
        <w:rPr>
          <w:rFonts w:cs="Times New Roman" w:hAnsi="Times New Roman" w:ascii="Times New Roman"/>
          <w:sz w:val="24"/>
          <w:szCs w:val="24"/>
        </w:rPr>
        <w:t>u Očevidniku redoslijeda osnova za plaćanje evidentirane neizvršene osnove za plaćanje u nep</w:t>
      </w:r>
      <w:r>
        <w:rPr>
          <w:rFonts w:cs="Times New Roman" w:hAnsi="Times New Roman" w:ascii="Times New Roman"/>
          <w:sz w:val="24"/>
          <w:szCs w:val="24"/>
        </w:rPr>
        <w:t xml:space="preserve">rekinutom razdoblju od </w:t>
      </w:r>
      <w:r w:rsidR="005D3AC0">
        <w:rPr>
          <w:rFonts w:cs="Times New Roman" w:hAnsi="Times New Roman" w:ascii="Times New Roman"/>
          <w:sz w:val="24"/>
          <w:szCs w:val="24"/>
        </w:rPr>
        <w:t>573</w:t>
      </w:r>
      <w:r>
        <w:rPr>
          <w:rFonts w:cs="Times New Roman" w:hAnsi="Times New Roman" w:ascii="Times New Roman"/>
          <w:sz w:val="24"/>
          <w:szCs w:val="24"/>
        </w:rPr>
        <w:t xml:space="preserve"> dana za iznos od </w:t>
      </w:r>
      <w:r w:rsidR="005D3AC0">
        <w:rPr>
          <w:rFonts w:cs="Times New Roman" w:hAnsi="Times New Roman" w:ascii="Times New Roman"/>
          <w:sz w:val="24"/>
          <w:szCs w:val="24"/>
        </w:rPr>
        <w:t>2.708.741,17</w:t>
      </w:r>
      <w:r w:rsidR="002600AA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  <w:r w:rsidR="008C5774">
        <w:rPr>
          <w:rFonts w:cs="Times New Roman" w:hAnsi="Times New Roman" w:ascii="Times New Roman"/>
          <w:sz w:val="24"/>
          <w:szCs w:val="24"/>
        </w:rPr>
        <w:t xml:space="preserve"> </w:t>
      </w:r>
      <w:r w:rsidR="00AC3919">
        <w:rPr>
          <w:rFonts w:cs="Times New Roman" w:hAnsi="Times New Roman" w:ascii="Times New Roman"/>
          <w:sz w:val="24"/>
          <w:szCs w:val="24"/>
        </w:rPr>
        <w:t xml:space="preserve">Postupak se vodio pod brojem spisa St-5894/15. </w:t>
      </w:r>
      <w:r w:rsidR="008C5774">
        <w:rPr>
          <w:rFonts w:cs="Times New Roman" w:hAnsi="Times New Roman" w:ascii="Times New Roman"/>
          <w:sz w:val="24"/>
          <w:szCs w:val="24"/>
        </w:rPr>
        <w:t>B</w:t>
      </w:r>
      <w:r w:rsidR="008C5774" w:rsidRPr="008C5774">
        <w:rPr>
          <w:rFonts w:cs="Times New Roman" w:hAnsi="Times New Roman" w:ascii="Times New Roman"/>
          <w:sz w:val="24"/>
          <w:szCs w:val="24"/>
        </w:rPr>
        <w:t>udući da nisu bile ispunjene pretpostavke za istodobno otvaranje i zaključenje toga postupka sukladno članku</w:t>
      </w:r>
      <w:r w:rsidR="00685AFB">
        <w:rPr>
          <w:rFonts w:cs="Times New Roman" w:hAnsi="Times New Roman" w:ascii="Times New Roman"/>
          <w:sz w:val="24"/>
          <w:szCs w:val="24"/>
        </w:rPr>
        <w:t xml:space="preserve"> 428</w:t>
      </w:r>
      <w:r w:rsidR="008C5774" w:rsidRPr="008C5774">
        <w:rPr>
          <w:rFonts w:cs="Times New Roman" w:hAnsi="Times New Roman" w:ascii="Times New Roman"/>
          <w:sz w:val="24"/>
          <w:szCs w:val="24"/>
        </w:rPr>
        <w:t>. S</w:t>
      </w:r>
      <w:r w:rsidR="008C5774">
        <w:rPr>
          <w:rFonts w:cs="Times New Roman" w:hAnsi="Times New Roman" w:ascii="Times New Roman"/>
          <w:sz w:val="24"/>
          <w:szCs w:val="24"/>
        </w:rPr>
        <w:t>Z jer je prijedlog za otvaranje steča</w:t>
      </w:r>
      <w:r w:rsidR="005A305B">
        <w:rPr>
          <w:rFonts w:cs="Times New Roman" w:hAnsi="Times New Roman" w:ascii="Times New Roman"/>
          <w:sz w:val="24"/>
          <w:szCs w:val="24"/>
        </w:rPr>
        <w:t>j</w:t>
      </w:r>
      <w:r w:rsidR="008C5774">
        <w:rPr>
          <w:rFonts w:cs="Times New Roman" w:hAnsi="Times New Roman" w:ascii="Times New Roman"/>
          <w:sz w:val="24"/>
          <w:szCs w:val="24"/>
        </w:rPr>
        <w:t xml:space="preserve">nog postupka nad dužnikom podnijela </w:t>
      </w:r>
      <w:r w:rsidR="00D977E9">
        <w:rPr>
          <w:rFonts w:cs="Times New Roman" w:hAnsi="Times New Roman" w:ascii="Times New Roman"/>
          <w:sz w:val="24"/>
          <w:szCs w:val="24"/>
        </w:rPr>
        <w:t xml:space="preserve">Nava banka d.d. u stečaju, kao vjerovnik, </w:t>
      </w:r>
      <w:r w:rsidR="008C5774">
        <w:rPr>
          <w:rFonts w:cs="Times New Roman" w:hAnsi="Times New Roman" w:ascii="Times New Roman"/>
          <w:sz w:val="24"/>
          <w:szCs w:val="24"/>
        </w:rPr>
        <w:t xml:space="preserve">koja je </w:t>
      </w:r>
      <w:r w:rsidR="00D977E9">
        <w:rPr>
          <w:rFonts w:cs="Times New Roman" w:hAnsi="Times New Roman" w:ascii="Times New Roman"/>
          <w:sz w:val="24"/>
          <w:szCs w:val="24"/>
        </w:rPr>
        <w:t>navela da dužnik „vjerojatno“</w:t>
      </w:r>
      <w:r w:rsidR="005D3AC0">
        <w:rPr>
          <w:rFonts w:cs="Times New Roman" w:hAnsi="Times New Roman" w:ascii="Times New Roman"/>
          <w:sz w:val="24"/>
          <w:szCs w:val="24"/>
        </w:rPr>
        <w:t xml:space="preserve"> ima imovine, ne specificiravši o kojoj bi se imovine konkretno radilo. </w:t>
      </w:r>
      <w:r w:rsidR="00A905E5">
        <w:rPr>
          <w:rFonts w:cs="Times New Roman" w:hAnsi="Times New Roman" w:ascii="Times New Roman"/>
          <w:sz w:val="24"/>
          <w:szCs w:val="24"/>
        </w:rPr>
        <w:t xml:space="preserve">Predlagatelj je </w:t>
      </w:r>
      <w:r w:rsidR="00D977E9">
        <w:rPr>
          <w:rFonts w:cs="Times New Roman" w:hAnsi="Times New Roman" w:ascii="Times New Roman"/>
          <w:sz w:val="24"/>
          <w:szCs w:val="24"/>
        </w:rPr>
        <w:t>po nalogu suda uplatio i predujam za troškove postupka</w:t>
      </w:r>
      <w:r w:rsidR="00A905E5">
        <w:rPr>
          <w:rFonts w:cs="Times New Roman" w:hAnsi="Times New Roman" w:ascii="Times New Roman"/>
          <w:sz w:val="24"/>
          <w:szCs w:val="24"/>
        </w:rPr>
        <w:t xml:space="preserve">, </w:t>
      </w:r>
      <w:r w:rsidR="00D977E9">
        <w:rPr>
          <w:rFonts w:cs="Times New Roman" w:hAnsi="Times New Roman" w:ascii="Times New Roman"/>
          <w:sz w:val="24"/>
          <w:szCs w:val="24"/>
        </w:rPr>
        <w:t>u ukupnom iznosu od 6.000,00 kn.</w:t>
      </w:r>
    </w:p>
    <w:p w:rsidRDefault="00D977E9" w:rsidP="001E4E5F" w:rsidR="00D977E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949CA" w:rsidP="00685AFB" w:rsidR="00685AFB" w:rsidRPr="00685AFB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117536">
        <w:rPr>
          <w:rFonts w:cs="Times New Roman" w:hAnsi="Times New Roman" w:ascii="Times New Roman"/>
          <w:sz w:val="24"/>
          <w:szCs w:val="24"/>
        </w:rPr>
        <w:t xml:space="preserve">Prema odredbi članka </w:t>
      </w:r>
      <w:r w:rsidR="00685AFB">
        <w:rPr>
          <w:rFonts w:cs="Times New Roman" w:hAnsi="Times New Roman" w:ascii="Times New Roman"/>
          <w:sz w:val="24"/>
          <w:szCs w:val="24"/>
        </w:rPr>
        <w:t>433. SZ</w:t>
      </w:r>
      <w:r w:rsidR="00685AFB" w:rsidRPr="00685AFB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685AFB">
        <w:rPr>
          <w:rFonts w:cs="Times New Roman" w:hAnsi="Times New Roman" w:ascii="Times New Roman"/>
          <w:color w:val="000000"/>
          <w:sz w:val="24"/>
          <w:szCs w:val="24"/>
        </w:rPr>
        <w:t>a</w:t>
      </w:r>
      <w:r w:rsidR="00685AFB" w:rsidRPr="00685AFB">
        <w:rPr>
          <w:rFonts w:cs="Times New Roman" w:hAnsi="Times New Roman" w:ascii="Times New Roman"/>
          <w:sz w:val="24"/>
          <w:szCs w:val="24"/>
        </w:rPr>
        <w:t xml:space="preserve">ko nisu ispunjene pretpostavke za istodobno otvaranje i zaključenje skraćenoga stečajnog postupka u smislu odredbe članka 431. </w:t>
      </w:r>
      <w:r w:rsidR="00685AFB">
        <w:rPr>
          <w:rFonts w:cs="Times New Roman" w:hAnsi="Times New Roman" w:ascii="Times New Roman"/>
          <w:sz w:val="24"/>
          <w:szCs w:val="24"/>
        </w:rPr>
        <w:t xml:space="preserve">SZ, </w:t>
      </w:r>
      <w:r w:rsidR="00685AFB" w:rsidRPr="00685AFB">
        <w:rPr>
          <w:rFonts w:cs="Times New Roman" w:hAnsi="Times New Roman" w:ascii="Times New Roman"/>
          <w:sz w:val="24"/>
          <w:szCs w:val="24"/>
        </w:rPr>
        <w:t>sud će obustaviti skraćeni stečajni postupak i odgovarajućom primjenom općih odredbi stečajnoga postupka ovoga Zakona donijeti rješenje o pokretanju prethodnoga postupka odnosno otvaranju stečajnoga postupka.</w:t>
      </w:r>
    </w:p>
    <w:p w:rsidRDefault="00685AFB" w:rsidP="001E4E5F" w:rsidR="003A276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A276C" w:rsidP="00986E08" w:rsidR="00986E08" w:rsidRPr="00986E08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Na temelju navedenog ovaj sud nalazi da su ispunjeni uvjeti za otvaranje ovog stečajnog postupka </w:t>
      </w:r>
      <w:r w:rsidR="00986E08">
        <w:rPr>
          <w:rFonts w:cs="Times New Roman" w:hAnsi="Times New Roman" w:ascii="Times New Roman"/>
          <w:sz w:val="24"/>
          <w:szCs w:val="24"/>
        </w:rPr>
        <w:t xml:space="preserve">temeljem 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članka </w:t>
      </w:r>
      <w:r w:rsidR="00986E08">
        <w:rPr>
          <w:rFonts w:cs="Times New Roman" w:hAnsi="Times New Roman" w:ascii="Times New Roman"/>
          <w:sz w:val="24"/>
          <w:szCs w:val="24"/>
        </w:rPr>
        <w:t>5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. stavak </w:t>
      </w:r>
      <w:r w:rsidR="00986E08">
        <w:rPr>
          <w:rFonts w:cs="Times New Roman" w:hAnsi="Times New Roman" w:ascii="Times New Roman"/>
          <w:sz w:val="24"/>
          <w:szCs w:val="24"/>
        </w:rPr>
        <w:t xml:space="preserve">1 i 2. 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u svezi stavka 6. </w:t>
      </w:r>
      <w:r w:rsidR="00986E08">
        <w:rPr>
          <w:rFonts w:cs="Times New Roman" w:hAnsi="Times New Roman" w:ascii="Times New Roman"/>
          <w:sz w:val="24"/>
          <w:szCs w:val="24"/>
        </w:rPr>
        <w:t>stavak 1., 2.</w:t>
      </w:r>
      <w:r w:rsidR="008A71FD">
        <w:rPr>
          <w:rFonts w:cs="Times New Roman" w:hAnsi="Times New Roman" w:ascii="Times New Roman"/>
          <w:sz w:val="24"/>
          <w:szCs w:val="24"/>
        </w:rPr>
        <w:t xml:space="preserve"> </w:t>
      </w:r>
      <w:r w:rsidR="00986E08">
        <w:rPr>
          <w:rFonts w:cs="Times New Roman" w:hAnsi="Times New Roman" w:ascii="Times New Roman"/>
          <w:sz w:val="24"/>
          <w:szCs w:val="24"/>
        </w:rPr>
        <w:t xml:space="preserve">i 4. 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SZ budući da je </w:t>
      </w:r>
      <w:r w:rsidR="00410529">
        <w:rPr>
          <w:rFonts w:cs="Times New Roman" w:hAnsi="Times New Roman" w:ascii="Times New Roman"/>
          <w:sz w:val="24"/>
          <w:szCs w:val="24"/>
        </w:rPr>
        <w:t xml:space="preserve">Nava banka d.d u stečaju kao predlagatelj predujmila iznos </w:t>
      </w:r>
      <w:r w:rsidR="00AC3919">
        <w:rPr>
          <w:rFonts w:cs="Times New Roman" w:hAnsi="Times New Roman" w:ascii="Times New Roman"/>
          <w:sz w:val="24"/>
          <w:szCs w:val="24"/>
        </w:rPr>
        <w:t xml:space="preserve">dostatan </w:t>
      </w:r>
      <w:r w:rsidR="00410529">
        <w:rPr>
          <w:rFonts w:cs="Times New Roman" w:hAnsi="Times New Roman" w:ascii="Times New Roman"/>
          <w:sz w:val="24"/>
          <w:szCs w:val="24"/>
        </w:rPr>
        <w:t xml:space="preserve">za 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podmirenje troškova postupka, </w:t>
      </w:r>
      <w:r w:rsidR="00A905E5">
        <w:rPr>
          <w:rFonts w:cs="Times New Roman" w:hAnsi="Times New Roman" w:ascii="Times New Roman"/>
          <w:sz w:val="24"/>
          <w:szCs w:val="24"/>
        </w:rPr>
        <w:t xml:space="preserve">a na strani dužnika postoj stečajni razlog nesposobnosti za plaćanje, </w:t>
      </w:r>
      <w:r w:rsidR="008A71FD">
        <w:rPr>
          <w:rFonts w:cs="Times New Roman" w:hAnsi="Times New Roman" w:ascii="Times New Roman"/>
          <w:sz w:val="24"/>
          <w:szCs w:val="24"/>
        </w:rPr>
        <w:t xml:space="preserve">slijedom čega je 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na temelju članka </w:t>
      </w:r>
      <w:r w:rsidR="004D624E">
        <w:rPr>
          <w:rFonts w:cs="Times New Roman" w:hAnsi="Times New Roman" w:ascii="Times New Roman"/>
          <w:sz w:val="24"/>
          <w:szCs w:val="24"/>
        </w:rPr>
        <w:t xml:space="preserve">128. stavak 6., 129. i 130. 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SZ </w:t>
      </w:r>
      <w:r w:rsidR="004D624E">
        <w:rPr>
          <w:rFonts w:cs="Times New Roman" w:hAnsi="Times New Roman" w:ascii="Times New Roman"/>
          <w:sz w:val="24"/>
          <w:szCs w:val="24"/>
        </w:rPr>
        <w:t xml:space="preserve">riješeno  kao u izreci. 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A276C" w:rsidP="001E4E5F" w:rsidR="003A276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C746CD" w:rsidR="00C746CD" w:rsidRPr="00C746CD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lastRenderedPageBreak/>
        <w:tab/>
      </w:r>
      <w:r w:rsidR="00CB3CD6" w:rsidRPr="00CB3CD6">
        <w:rPr>
          <w:rFonts w:cs="Times New Roman" w:hAnsi="Times New Roman" w:ascii="Times New Roman"/>
          <w:sz w:val="24"/>
          <w:szCs w:val="24"/>
        </w:rPr>
        <w:t>Imenovanje stečajnog upravitelja izvršeno je temeljem članka 85. stavak 1. SZ nakon automatskog izbora osobe privremenog stečajnog upravitelja od strane računala metodom slučajnog odabira sukladno članku 84. stavak</w:t>
      </w:r>
      <w:r w:rsidR="00CB3CD6">
        <w:rPr>
          <w:rFonts w:cs="Times New Roman" w:hAnsi="Times New Roman" w:ascii="Times New Roman"/>
          <w:sz w:val="24"/>
          <w:szCs w:val="24"/>
        </w:rPr>
        <w:t xml:space="preserve"> 1. SZ.</w:t>
      </w:r>
    </w:p>
    <w:p w:rsidRDefault="005E56BB" w:rsidP="00F65C40" w:rsidR="005E56BB" w:rsidRPr="005E56BB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 </w:t>
      </w:r>
      <w:r w:rsidR="00CB3CD6">
        <w:rPr>
          <w:rFonts w:cs="Times New Roman" w:hAnsi="Times New Roman" w:ascii="Times New Roman"/>
          <w:sz w:val="24"/>
          <w:szCs w:val="24"/>
        </w:rPr>
        <w:t>2</w:t>
      </w:r>
      <w:r w:rsidR="00410529">
        <w:rPr>
          <w:rFonts w:cs="Times New Roman" w:hAnsi="Times New Roman" w:ascii="Times New Roman"/>
          <w:sz w:val="24"/>
          <w:szCs w:val="24"/>
        </w:rPr>
        <w:t>8</w:t>
      </w:r>
      <w:r w:rsidR="00CB3CD6">
        <w:rPr>
          <w:rFonts w:cs="Times New Roman" w:hAnsi="Times New Roman" w:ascii="Times New Roman"/>
          <w:sz w:val="24"/>
          <w:szCs w:val="24"/>
        </w:rPr>
        <w:t xml:space="preserve">. svibnja </w:t>
      </w:r>
      <w:r w:rsidR="008E0B1D" w:rsidRPr="00CB38D1">
        <w:rPr>
          <w:rFonts w:cs="Times New Roman" w:hAnsi="Times New Roman" w:ascii="Times New Roman"/>
          <w:sz w:val="24"/>
          <w:szCs w:val="24"/>
        </w:rPr>
        <w:t>201</w:t>
      </w:r>
      <w:r w:rsidR="00CB3CD6">
        <w:rPr>
          <w:rFonts w:cs="Times New Roman" w:hAnsi="Times New Roman" w:ascii="Times New Roman"/>
          <w:sz w:val="24"/>
          <w:szCs w:val="24"/>
        </w:rPr>
        <w:t>8</w:t>
      </w:r>
      <w:r w:rsidR="008E0B1D" w:rsidRPr="00CB38D1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</w:t>
      </w:r>
      <w:r w:rsidR="005F5C3F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>MIHAEL KOVAČIĆ</w:t>
      </w:r>
      <w:r w:rsidR="00204060">
        <w:rPr>
          <w:rFonts w:cs="Times New Roman" w:hAnsi="Times New Roman" w:ascii="Times New Roman"/>
          <w:sz w:val="24"/>
          <w:szCs w:val="24"/>
        </w:rPr>
        <w:t>, v.r.</w:t>
      </w:r>
    </w:p>
    <w:p w:rsidRDefault="007C0F56" w:rsidP="001E470B" w:rsidR="007C0F56">
      <w:pPr>
        <w:rPr>
          <w:rFonts w:cs="Times New Roman" w:hAnsi="Times New Roman" w:ascii="Times New Roman"/>
          <w:sz w:val="24"/>
          <w:szCs w:val="24"/>
        </w:rPr>
      </w:pPr>
    </w:p>
    <w:p w:rsidRDefault="002C3BD5" w:rsidP="001E470B" w:rsidR="002C3BD5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04060" w:rsidR="00204060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04060" w:rsidR="00204060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204060" w:rsidR="0020406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C66946" w:rsidP="001E4E5F" w:rsidR="001E4E5F" w:rsidRPr="00204060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04060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204060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204060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04060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A905E5" w:rsidRPr="0020406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: </w:t>
      </w:r>
      <w:r w:rsidR="00B37735" w:rsidRPr="00204060">
        <w:rPr>
          <w:rFonts w:cs="Times New Roman" w:hAnsi="Times New Roman" w:ascii="Times New Roman"/>
          <w:color w:themeColor="background1" w:val="FFFFFF"/>
          <w:sz w:val="24"/>
          <w:szCs w:val="24"/>
        </w:rPr>
        <w:t>Republika Hrvatska, Ministarstvo financija, po zz. Županijskom državnom odvjetništvu u Zagrebu</w:t>
      </w:r>
    </w:p>
    <w:p w:rsidRDefault="002C3BD5" w:rsidP="006F5244" w:rsidR="001E470B" w:rsidRPr="00204060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04060">
        <w:rPr>
          <w:rFonts w:cs="Times New Roman" w:hAnsi="Times New Roman" w:ascii="Times New Roman"/>
          <w:color w:themeColor="background1" w:val="FFFFFF"/>
          <w:sz w:val="24"/>
          <w:szCs w:val="24"/>
        </w:rPr>
        <w:t>Dužniku, na adresu sjedišta</w:t>
      </w:r>
    </w:p>
    <w:p w:rsidRDefault="00E107B5" w:rsidP="006F5244" w:rsidR="001E4E5F" w:rsidRPr="00204060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04060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204060">
        <w:rPr>
          <w:rFonts w:cs="Times New Roman" w:hAnsi="Times New Roman" w:ascii="Times New Roman"/>
          <w:color w:themeColor="background1" w:val="FFFFFF"/>
          <w:sz w:val="24"/>
          <w:szCs w:val="24"/>
        </w:rPr>
        <w:t>tečajno</w:t>
      </w:r>
      <w:r w:rsidR="0044326C" w:rsidRPr="00204060">
        <w:rPr>
          <w:rFonts w:cs="Times New Roman" w:hAnsi="Times New Roman" w:ascii="Times New Roman"/>
          <w:color w:themeColor="background1" w:val="FFFFFF"/>
          <w:sz w:val="24"/>
          <w:szCs w:val="24"/>
        </w:rPr>
        <w:t>m</w:t>
      </w:r>
      <w:r w:rsidR="003423A6" w:rsidRPr="0020406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upravitelj</w:t>
      </w:r>
      <w:r w:rsidR="0044326C" w:rsidRPr="0020406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u, </w:t>
      </w:r>
      <w:r w:rsidR="00BF0F33" w:rsidRPr="00204060">
        <w:rPr>
          <w:rFonts w:cs="Times New Roman" w:hAnsi="Times New Roman" w:ascii="Times New Roman"/>
          <w:color w:themeColor="background1" w:val="FFFFFF"/>
          <w:sz w:val="24"/>
          <w:szCs w:val="24"/>
        </w:rPr>
        <w:t>osobno</w:t>
      </w:r>
    </w:p>
    <w:p w:rsidRDefault="00BF0F33" w:rsidP="006F5244" w:rsidR="007F2918" w:rsidRPr="00204060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04060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204060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204060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04060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204060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</w:p>
    <w:p w:rsidRDefault="00B37735" w:rsidP="001E4E5F" w:rsidR="00B37735" w:rsidRPr="00204060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04060">
        <w:rPr>
          <w:rFonts w:cs="Times New Roman" w:hAnsi="Times New Roman" w:ascii="Times New Roman"/>
          <w:color w:themeColor="background1" w:val="FFFFFF"/>
          <w:sz w:val="24"/>
          <w:szCs w:val="24"/>
        </w:rPr>
        <w:t>Ministarstvo pravosuđa</w:t>
      </w:r>
    </w:p>
    <w:p w:rsidRDefault="0029479C" w:rsidP="0029479C" w:rsidR="0029479C" w:rsidRPr="00204060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204060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204060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04060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204060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04060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C772E6" w:rsidP="0029479C" w:rsidR="0029479C" w:rsidRPr="00204060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04060">
        <w:rPr>
          <w:rFonts w:cs="Times New Roman" w:hAnsi="Times New Roman" w:ascii="Times New Roman"/>
          <w:color w:themeColor="background1" w:val="FFFFFF"/>
          <w:sz w:val="24"/>
          <w:szCs w:val="24"/>
        </w:rPr>
        <w:t>2. Spis u roč.</w:t>
      </w:r>
      <w:r w:rsidR="002C3BD5" w:rsidRPr="0020406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29479C" w:rsidP="0029479C" w:rsidR="0029479C" w:rsidRPr="00204060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204060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0406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20406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  <w:r w:rsidR="00BF0F33" w:rsidRPr="0020406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Z, </w:t>
      </w:r>
      <w:r w:rsidR="003B4CA6" w:rsidRPr="00204060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begin"/>
      </w:r>
      <w:r w:rsidR="003B4CA6" w:rsidRPr="00204060">
        <w:rPr>
          <w:rFonts w:cs="Times New Roman"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="003B4CA6" w:rsidRPr="00204060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separate"/>
      </w:r>
      <w:r w:rsidR="00971C9A">
        <w:rPr>
          <w:rFonts w:cs="Times New Roman" w:hAnsi="Times New Roman" w:ascii="Times New Roman"/>
          <w:noProof/>
          <w:color w:themeColor="background1" w:val="FFFFFF"/>
          <w:sz w:val="24"/>
          <w:szCs w:val="24"/>
        </w:rPr>
        <w:t>28.5.18.</w:t>
      </w:r>
      <w:r w:rsidR="003B4CA6" w:rsidRPr="00204060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end"/>
      </w:r>
      <w:r w:rsidR="00BF0F33" w:rsidRPr="0020406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29479C" w:rsidRPr="0020406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563C0A" w:rsidR="0029479C" w:rsidRPr="00204060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7240" w:rsidR="00057240">
      <w:r>
        <w:separator/>
      </w:r>
    </w:p>
  </w:endnote>
  <w:endnote w:id="0" w:type="continuationSeparator">
    <w:p w:rsidRDefault="00057240" w:rsidR="000572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7240" w:rsidR="00057240">
      <w:r>
        <w:separator/>
      </w:r>
    </w:p>
  </w:footnote>
  <w:footnote w:id="0" w:type="continuationSeparator">
    <w:p w:rsidRDefault="00057240" w:rsidR="000572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971C9A">
      <w:rPr>
        <w:rStyle w:val="Brojstranice"/>
        <w:rFonts w:hAnsi="Times New Roman" w:ascii="Times New Roman"/>
        <w:noProof/>
      </w:rPr>
      <w:t>3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C772E6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B322A6">
      <w:rPr>
        <w:rFonts w:hAnsi="Times New Roman" w:ascii="Times New Roman"/>
      </w:rPr>
      <w:t>3996</w:t>
    </w:r>
    <w:r w:rsidR="00E539A9">
      <w:rPr>
        <w:rFonts w:hAnsi="Times New Roman" w:ascii="Times New Roman"/>
      </w:rPr>
      <w:t>/16</w:t>
    </w:r>
    <w:r w:rsidR="00204060">
      <w:rPr>
        <w:rFonts w:hAnsi="Times New Roman" w:ascii="Times New Roman"/>
      </w:rPr>
      <w:t>-14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7540"/>
    <w:rsid w:val="00020BA4"/>
    <w:rsid w:val="00032919"/>
    <w:rsid w:val="00057240"/>
    <w:rsid w:val="0006417A"/>
    <w:rsid w:val="0006505A"/>
    <w:rsid w:val="00071D41"/>
    <w:rsid w:val="00082920"/>
    <w:rsid w:val="000F17DB"/>
    <w:rsid w:val="00117536"/>
    <w:rsid w:val="00172FFB"/>
    <w:rsid w:val="001D4043"/>
    <w:rsid w:val="001E470B"/>
    <w:rsid w:val="001E4E5F"/>
    <w:rsid w:val="00204060"/>
    <w:rsid w:val="00235AAE"/>
    <w:rsid w:val="00253623"/>
    <w:rsid w:val="00256B52"/>
    <w:rsid w:val="002600AA"/>
    <w:rsid w:val="00281E63"/>
    <w:rsid w:val="0028293E"/>
    <w:rsid w:val="0029479C"/>
    <w:rsid w:val="002949CA"/>
    <w:rsid w:val="002C3BD5"/>
    <w:rsid w:val="002E06D4"/>
    <w:rsid w:val="00320107"/>
    <w:rsid w:val="00333D20"/>
    <w:rsid w:val="003423A6"/>
    <w:rsid w:val="0036341C"/>
    <w:rsid w:val="00364979"/>
    <w:rsid w:val="00366457"/>
    <w:rsid w:val="003A276C"/>
    <w:rsid w:val="003B4CA6"/>
    <w:rsid w:val="003B6121"/>
    <w:rsid w:val="003C00AF"/>
    <w:rsid w:val="003C6959"/>
    <w:rsid w:val="003E367D"/>
    <w:rsid w:val="00410529"/>
    <w:rsid w:val="004155FA"/>
    <w:rsid w:val="0044326C"/>
    <w:rsid w:val="00473DB3"/>
    <w:rsid w:val="004B074A"/>
    <w:rsid w:val="004D624E"/>
    <w:rsid w:val="004E5730"/>
    <w:rsid w:val="00514022"/>
    <w:rsid w:val="005272EF"/>
    <w:rsid w:val="00563C0A"/>
    <w:rsid w:val="005774B3"/>
    <w:rsid w:val="00592AD7"/>
    <w:rsid w:val="005A305B"/>
    <w:rsid w:val="005C2D1F"/>
    <w:rsid w:val="005C5BAC"/>
    <w:rsid w:val="005D3AC0"/>
    <w:rsid w:val="005D761C"/>
    <w:rsid w:val="005E56BB"/>
    <w:rsid w:val="005F5C3F"/>
    <w:rsid w:val="005F7514"/>
    <w:rsid w:val="00604F20"/>
    <w:rsid w:val="00607B4B"/>
    <w:rsid w:val="006100D5"/>
    <w:rsid w:val="006235E3"/>
    <w:rsid w:val="006272DF"/>
    <w:rsid w:val="006819D2"/>
    <w:rsid w:val="006824AB"/>
    <w:rsid w:val="00685AFB"/>
    <w:rsid w:val="006E69A4"/>
    <w:rsid w:val="006F035C"/>
    <w:rsid w:val="006F5244"/>
    <w:rsid w:val="007021B3"/>
    <w:rsid w:val="00727277"/>
    <w:rsid w:val="007519B3"/>
    <w:rsid w:val="00764AEE"/>
    <w:rsid w:val="007B05DA"/>
    <w:rsid w:val="007B68AF"/>
    <w:rsid w:val="007C0F56"/>
    <w:rsid w:val="007C38A1"/>
    <w:rsid w:val="007C422F"/>
    <w:rsid w:val="007F2918"/>
    <w:rsid w:val="0081200D"/>
    <w:rsid w:val="00817CF1"/>
    <w:rsid w:val="0082602B"/>
    <w:rsid w:val="00837150"/>
    <w:rsid w:val="0084009A"/>
    <w:rsid w:val="00853AD8"/>
    <w:rsid w:val="008635F8"/>
    <w:rsid w:val="00867540"/>
    <w:rsid w:val="00881589"/>
    <w:rsid w:val="00897546"/>
    <w:rsid w:val="008A71FD"/>
    <w:rsid w:val="008B2D9B"/>
    <w:rsid w:val="008C0419"/>
    <w:rsid w:val="008C5774"/>
    <w:rsid w:val="008D1C64"/>
    <w:rsid w:val="008D4CA2"/>
    <w:rsid w:val="008E0B1D"/>
    <w:rsid w:val="008F3BAB"/>
    <w:rsid w:val="008F569D"/>
    <w:rsid w:val="008F639D"/>
    <w:rsid w:val="009309AC"/>
    <w:rsid w:val="009376BE"/>
    <w:rsid w:val="00953DED"/>
    <w:rsid w:val="00971C9A"/>
    <w:rsid w:val="00981BDB"/>
    <w:rsid w:val="00986E08"/>
    <w:rsid w:val="009C0C60"/>
    <w:rsid w:val="009D0ED3"/>
    <w:rsid w:val="009F0284"/>
    <w:rsid w:val="009F3306"/>
    <w:rsid w:val="00A0465A"/>
    <w:rsid w:val="00A16088"/>
    <w:rsid w:val="00A24FC6"/>
    <w:rsid w:val="00A26151"/>
    <w:rsid w:val="00A26EAF"/>
    <w:rsid w:val="00A905E5"/>
    <w:rsid w:val="00AA0C7F"/>
    <w:rsid w:val="00AB314A"/>
    <w:rsid w:val="00AC3919"/>
    <w:rsid w:val="00AC4626"/>
    <w:rsid w:val="00AC50A4"/>
    <w:rsid w:val="00B1532C"/>
    <w:rsid w:val="00B322A6"/>
    <w:rsid w:val="00B34CEC"/>
    <w:rsid w:val="00B37735"/>
    <w:rsid w:val="00B70980"/>
    <w:rsid w:val="00B8704F"/>
    <w:rsid w:val="00BA282E"/>
    <w:rsid w:val="00BB733D"/>
    <w:rsid w:val="00BF0F33"/>
    <w:rsid w:val="00C04421"/>
    <w:rsid w:val="00C104FA"/>
    <w:rsid w:val="00C20B47"/>
    <w:rsid w:val="00C3736F"/>
    <w:rsid w:val="00C40EA5"/>
    <w:rsid w:val="00C66946"/>
    <w:rsid w:val="00C746CD"/>
    <w:rsid w:val="00C772E6"/>
    <w:rsid w:val="00C83AC2"/>
    <w:rsid w:val="00C85523"/>
    <w:rsid w:val="00C85527"/>
    <w:rsid w:val="00CA22FE"/>
    <w:rsid w:val="00CA47CF"/>
    <w:rsid w:val="00CB38D1"/>
    <w:rsid w:val="00CB3CD6"/>
    <w:rsid w:val="00CE6259"/>
    <w:rsid w:val="00D12600"/>
    <w:rsid w:val="00D373D4"/>
    <w:rsid w:val="00D566C6"/>
    <w:rsid w:val="00D74871"/>
    <w:rsid w:val="00D77311"/>
    <w:rsid w:val="00D977E9"/>
    <w:rsid w:val="00DA0460"/>
    <w:rsid w:val="00DA7F5F"/>
    <w:rsid w:val="00DD444D"/>
    <w:rsid w:val="00E107B5"/>
    <w:rsid w:val="00E34D4F"/>
    <w:rsid w:val="00E539A9"/>
    <w:rsid w:val="00EC3908"/>
    <w:rsid w:val="00EC6731"/>
    <w:rsid w:val="00ED3C87"/>
    <w:rsid w:val="00EE77FC"/>
    <w:rsid w:val="00F206F2"/>
    <w:rsid w:val="00F47006"/>
    <w:rsid w:val="00F65C40"/>
    <w:rsid w:val="00F849E3"/>
    <w:rsid w:val="00FB52EE"/>
    <w:rsid w:val="00FB64FF"/>
    <w:rsid w:val="00FD1DF6"/>
    <w:rsid w:val="00FD2099"/>
    <w:rsid w:val="00FD5646"/>
    <w:rsid w:val="00FD5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71C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1C9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1C9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1C9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1C9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71C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1C9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1C9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1C9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1C9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118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296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svibnja 2018.</izvorni_sadrzaj>
    <derivirana_varijabla naziv="DomainObject.DatumDonosenjaOdluke_1">28.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3996</izvorni_sadrzaj>
    <derivirana_varijabla naziv="DomainObject.Predmet.Broj_1">3996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St-3996/2016</izvorni_sadrzaj>
    <derivirana_varijabla naziv="DomainObject.Predmet.OznakaBroj_1">St-3996/2016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KoJI savjetovanje d.o.o. zastupanog po punomoćniku Sandro Lugar</izvorni_sadrzaj>
    <derivirana_varijabla naziv="DomainObject.Predmet.ProtustrankaFormated_1">  KoJI savjetovanje d.o.o. zastupanog po punomoćniku Sandro Lugar</derivirana_varijabla>
  </DomainObject.Predmet.ProtustrankaFormated>
  <DomainObject.Predmet.ProtustrankaFormatedOIB>
    <izvorni_sadrzaj>  KoJI savjetovanje d.o.o., OIB 13266685485 zastupanog po punomoćniku Sandro Lugar</izvorni_sadrzaj>
    <derivirana_varijabla naziv="DomainObject.Predmet.ProtustrankaFormatedOIB_1">  KoJI savjetovanje d.o.o., OIB 13266685485 zastupanog po punomoćniku Sandro Lugar</derivirana_varijabla>
  </DomainObject.Predmet.ProtustrankaFormatedOIB>
  <DomainObject.Predmet.ProtustrankaFormatedWithAdress>
    <izvorni_sadrzaj> KoJI savjetovanje d.o.o., Babonićeva 95, 10000 Zagreb zastupanog po punomoćniku Sandro Lugar</izvorni_sadrzaj>
    <derivirana_varijabla naziv="DomainObject.Predmet.ProtustrankaFormatedWithAdress_1"> KoJI savjetovanje d.o.o., Babonićeva 95, 10000 Zagreb zastupanog po punomoćniku Sandro Lugar</derivirana_varijabla>
  </DomainObject.Predmet.ProtustrankaFormatedWithAdress>
  <DomainObject.Predmet.ProtustrankaFormatedWithAdressOIB>
    <izvorni_sadrzaj> KoJI savjetovanje d.o.o., OIB 13266685485, Babonićeva 95, 10000 Zagreb zastupanog po punomoćniku Sandro Lugar</izvorni_sadrzaj>
    <derivirana_varijabla naziv="DomainObject.Predmet.ProtustrankaFormatedWithAdressOIB_1"> KoJI savjetovanje d.o.o., OIB 13266685485, Babonićeva 95, 10000 Zagreb zastupanog po punomoćniku Sandro Lugar</derivirana_varijabla>
  </DomainObject.Predmet.ProtustrankaFormatedWithAdressOIB>
  <DomainObject.Predmet.ProtustrankaWithAdress>
    <izvorni_sadrzaj>KoJI savjetovanje d.o.o. Babonićeva 95, 10000 Zagreb</izvorni_sadrzaj>
    <derivirana_varijabla naziv="DomainObject.Predmet.ProtustrankaWithAdress_1">KoJI savjetovanje d.o.o. Babonićeva 95, 10000 Zagreb</derivirana_varijabla>
  </DomainObject.Predmet.ProtustrankaWithAdress>
  <DomainObject.Predmet.ProtustrankaWithAdressOIB>
    <izvorni_sadrzaj>KoJI savjetovanje d.o.o., OIB 13266685485, Babonićeva 95, 10000 Zagreb</izvorni_sadrzaj>
    <derivirana_varijabla naziv="DomainObject.Predmet.ProtustrankaWithAdressOIB_1">KoJI savjetovanje d.o.o., OIB 13266685485, Babonićeva 95, 10000 Zagreb</derivirana_varijabla>
  </DomainObject.Predmet.ProtustrankaWithAdressOIB>
  <DomainObject.Predmet.ProtustrankaNazivFormated>
    <izvorni_sadrzaj>KoJI savjetovanje d.o.o.</izvorni_sadrzaj>
    <derivirana_varijabla naziv="DomainObject.Predmet.ProtustrankaNazivFormated_1">KoJI savjetovanje d.o.o.</derivirana_varijabla>
  </DomainObject.Predmet.ProtustrankaNazivFormated>
  <DomainObject.Predmet.ProtustrankaNazivFormatedOIB>
    <izvorni_sadrzaj>KoJI savjetovanje d.o.o., OIB 13266685485</izvorni_sadrzaj>
    <derivirana_varijabla naziv="DomainObject.Predmet.ProtustrankaNazivFormatedOIB_1">KoJI savjetovanje d.o.o., OIB 13266685485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NAVA BANKA dioničko društvo u stečaju</izvorni_sadrzaj>
    <derivirana_varijabla naziv="DomainObject.Predmet.StrankaFormated_1">  FINA Regionalni centar Zagreb; NAVA BANKA dioničko društvo u stečaju</derivirana_varijabla>
  </DomainObject.Predmet.StrankaFormated>
  <DomainObject.Predmet.StrankaFormatedOIB>
    <izvorni_sadrzaj>  FINA Regionalni centar Zagreb, OIB 85821130368; NAVA BANKA dioničko društvo u stečaju, OIB 07492912398</izvorni_sadrzaj>
    <derivirana_varijabla naziv="DomainObject.Predmet.StrankaFormatedOIB_1">  FINA Regionalni centar Zagreb, OIB 85821130368; NAVA BANKA dioničko društvo u stečaju, OIB 07492912398</derivirana_varijabla>
  </DomainObject.Predmet.StrankaFormatedOIB>
  <DomainObject.Predmet.StrankaFormatedWithAdress>
    <izvorni_sadrzaj> FINA Regionalni centar Zagreb, Trg svibanjskih žrtava 1995. br.1, 10000 Zagreb; NAVA BANKA dioničko društvo u stečaju, Tratinska 27, 10000 Zagreb</izvorni_sadrzaj>
    <derivirana_varijabla naziv="DomainObject.Predmet.StrankaFormatedWithAdress_1"> FINA Regionalni centar Zagreb, Trg svibanjskih žrtava 1995. br.1, 10000 Zagreb; NAVA BANKA dioničko društvo u stečaju, Tratinska 27, 10000 Zagreb</derivirana_varijabla>
  </DomainObject.Predmet.StrankaFormatedWithAdress>
  <DomainObject.Predmet.StrankaFormatedWithAdressOIB>
    <izvorni_sadrzaj> FINA Regionalni centar Zagreb, OIB 85821130368, Trg svibanjskih žrtava 1995. br.1, 10000 Zagreb; NAVA BANKA dioničko društvo u stečaju, OIB 07492912398, Tratinska 27, 10000 Zagreb</izvorni_sadrzaj>
    <derivirana_varijabla naziv="DomainObject.Predmet.StrankaFormatedWithAdressOIB_1"> FINA Regionalni centar Zagreb, OIB 85821130368, Trg svibanjskih žrtava 1995. br.1, 10000 Zagreb; NAVA BANKA dioničko društvo u stečaju, OIB 07492912398, Tratinska 27, 10000 Zagreb</derivirana_varijabla>
  </DomainObject.Predmet.StrankaFormatedWithAdressOIB>
  <DomainObject.Predmet.StrankaWithAdress>
    <izvorni_sadrzaj>FINA Regionalni centar Zagreb Trg svibanjskih žrtava 1995. br.1,10000 Zagreb,NAVA BANKA dioničko društvo u stečaju Tratinska 27,10000 Zagreb</izvorni_sadrzaj>
    <derivirana_varijabla naziv="DomainObject.Predmet.StrankaWithAdress_1">FINA Regionalni centar Zagreb Trg svibanjskih žrtava 1995. br.1,10000 Zagreb,NAVA BANKA dioničko društvo u stečaju Tratinska 27,10000 Zagreb</derivirana_varijabla>
  </DomainObject.Predmet.StrankaWithAdress>
  <DomainObject.Predmet.StrankaWithAdressOIB>
    <izvorni_sadrzaj>FINA Regionalni centar Zagreb, OIB 85821130368, Trg svibanjskih žrtava 1995. br.1,10000 Zagreb,NAVA BANKA dioničko društvo u stečaju, OIB 07492912398, Tratinska 27,10000 Zagreb</izvorni_sadrzaj>
    <derivirana_varijabla naziv="DomainObject.Predmet.StrankaWithAdressOIB_1">FINA Regionalni centar Zagreb, OIB 85821130368, Trg svibanjskih žrtava 1995. br.1,10000 Zagreb,NAVA BANKA dioničko društvo u stečaju, OIB 07492912398, Tratinska 27,10000 Zagreb</derivirana_varijabla>
  </DomainObject.Predmet.StrankaWithAdressOIB>
  <DomainObject.Predmet.StrankaNazivFormated>
    <izvorni_sadrzaj>FINA Regionalni centar Zagreb,NAVA BANKA dioničko društvo u stečaju</izvorni_sadrzaj>
    <derivirana_varijabla naziv="DomainObject.Predmet.StrankaNazivFormated_1">FINA Regionalni centar Zagreb,NAVA BANKA dioničko društvo u stečaju</derivirana_varijabla>
  </DomainObject.Predmet.StrankaNazivFormated>
  <DomainObject.Predmet.StrankaNazivFormatedOIB>
    <izvorni_sadrzaj>FINA Regionalni centar Zagreb, OIB 85821130368,NAVA BANKA dioničko društvo u stečaju, OIB 07492912398</izvorni_sadrzaj>
    <derivirana_varijabla naziv="DomainObject.Predmet.StrankaNazivFormatedOIB_1">FINA Regionalni centar Zagreb, OIB 85821130368,NAVA BANKA dioničko društvo u stečaju, OIB 07492912398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  <item>NAVA BANKA dioničko društvo u stečaju</item>
    </izvorni_sadrzaj>
    <derivirana_varijabla naziv="DomainObject.Predmet.StrankaListFormated_1">
      <item>FINA Regionalni centar Zagreb</item>
      <item>NAVA BANKA dioničko društvo u stečaju</item>
    </derivirana_varijabla>
  </DomainObject.Predmet.StrankaListFormated>
  <DomainObject.Predmet.StrankaListFormatedOIB>
    <izvorni_sadrzaj>
      <item>FINA Regionalni centar Zagreb, OIB 85821130368</item>
      <item>NAVA BANKA dioničko društvo u stečaju, OIB 07492912398</item>
    </izvorni_sadrzaj>
    <derivirana_varijabla naziv="DomainObject.Predmet.StrankaListFormatedOIB_1">
      <item>FINA Regionalni centar Zagreb, OIB 85821130368</item>
      <item>NAVA BANKA dioničko društvo u stečaju, OIB 07492912398</item>
    </derivirana_varijabla>
  </DomainObject.Predmet.StrankaListFormatedOIB>
  <DomainObject.Predmet.StrankaListFormatedWithAdress>
    <izvorni_sadrzaj>
      <item>FINA Regionalni centar Zagreb, Trg svibanjskih žrtava 1995. br.1, 10000 Zagreb</item>
      <item>NAVA BANKA dioničko društvo u stečaju, Tratinska 27, 10000 Zagreb</item>
    </izvorni_sadrzaj>
    <derivirana_varijabla naziv="DomainObject.Predmet.StrankaListFormatedWithAdress_1">
      <item>FINA Regionalni centar Zagreb, Trg svibanjskih žrtava 1995. br.1, 10000 Zagreb</item>
      <item>NAVA BANKA dioničko društvo u stečaju, Tratinska 27,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NAVA BANKA dioničko društvo u stečaju, OIB 07492912398, Tratinska 27, 10000 Zagreb</item>
    </izvorni_sadrzaj>
    <derivirana_varijabla naziv="DomainObject.Predmet.StrankaListFormatedWithAdressOIB_1">
      <item>FINA Regionalni centar Zagreb, OIB 85821130368, Trg svibanjskih žrtava 1995. br.1, 10000 Zagreb</item>
      <item>NAVA BANKA dioničko društvo u stečaju, OIB 07492912398, Tratinska 27, 10000 Zagreb</item>
    </derivirana_varijabla>
  </DomainObject.Predmet.StrankaListFormatedWithAdressOIB>
  <DomainObject.Predmet.StrankaListNazivFormated>
    <izvorni_sadrzaj>
      <item>FINA Regionalni centar Zagreb</item>
      <item>NAVA BANKA dioničko društvo u stečaju</item>
    </izvorni_sadrzaj>
    <derivirana_varijabla naziv="DomainObject.Predmet.StrankaListNazivFormated_1">
      <item>FINA Regionalni centar Zagreb</item>
      <item>NAVA BANKA dioničko društvo u stečaju</item>
    </derivirana_varijabla>
  </DomainObject.Predmet.StrankaListNazivFormated>
  <DomainObject.Predmet.StrankaListNazivFormatedOIB>
    <izvorni_sadrzaj>
      <item>FINA Regionalni centar Zagreb, OIB 85821130368</item>
      <item>NAVA BANKA dioničko društvo u stečaju, OIB 07492912398</item>
    </izvorni_sadrzaj>
    <derivirana_varijabla naziv="DomainObject.Predmet.StrankaListNazivFormatedOIB_1">
      <item>FINA Regionalni centar Zagreb, OIB 85821130368</item>
      <item>NAVA BANKA dioničko društvo u stečaju, OIB 07492912398</item>
    </derivirana_varijabla>
  </DomainObject.Predmet.StrankaListNazivFormatedOIB>
  <DomainObject.Predmet.ProtuStrankaListFormated>
    <izvorni_sadrzaj>
      <item>KoJI savjetovanje d.o.o. zastupanog po punomoćniku Sandro Lugar</item>
    </izvorni_sadrzaj>
    <derivirana_varijabla naziv="DomainObject.Predmet.ProtuStrankaListFormated_1">
      <item>KoJI savjetovanje d.o.o. zastupanog po punomoćniku Sandro Lugar</item>
    </derivirana_varijabla>
  </DomainObject.Predmet.ProtuStrankaListFormated>
  <DomainObject.Predmet.ProtuStrankaListFormatedOIB>
    <izvorni_sadrzaj>
      <item>KoJI savjetovanje d.o.o., OIB 13266685485 zastupanog po punomoćniku Sandro Lugar</item>
    </izvorni_sadrzaj>
    <derivirana_varijabla naziv="DomainObject.Predmet.ProtuStrankaListFormatedOIB_1">
      <item>KoJI savjetovanje d.o.o., OIB 13266685485 zastupanog po punomoćniku Sandro Lugar</item>
    </derivirana_varijabla>
  </DomainObject.Predmet.ProtuStrankaListFormatedOIB>
  <DomainObject.Predmet.ProtuStrankaListFormatedWithAdress>
    <izvorni_sadrzaj>
      <item>KoJI savjetovanje d.o.o., Babonićeva 95, 10000 Zagreb zastupanog po punomoćniku Sandro Lugar</item>
    </izvorni_sadrzaj>
    <derivirana_varijabla naziv="DomainObject.Predmet.ProtuStrankaListFormatedWithAdress_1">
      <item>KoJI savjetovanje d.o.o., Babonićeva 95, 10000 Zagreb zastupanog po punomoćniku Sandro Lugar</item>
    </derivirana_varijabla>
  </DomainObject.Predmet.ProtuStrankaListFormatedWithAdress>
  <DomainObject.Predmet.ProtuStrankaListFormatedWithAdressOIB>
    <izvorni_sadrzaj>
      <item>KoJI savjetovanje d.o.o., OIB 13266685485, Babonićeva 95, 10000 Zagreb zastupanog po punomoćniku Sandro Lugar</item>
    </izvorni_sadrzaj>
    <derivirana_varijabla naziv="DomainObject.Predmet.ProtuStrankaListFormatedWithAdressOIB_1">
      <item>KoJI savjetovanje d.o.o., OIB 13266685485, Babonićeva 95, 10000 Zagreb zastupanog po punomoćniku Sandro Lugar</item>
    </derivirana_varijabla>
  </DomainObject.Predmet.ProtuStrankaListFormatedWithAdressOIB>
  <DomainObject.Predmet.ProtuStrankaListNazivFormated>
    <izvorni_sadrzaj>
      <item>KoJI savjetovanje d.o.o.</item>
    </izvorni_sadrzaj>
    <derivirana_varijabla naziv="DomainObject.Predmet.ProtuStrankaListNazivFormated_1">
      <item>KoJI savjetovanje d.o.o.</item>
    </derivirana_varijabla>
  </DomainObject.Predmet.ProtuStrankaListNazivFormated>
  <DomainObject.Predmet.ProtuStrankaListNazivFormatedOIB>
    <izvorni_sadrzaj>
      <item>KoJI savjetovanje d.o.o., OIB 13266685485</item>
    </izvorni_sadrzaj>
    <derivirana_varijabla naziv="DomainObject.Predmet.ProtuStrankaListNazivFormatedOIB_1">
      <item>KoJI savjetovanje d.o.o., OIB 13266685485</item>
    </derivirana_varijabla>
  </DomainObject.Predmet.ProtuStrankaListNazivFormatedOIB>
  <DomainObject.Predmet.OstaliListFormated>
    <izvorni_sadrzaj>
      <item>Sandro Lugar punomoćnik sudionika u postupku KoJI savjetovanje d.o.o.</item>
    </izvorni_sadrzaj>
    <derivirana_varijabla naziv="DomainObject.Predmet.OstaliListFormated_1">
      <item>Sandro Lugar punomoćnik sudionika u postupku KoJI savjetovanje d.o.o.</item>
    </derivirana_varijabla>
  </DomainObject.Predmet.OstaliListFormated>
  <DomainObject.Predmet.OstaliListFormatedOIB>
    <izvorni_sadrzaj>
      <item>Sandro Lugar, OIB 35140878685 punomoćnik sudionika u postupku KoJI savjetovanje d.o.o.</item>
    </izvorni_sadrzaj>
    <derivirana_varijabla naziv="DomainObject.Predmet.OstaliListFormatedOIB_1">
      <item>Sandro Lugar, OIB 35140878685 punomoćnik sudionika u postupku KoJI savjetovanje d.o.o.</item>
    </derivirana_varijabla>
  </DomainObject.Predmet.OstaliListFormatedOIB>
  <DomainObject.Predmet.OstaliListFormatedWithAdress>
    <izvorni_sadrzaj>
      <item>Sandro Lugar, Velikopoljska Ulica 12b, 10010 Veliko Polje punomoćnik sudionika u postupku KoJI savjetovanje d.o.o.</item>
    </izvorni_sadrzaj>
    <derivirana_varijabla naziv="DomainObject.Predmet.OstaliListFormatedWithAdress_1">
      <item>Sandro Lugar, Velikopoljska Ulica 12b, 10010 Veliko Polje punomoćnik sudionika u postupku KoJI savjetovanje d.o.o.</item>
    </derivirana_varijabla>
  </DomainObject.Predmet.OstaliListFormatedWithAdress>
  <DomainObject.Predmet.OstaliListFormatedWithAdressOIB>
    <izvorni_sadrzaj>
      <item>Sandro Lugar, OIB 35140878685, Velikopoljska Ulica 12b, 10010 Veliko Polje punomoćnik sudionika u postupku KoJI savjetovanje d.o.o.</item>
    </izvorni_sadrzaj>
    <derivirana_varijabla naziv="DomainObject.Predmet.OstaliListFormatedWithAdressOIB_1">
      <item>Sandro Lugar, OIB 35140878685, Velikopoljska Ulica 12b, 10010 Veliko Polje punomoćnik sudionika u postupku KoJI savjetovanje d.o.o.</item>
    </derivirana_varijabla>
  </DomainObject.Predmet.OstaliListFormatedWithAdressOIB>
  <DomainObject.Predmet.OstaliListNazivFormated>
    <izvorni_sadrzaj>
      <item>Sandro Lugar</item>
    </izvorni_sadrzaj>
    <derivirana_varijabla naziv="DomainObject.Predmet.OstaliListNazivFormated_1">
      <item>Sandro Lugar</item>
    </derivirana_varijabla>
  </DomainObject.Predmet.OstaliListNazivFormated>
  <DomainObject.Predmet.OstaliListNazivFormatedOIB>
    <izvorni_sadrzaj>
      <item>Sandro Lugar, OIB 35140878685</item>
    </izvorni_sadrzaj>
    <derivirana_varijabla naziv="DomainObject.Predmet.OstaliListNazivFormatedOIB_1">
      <item>Sandro Lugar, OIB 35140878685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2018.</izvorni_sadrzaj>
    <derivirana_varijabla naziv="DomainObject.Datum_1">28.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KoJI savjetovanje d.o.o.</izvorni_sadrzaj>
    <derivirana_varijabla naziv="DomainObject.Predmet.ProtustrankaIDrugi_1">KoJI savjetovanje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KoJI savjetovanje d.o.o., OIB 13266685485, Babonićeva 95, 10000 Zagreb</izvorni_sadrzaj>
    <derivirana_varijabla naziv="DomainObject.Predmet.ProtustrankaIDrugiAdressOIB_1">KoJI savjetovanje d.o.o., OIB 13266685485, Babonićeva 95,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KoJI savjetovanje d.o.o.</item>
      <item>FINA Regionalni centar Zagreb</item>
      <item>Sandro Lugar</item>
      <item>NAVA BANKA dioničko društvo u stečaju</item>
    </izvorni_sadrzaj>
    <derivirana_varijabla naziv="DomainObject.Predmet.SudioniciListNaziv_1">
      <item>KoJI savjetovanje d.o.o.</item>
      <item>FINA Regionalni centar Zagreb</item>
      <item>Sandro Lugar</item>
      <item>NAVA BANKA dioničko društvo u stečaju</item>
    </derivirana_varijabla>
  </DomainObject.Predmet.SudioniciListNaziv>
  <DomainObject.Predmet.SudioniciListAdressOIB>
    <izvorni_sadrzaj>
      <item>KoJI savjetovanje d.o.o., OIB 13266685485, Babonićeva 95,10000 Zagreb</item>
      <item>FINA Regionalni centar Zagreb, OIB 85821130368, Trg svibanjskih žrtava 1995. br.1,10000 Zagreb</item>
      <item>Sandro Lugar, OIB 35140878685, Velikopoljska Ulica 12b,10010 Veliko Polje</item>
      <item>NAVA BANKA dioničko društvo u stečaju, OIB 07492912398, Tratinska 27,10000 Zagreb</item>
    </izvorni_sadrzaj>
    <derivirana_varijabla naziv="DomainObject.Predmet.SudioniciListAdressOIB_1">
      <item>KoJI savjetovanje d.o.o., OIB 13266685485, Babonićeva 95,10000 Zagreb</item>
      <item>FINA Regionalni centar Zagreb, OIB 85821130368, Trg svibanjskih žrtava 1995. br.1,10000 Zagreb</item>
      <item>Sandro Lugar, OIB 35140878685, Velikopoljska Ulica 12b,10010 Veliko Polje</item>
      <item>NAVA BANKA dioničko društvo u stečaju, OIB 07492912398, Tratinska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13266685485</item>
      <item>, OIB 85821130368</item>
      <item>, OIB 35140878685</item>
      <item>, OIB 07492912398</item>
    </izvorni_sadrzaj>
    <derivirana_varijabla naziv="DomainObject.Predmet.SudioniciListNazivOIB_1">
      <item>, OIB 13266685485</item>
      <item>, OIB 85821130368</item>
      <item>, OIB 35140878685</item>
      <item>, OIB 07492912398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877</properties:Words>
  <properties:Characters>4814</properties:Characters>
  <properties:Lines>116</properties:Lines>
  <properties:Paragraphs>42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2018-05-28T11:05:00Z</dcterms:created>
  <dc:creator>MK</dc:creator>
  <cp:lastModifiedBy>Sonja Pilić</cp:lastModifiedBy>
  <cp:lastPrinted>2018-05-28T11:10:00Z</cp:lastPrinted>
  <dcterms:modified xmlns:xsi="http://www.w3.org/2001/XMLSchema-instance" xsi:type="dcterms:W3CDTF">2018-05-28T11:11:00Z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(Rj. o otvaranju stečaja (5).docx)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