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F7633" w:rsidP="00EF7633" w:rsidRDefault="00EF7633" w14:paraId="bd992da" w14:textId="bd992da">
      <w:pPr>
        <w15:collapsed w:val="false"/>
      </w:pPr>
      <w:bookmarkStart w:name="_GoBack" w:id="0"/>
      <w:bookmarkEnd w:id="0"/>
      <w:r>
        <w:t>REPUBLIKA HRVATSKA</w:t>
      </w:r>
    </w:p>
    <w:p w:rsidR="00EF7633" w:rsidP="00EF7633" w:rsidRDefault="00EF7633">
      <w:r>
        <w:t>Trgovački sud u Zagrebu</w:t>
      </w:r>
    </w:p>
    <w:p w:rsidR="00EF7633" w:rsidP="00EF7633" w:rsidRDefault="00EF7633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EF7633" w:rsidP="00EF7633" w:rsidRDefault="00EF763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1E0893">
        <w:t xml:space="preserve">                            </w:t>
      </w:r>
      <w:proofErr w:type="spellStart"/>
      <w:r>
        <w:t>70</w:t>
      </w:r>
      <w:proofErr w:type="spellEnd"/>
      <w:r>
        <w:t>. St-</w:t>
      </w:r>
      <w:proofErr w:type="spellStart"/>
      <w:r>
        <w:t>798</w:t>
      </w:r>
      <w:proofErr w:type="spellEnd"/>
      <w:r>
        <w:t>/</w:t>
      </w:r>
      <w:proofErr w:type="spellStart"/>
      <w:r>
        <w:t>2019</w:t>
      </w:r>
      <w:proofErr w:type="spellEnd"/>
    </w:p>
    <w:p w:rsidR="008C072C" w:rsidP="001E0893" w:rsidRDefault="008C072C">
      <w:pPr>
        <w:jc w:val="center"/>
      </w:pPr>
    </w:p>
    <w:p w:rsidR="00EF7633" w:rsidP="001E0893" w:rsidRDefault="00EF7633">
      <w:pPr>
        <w:jc w:val="center"/>
      </w:pPr>
      <w:r>
        <w:t>Z A P I S N I K</w:t>
      </w:r>
    </w:p>
    <w:p w:rsidR="00EF7633" w:rsidP="001E0893" w:rsidRDefault="00EF7633">
      <w:pPr>
        <w:jc w:val="center"/>
      </w:pPr>
      <w:r>
        <w:t>SA ISPITNOG ROČIŠTA</w:t>
      </w:r>
    </w:p>
    <w:p w:rsidR="00EF7633" w:rsidP="00EF7633" w:rsidRDefault="00EF7633"/>
    <w:p w:rsidR="00EF7633" w:rsidP="001E0893" w:rsidRDefault="001E0893">
      <w:pPr>
        <w:jc w:val="both"/>
      </w:pPr>
      <w:r>
        <w:tab/>
      </w:r>
      <w:r w:rsidR="00EF7633">
        <w:t xml:space="preserve">Održanog dana </w:t>
      </w:r>
      <w:proofErr w:type="spellStart"/>
      <w:r w:rsidR="00EF7633">
        <w:t>19</w:t>
      </w:r>
      <w:proofErr w:type="spellEnd"/>
      <w:r>
        <w:t>.</w:t>
      </w:r>
      <w:r w:rsidR="00EF7633">
        <w:t xml:space="preserve"> rujna  </w:t>
      </w:r>
      <w:proofErr w:type="spellStart"/>
      <w:r w:rsidR="00EF7633">
        <w:t>2019</w:t>
      </w:r>
      <w:proofErr w:type="spellEnd"/>
      <w:r w:rsidR="00EF7633">
        <w:t xml:space="preserve">. na Trgovačkom sudu u Zagrebu u stečajnom predmetu nad </w:t>
      </w:r>
      <w:r w:rsidRPr="00222DA4" w:rsidR="00222DA4">
        <w:t>Stečajn</w:t>
      </w:r>
      <w:r w:rsidR="00222DA4">
        <w:t>om</w:t>
      </w:r>
      <w:r w:rsidRPr="00222DA4" w:rsidR="00222DA4">
        <w:t xml:space="preserve"> mas</w:t>
      </w:r>
      <w:r w:rsidR="00222DA4">
        <w:t>om</w:t>
      </w:r>
      <w:r w:rsidRPr="00222DA4" w:rsidR="00222DA4">
        <w:t xml:space="preserve"> iza </w:t>
      </w:r>
      <w:proofErr w:type="spellStart"/>
      <w:r w:rsidRPr="00222DA4" w:rsidR="00222DA4">
        <w:t>PRONING</w:t>
      </w:r>
      <w:proofErr w:type="spellEnd"/>
      <w:r w:rsidRPr="00222DA4" w:rsidR="00222DA4">
        <w:t xml:space="preserve"> d.o.o. u stečaju</w:t>
      </w:r>
      <w:r w:rsidR="00222DA4">
        <w:t xml:space="preserve">, </w:t>
      </w:r>
      <w:proofErr w:type="spellStart"/>
      <w:r w:rsidR="00EF7633">
        <w:t>OIB</w:t>
      </w:r>
      <w:proofErr w:type="spellEnd"/>
      <w:r w:rsidR="00EF7633">
        <w:t xml:space="preserve">: </w:t>
      </w:r>
      <w:proofErr w:type="spellStart"/>
      <w:r w:rsidRPr="00222DA4" w:rsidR="00222DA4">
        <w:t>71075891432</w:t>
      </w:r>
      <w:proofErr w:type="spellEnd"/>
      <w:r w:rsidR="00EF7633">
        <w:t xml:space="preserve">, Zagreb, Ilica </w:t>
      </w:r>
      <w:proofErr w:type="spellStart"/>
      <w:r w:rsidR="00EF7633">
        <w:t>104</w:t>
      </w:r>
      <w:proofErr w:type="spellEnd"/>
      <w:r w:rsidR="00EF7633">
        <w:t xml:space="preserve">.  </w:t>
      </w:r>
    </w:p>
    <w:p w:rsidR="00EF7633" w:rsidP="001E0893" w:rsidRDefault="00EF7633">
      <w:pPr>
        <w:jc w:val="both"/>
      </w:pPr>
    </w:p>
    <w:p w:rsidR="00EF7633" w:rsidP="001E0893" w:rsidRDefault="00EF7633">
      <w:pPr>
        <w:jc w:val="both"/>
      </w:pPr>
      <w:r>
        <w:t>Nazočni od suda:</w:t>
      </w:r>
    </w:p>
    <w:p w:rsidR="00EF7633" w:rsidP="001E0893" w:rsidRDefault="00EF7633">
      <w:pPr>
        <w:jc w:val="both"/>
      </w:pPr>
      <w:r>
        <w:t>Maja Jurovicki, sudac</w:t>
      </w:r>
    </w:p>
    <w:p w:rsidR="00EF7633" w:rsidP="001E0893" w:rsidRDefault="00EF7633">
      <w:pPr>
        <w:jc w:val="both"/>
      </w:pPr>
      <w:r>
        <w:t>Mirjana Gašparić, zapisničar</w:t>
      </w:r>
    </w:p>
    <w:p w:rsidR="00EF7633" w:rsidP="001E0893" w:rsidRDefault="00EF7633">
      <w:pPr>
        <w:jc w:val="both"/>
      </w:pPr>
    </w:p>
    <w:p w:rsidR="00EF7633" w:rsidP="001E0893" w:rsidRDefault="00EF7633">
      <w:pPr>
        <w:jc w:val="both"/>
      </w:pPr>
      <w:r>
        <w:t xml:space="preserve">Započeto u </w:t>
      </w:r>
      <w:proofErr w:type="spellStart"/>
      <w:r>
        <w:t>09</w:t>
      </w:r>
      <w:proofErr w:type="spellEnd"/>
      <w:r>
        <w:t>,</w:t>
      </w:r>
      <w:proofErr w:type="spellStart"/>
      <w:r>
        <w:t>00</w:t>
      </w:r>
      <w:proofErr w:type="spellEnd"/>
      <w:r>
        <w:t xml:space="preserve"> sati.</w:t>
      </w:r>
    </w:p>
    <w:p w:rsidR="00EF7633" w:rsidP="001E0893" w:rsidRDefault="00EF7633">
      <w:pPr>
        <w:jc w:val="both"/>
      </w:pPr>
    </w:p>
    <w:p w:rsidR="00EF7633" w:rsidP="001E0893" w:rsidRDefault="00EF7633">
      <w:pPr>
        <w:jc w:val="both"/>
      </w:pPr>
      <w:r>
        <w:t xml:space="preserve">Utvrđuje se da je pristupio stečajni upravitelj  Ana Maria </w:t>
      </w:r>
      <w:proofErr w:type="spellStart"/>
      <w:r>
        <w:t>Međimurec</w:t>
      </w:r>
      <w:proofErr w:type="spellEnd"/>
      <w:r>
        <w:t xml:space="preserve">, </w:t>
      </w:r>
      <w:proofErr w:type="spellStart"/>
      <w:r>
        <w:t>OIB</w:t>
      </w:r>
      <w:proofErr w:type="spellEnd"/>
      <w:r>
        <w:t>:</w:t>
      </w:r>
      <w:proofErr w:type="spellStart"/>
      <w:r>
        <w:t>86890331310</w:t>
      </w:r>
      <w:proofErr w:type="spellEnd"/>
      <w:r>
        <w:t xml:space="preserve">, Zagreb, Ilica </w:t>
      </w:r>
      <w:proofErr w:type="spellStart"/>
      <w:r>
        <w:t>104</w:t>
      </w:r>
      <w:proofErr w:type="spellEnd"/>
      <w:r>
        <w:t>.</w:t>
      </w:r>
    </w:p>
    <w:p w:rsidR="00EF7633" w:rsidP="001E0893" w:rsidRDefault="00EF7633">
      <w:pPr>
        <w:jc w:val="both"/>
      </w:pPr>
    </w:p>
    <w:p w:rsidR="00EF7633" w:rsidP="001E0893" w:rsidRDefault="00EF7633">
      <w:pPr>
        <w:jc w:val="both"/>
      </w:pPr>
      <w:r>
        <w:tab/>
      </w:r>
      <w:r w:rsidR="00DE2341">
        <w:t xml:space="preserve">  </w:t>
      </w:r>
      <w:r>
        <w:t xml:space="preserve">Sudac utvrđuje da </w:t>
      </w:r>
      <w:r w:rsidR="00DE2341">
        <w:t xml:space="preserve">nije pristupio nitko od vjerovnika. </w:t>
      </w:r>
    </w:p>
    <w:p w:rsidR="00EF7633" w:rsidP="001E0893" w:rsidRDefault="00EF7633">
      <w:pPr>
        <w:jc w:val="both"/>
      </w:pPr>
    </w:p>
    <w:p w:rsidR="006E30C4" w:rsidP="00045B57" w:rsidRDefault="006E30C4">
      <w:pPr>
        <w:pStyle w:val="Bezproreda"/>
        <w:jc w:val="both"/>
      </w:pPr>
      <w:r>
        <w:t xml:space="preserve">Stečajni upravitelj navodi kako ga je kontaktirao zamjenik </w:t>
      </w:r>
      <w:proofErr w:type="spellStart"/>
      <w:r>
        <w:t>ŽDO</w:t>
      </w:r>
      <w:proofErr w:type="spellEnd"/>
      <w:r>
        <w:t xml:space="preserve"> Karlovac gospođa Sonja </w:t>
      </w:r>
      <w:proofErr w:type="spellStart"/>
      <w:r>
        <w:t>Uroić</w:t>
      </w:r>
      <w:proofErr w:type="spellEnd"/>
      <w:r>
        <w:t xml:space="preserve"> </w:t>
      </w:r>
      <w:proofErr w:type="spellStart"/>
      <w:r>
        <w:t>Štefanko</w:t>
      </w:r>
      <w:proofErr w:type="spellEnd"/>
      <w:r>
        <w:t xml:space="preserve"> navodeći kako imaju već od prije zakazana ročišta na Trgovačkom sudu u Sisku i Trgovačkom sudu u Karlovcu pa nisu u mogućnosti pristupiti na današnje ročište.</w:t>
      </w:r>
    </w:p>
    <w:p w:rsidR="006E30C4" w:rsidP="00045B57" w:rsidRDefault="006E30C4">
      <w:pPr>
        <w:pStyle w:val="Bezproreda"/>
        <w:jc w:val="both"/>
      </w:pPr>
      <w:r>
        <w:t xml:space="preserve">Stečajni upravitelj predlaže današnja ročišta budući joj treba suglasnost skupštine vjerovnika za nastavak prekinutog postupka pred Trgovačkim sudom u Bjelovaru </w:t>
      </w:r>
      <w:proofErr w:type="spellStart"/>
      <w:r>
        <w:t>posl.br</w:t>
      </w:r>
      <w:proofErr w:type="spellEnd"/>
      <w:r>
        <w:t xml:space="preserve">. </w:t>
      </w:r>
      <w:proofErr w:type="spellStart"/>
      <w:r>
        <w:t>Povrv</w:t>
      </w:r>
      <w:proofErr w:type="spellEnd"/>
      <w:r>
        <w:t>-</w:t>
      </w:r>
      <w:proofErr w:type="spellStart"/>
      <w:r>
        <w:t>1008</w:t>
      </w:r>
      <w:proofErr w:type="spellEnd"/>
      <w:r>
        <w:t>/</w:t>
      </w:r>
      <w:proofErr w:type="spellStart"/>
      <w:r>
        <w:t>12</w:t>
      </w:r>
      <w:proofErr w:type="spellEnd"/>
      <w:r>
        <w:t xml:space="preserve">, a koji se po žalbi nalazi na </w:t>
      </w:r>
      <w:proofErr w:type="spellStart"/>
      <w:r>
        <w:t>VTS</w:t>
      </w:r>
      <w:proofErr w:type="spellEnd"/>
      <w:r>
        <w:t xml:space="preserve"> RH </w:t>
      </w:r>
      <w:proofErr w:type="spellStart"/>
      <w:r>
        <w:t>Pž</w:t>
      </w:r>
      <w:proofErr w:type="spellEnd"/>
      <w:r>
        <w:t>-</w:t>
      </w:r>
      <w:proofErr w:type="spellStart"/>
      <w:r>
        <w:t>2015</w:t>
      </w:r>
      <w:proofErr w:type="spellEnd"/>
      <w:r>
        <w:t>/</w:t>
      </w:r>
      <w:proofErr w:type="spellStart"/>
      <w:r>
        <w:t>13</w:t>
      </w:r>
      <w:proofErr w:type="spellEnd"/>
      <w:r>
        <w:t>.</w:t>
      </w:r>
      <w:r w:rsidR="00DE69BC">
        <w:t xml:space="preserve"> Navodi kako je u tom postupku donesena prvostupanjska odluka u korist stečajnog dužnika pa smatra da bi trebalo nastaviti prekinuti postupak.</w:t>
      </w:r>
    </w:p>
    <w:p w:rsidR="00DE69BC" w:rsidP="00260723" w:rsidRDefault="00DE69BC"/>
    <w:p w:rsidR="00045B57" w:rsidP="00260723" w:rsidRDefault="00045B57"/>
    <w:p w:rsidRPr="00260723" w:rsidR="006E30C4" w:rsidP="00260723" w:rsidRDefault="006E30C4">
      <w:r w:rsidRPr="00260723">
        <w:t>Sud donosi</w:t>
      </w:r>
    </w:p>
    <w:p w:rsidRPr="00260723" w:rsidR="006E30C4" w:rsidP="00260723" w:rsidRDefault="006E30C4">
      <w:pPr>
        <w:jc w:val="center"/>
      </w:pPr>
      <w:r>
        <w:t xml:space="preserve">r </w:t>
      </w:r>
      <w:r w:rsidRPr="00260723">
        <w:t>j</w:t>
      </w:r>
      <w:r>
        <w:t xml:space="preserve"> </w:t>
      </w:r>
      <w:r w:rsidRPr="00260723">
        <w:t>e</w:t>
      </w:r>
      <w:r>
        <w:t xml:space="preserve"> </w:t>
      </w:r>
      <w:r w:rsidRPr="00260723">
        <w:t>š</w:t>
      </w:r>
      <w:r>
        <w:t xml:space="preserve"> </w:t>
      </w:r>
      <w:r w:rsidRPr="00260723">
        <w:t>e</w:t>
      </w:r>
      <w:r>
        <w:t xml:space="preserve"> </w:t>
      </w:r>
      <w:r w:rsidRPr="00260723">
        <w:t>nj</w:t>
      </w:r>
      <w:r>
        <w:t xml:space="preserve"> </w:t>
      </w:r>
      <w:r w:rsidRPr="00260723">
        <w:t>e</w:t>
      </w:r>
    </w:p>
    <w:p w:rsidR="00DE69BC" w:rsidP="00DE69BC" w:rsidRDefault="006E30C4">
      <w:pPr>
        <w:widowControl w:val="false"/>
        <w:tabs>
          <w:tab w:val="left" w:pos="426"/>
        </w:tabs>
        <w:suppressAutoHyphens/>
        <w:spacing w:after="140" w:line="288" w:lineRule="auto"/>
        <w:jc w:val="both"/>
      </w:pPr>
      <w:r>
        <w:t xml:space="preserve"> </w:t>
      </w:r>
    </w:p>
    <w:p w:rsidR="006E30C4" w:rsidP="00DE69BC" w:rsidRDefault="006E30C4">
      <w:pPr>
        <w:widowControl w:val="false"/>
        <w:tabs>
          <w:tab w:val="left" w:pos="426"/>
        </w:tabs>
        <w:suppressAutoHyphens/>
        <w:spacing w:after="140" w:line="288" w:lineRule="auto"/>
        <w:jc w:val="both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Današnje ispitno ročište se odgađa, a novo zakazuje za dan </w:t>
      </w:r>
      <w:proofErr w:type="spellStart"/>
      <w:r>
        <w:rPr>
          <w:rFonts w:eastAsia="Times New Roman" w:cs="Times New Roman"/>
          <w:szCs w:val="24"/>
          <w:lang w:eastAsia="hr-HR"/>
        </w:rPr>
        <w:t>08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. studenog </w:t>
      </w:r>
      <w:proofErr w:type="spellStart"/>
      <w:r>
        <w:rPr>
          <w:rFonts w:eastAsia="Times New Roman" w:cs="Times New Roman"/>
          <w:szCs w:val="24"/>
          <w:lang w:eastAsia="hr-HR"/>
        </w:rPr>
        <w:t>2019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.  u </w:t>
      </w:r>
      <w:proofErr w:type="spellStart"/>
      <w:r>
        <w:rPr>
          <w:rFonts w:eastAsia="Times New Roman" w:cs="Times New Roman"/>
          <w:szCs w:val="24"/>
          <w:lang w:eastAsia="hr-HR"/>
        </w:rPr>
        <w:t>10</w:t>
      </w:r>
      <w:proofErr w:type="spellEnd"/>
      <w:r>
        <w:rPr>
          <w:rFonts w:eastAsia="Times New Roman" w:cs="Times New Roman"/>
          <w:szCs w:val="24"/>
          <w:lang w:eastAsia="hr-HR"/>
        </w:rPr>
        <w:t>,</w:t>
      </w:r>
      <w:proofErr w:type="spellStart"/>
      <w:r>
        <w:rPr>
          <w:rFonts w:eastAsia="Times New Roman" w:cs="Times New Roman"/>
          <w:szCs w:val="24"/>
          <w:lang w:eastAsia="hr-HR"/>
        </w:rPr>
        <w:t>30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, a izvještajno ročište se zakazuje za isti dan u </w:t>
      </w:r>
      <w:proofErr w:type="spellStart"/>
      <w:r>
        <w:rPr>
          <w:rFonts w:eastAsia="Times New Roman" w:cs="Times New Roman"/>
          <w:szCs w:val="24"/>
          <w:lang w:eastAsia="hr-HR"/>
        </w:rPr>
        <w:t>11</w:t>
      </w:r>
      <w:proofErr w:type="spellEnd"/>
      <w:r>
        <w:rPr>
          <w:rFonts w:eastAsia="Times New Roman" w:cs="Times New Roman"/>
          <w:szCs w:val="24"/>
          <w:lang w:eastAsia="hr-HR"/>
        </w:rPr>
        <w:t>,</w:t>
      </w:r>
      <w:proofErr w:type="spellStart"/>
      <w:r>
        <w:rPr>
          <w:rFonts w:eastAsia="Times New Roman" w:cs="Times New Roman"/>
          <w:szCs w:val="24"/>
          <w:lang w:eastAsia="hr-HR"/>
        </w:rPr>
        <w:t>00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sati. </w:t>
      </w:r>
    </w:p>
    <w:p w:rsidR="006E30C4" w:rsidP="007F2DEE" w:rsidRDefault="006E30C4">
      <w:pPr>
        <w:jc w:val="both"/>
        <w:rPr>
          <w:rFonts w:eastAsia="Times New Roman" w:cs="Times New Roman"/>
          <w:szCs w:val="24"/>
          <w:lang w:eastAsia="hr-HR"/>
        </w:rPr>
      </w:pPr>
    </w:p>
    <w:p w:rsidR="006E30C4" w:rsidP="007F2DEE" w:rsidRDefault="006E30C4">
      <w:pPr>
        <w:jc w:val="both"/>
        <w:rPr>
          <w:rFonts w:eastAsia="Times New Roman" w:cs="Times New Roman"/>
          <w:szCs w:val="24"/>
          <w:lang w:eastAsia="hr-HR"/>
        </w:rPr>
      </w:pPr>
    </w:p>
    <w:p w:rsidRPr="007F2DEE" w:rsidR="006E30C4" w:rsidP="006E30C4" w:rsidRDefault="006E30C4">
      <w:pPr>
        <w:jc w:val="center"/>
        <w:rPr>
          <w:rFonts w:eastAsia="Times New Roman" w:cs="Times New Roman"/>
          <w:szCs w:val="24"/>
          <w:lang w:eastAsia="hr-HR"/>
        </w:rPr>
      </w:pPr>
      <w:r w:rsidRPr="007F2DEE">
        <w:rPr>
          <w:rFonts w:eastAsia="Times New Roman" w:cs="Times New Roman"/>
          <w:szCs w:val="24"/>
          <w:lang w:eastAsia="hr-HR"/>
        </w:rPr>
        <w:t xml:space="preserve">Dovršeno </w:t>
      </w:r>
      <w:proofErr w:type="spellStart"/>
      <w:r w:rsidRPr="007F2DEE">
        <w:rPr>
          <w:rFonts w:eastAsia="Times New Roman" w:cs="Times New Roman"/>
          <w:szCs w:val="24"/>
          <w:lang w:eastAsia="hr-HR"/>
        </w:rPr>
        <w:t>09</w:t>
      </w:r>
      <w:proofErr w:type="spellEnd"/>
      <w:r w:rsidRPr="007F2DEE">
        <w:rPr>
          <w:rFonts w:eastAsia="Times New Roman" w:cs="Times New Roman"/>
          <w:szCs w:val="24"/>
          <w:lang w:eastAsia="hr-HR"/>
        </w:rPr>
        <w:t>,</w:t>
      </w:r>
      <w:proofErr w:type="spellStart"/>
      <w:r w:rsidR="00CF5B75">
        <w:rPr>
          <w:rFonts w:eastAsia="Times New Roman" w:cs="Times New Roman"/>
          <w:szCs w:val="24"/>
          <w:lang w:eastAsia="hr-HR"/>
        </w:rPr>
        <w:t>11</w:t>
      </w:r>
      <w:proofErr w:type="spellEnd"/>
      <w:r w:rsidRPr="007F2DEE">
        <w:rPr>
          <w:rFonts w:eastAsia="Times New Roman" w:cs="Times New Roman"/>
          <w:szCs w:val="24"/>
          <w:lang w:eastAsia="hr-HR"/>
        </w:rPr>
        <w:t xml:space="preserve"> sati.</w:t>
      </w:r>
    </w:p>
    <w:p w:rsidR="006E30C4" w:rsidP="007F2DEE" w:rsidRDefault="006E30C4">
      <w:pPr>
        <w:jc w:val="both"/>
        <w:rPr>
          <w:rFonts w:eastAsia="Times New Roman" w:cs="Times New Roman"/>
          <w:szCs w:val="24"/>
          <w:lang w:eastAsia="hr-HR"/>
        </w:rPr>
      </w:pPr>
    </w:p>
    <w:p w:rsidRPr="007F2DEE" w:rsidR="007F2DEE" w:rsidP="007F2DEE" w:rsidRDefault="006E30C4">
      <w:pPr>
        <w:jc w:val="both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 </w:t>
      </w:r>
      <w:r w:rsidRPr="007F2DEE" w:rsidR="007F2DEE">
        <w:rPr>
          <w:rFonts w:eastAsia="Times New Roman" w:cs="Times New Roman"/>
          <w:szCs w:val="24"/>
          <w:lang w:eastAsia="hr-HR"/>
        </w:rPr>
        <w:tab/>
      </w:r>
      <w:r w:rsidRPr="007F2DEE" w:rsidR="007F2DEE">
        <w:rPr>
          <w:rFonts w:eastAsia="Times New Roman" w:cs="Times New Roman"/>
          <w:szCs w:val="24"/>
          <w:lang w:eastAsia="hr-HR"/>
        </w:rPr>
        <w:tab/>
      </w:r>
    </w:p>
    <w:p w:rsidRPr="007F2DEE" w:rsidR="007F2DEE" w:rsidP="007F2DEE" w:rsidRDefault="007F2DEE">
      <w:pPr>
        <w:jc w:val="both"/>
        <w:rPr>
          <w:rFonts w:eastAsia="Times New Roman" w:cs="Times New Roman"/>
          <w:szCs w:val="24"/>
          <w:lang w:eastAsia="hr-HR"/>
        </w:rPr>
      </w:pPr>
      <w:r w:rsidRPr="007F2DEE">
        <w:rPr>
          <w:rFonts w:eastAsia="Times New Roman" w:cs="Times New Roman"/>
          <w:szCs w:val="24"/>
          <w:lang w:eastAsia="hr-HR"/>
        </w:rPr>
        <w:tab/>
      </w:r>
      <w:r w:rsidRPr="007F2DEE">
        <w:rPr>
          <w:rFonts w:eastAsia="Times New Roman" w:cs="Times New Roman"/>
          <w:szCs w:val="24"/>
          <w:lang w:eastAsia="hr-HR"/>
        </w:rPr>
        <w:tab/>
      </w:r>
      <w:r w:rsidRPr="007F2DEE">
        <w:rPr>
          <w:rFonts w:eastAsia="Times New Roman" w:cs="Times New Roman"/>
          <w:szCs w:val="24"/>
          <w:lang w:eastAsia="hr-HR"/>
        </w:rPr>
        <w:tab/>
      </w:r>
      <w:r w:rsidRPr="007F2DEE">
        <w:rPr>
          <w:rFonts w:eastAsia="Times New Roman" w:cs="Times New Roman"/>
          <w:szCs w:val="24"/>
          <w:lang w:eastAsia="hr-HR"/>
        </w:rPr>
        <w:tab/>
      </w:r>
      <w:r w:rsidRPr="007F2DEE">
        <w:rPr>
          <w:rFonts w:eastAsia="Times New Roman" w:cs="Times New Roman"/>
          <w:szCs w:val="24"/>
          <w:lang w:eastAsia="hr-HR"/>
        </w:rPr>
        <w:tab/>
        <w:t>STEČAJNI SUDAC:</w:t>
      </w:r>
      <w:r w:rsidRPr="007F2DEE">
        <w:rPr>
          <w:rFonts w:eastAsia="Times New Roman" w:cs="Times New Roman"/>
          <w:szCs w:val="24"/>
          <w:lang w:eastAsia="hr-HR"/>
        </w:rPr>
        <w:tab/>
      </w:r>
      <w:r w:rsidRPr="007F2DEE">
        <w:rPr>
          <w:rFonts w:eastAsia="Times New Roman" w:cs="Times New Roman"/>
          <w:szCs w:val="24"/>
          <w:lang w:eastAsia="hr-HR"/>
        </w:rPr>
        <w:tab/>
      </w:r>
      <w:r w:rsidRPr="007F2DEE">
        <w:rPr>
          <w:rFonts w:eastAsia="Times New Roman" w:cs="Times New Roman"/>
          <w:szCs w:val="24"/>
          <w:lang w:eastAsia="hr-HR"/>
        </w:rPr>
        <w:tab/>
        <w:t>VJEROVNICI:</w:t>
      </w:r>
    </w:p>
    <w:p w:rsidRPr="007F2DEE" w:rsidR="007F2DEE" w:rsidP="007F2DEE" w:rsidRDefault="007F2DEE">
      <w:pPr>
        <w:jc w:val="both"/>
        <w:rPr>
          <w:rFonts w:eastAsia="Times New Roman" w:cs="Times New Roman"/>
          <w:szCs w:val="24"/>
          <w:lang w:eastAsia="hr-HR"/>
        </w:rPr>
      </w:pPr>
      <w:r w:rsidRPr="007F2DEE">
        <w:rPr>
          <w:rFonts w:eastAsia="Times New Roman" w:cs="Times New Roman"/>
          <w:szCs w:val="24"/>
          <w:lang w:eastAsia="hr-HR"/>
        </w:rPr>
        <w:tab/>
      </w:r>
      <w:r w:rsidRPr="007F2DEE">
        <w:rPr>
          <w:rFonts w:eastAsia="Times New Roman" w:cs="Times New Roman"/>
          <w:szCs w:val="24"/>
          <w:lang w:eastAsia="hr-HR"/>
        </w:rPr>
        <w:tab/>
      </w:r>
      <w:r w:rsidRPr="007F2DEE">
        <w:rPr>
          <w:rFonts w:eastAsia="Times New Roman" w:cs="Times New Roman"/>
          <w:szCs w:val="24"/>
          <w:lang w:eastAsia="hr-HR"/>
        </w:rPr>
        <w:tab/>
      </w:r>
      <w:r w:rsidRPr="007F2DEE">
        <w:rPr>
          <w:rFonts w:eastAsia="Times New Roman" w:cs="Times New Roman"/>
          <w:szCs w:val="24"/>
          <w:lang w:eastAsia="hr-HR"/>
        </w:rPr>
        <w:tab/>
      </w:r>
      <w:r w:rsidRPr="007F2DEE">
        <w:rPr>
          <w:rFonts w:eastAsia="Times New Roman" w:cs="Times New Roman"/>
          <w:szCs w:val="24"/>
          <w:lang w:eastAsia="hr-HR"/>
        </w:rPr>
        <w:tab/>
        <w:t xml:space="preserve">Maja Jurovicki </w:t>
      </w:r>
    </w:p>
    <w:p w:rsidRPr="007F2DEE" w:rsidR="007F2DEE" w:rsidP="007F2DEE" w:rsidRDefault="007F2DEE">
      <w:pPr>
        <w:ind w:firstLine="720"/>
        <w:jc w:val="both"/>
        <w:rPr>
          <w:rFonts w:eastAsia="Times New Roman" w:cs="Times New Roman"/>
          <w:szCs w:val="24"/>
          <w:lang w:eastAsia="hr-HR"/>
        </w:rPr>
      </w:pPr>
    </w:p>
    <w:p w:rsidRPr="007F2DEE" w:rsidR="007F2DEE" w:rsidP="007F2DEE" w:rsidRDefault="007F2DEE">
      <w:pPr>
        <w:jc w:val="both"/>
        <w:rPr>
          <w:rFonts w:eastAsia="Times New Roman" w:cs="Times New Roman"/>
          <w:szCs w:val="24"/>
          <w:lang w:eastAsia="hr-HR"/>
        </w:rPr>
      </w:pPr>
      <w:r w:rsidRPr="007F2DEE">
        <w:rPr>
          <w:rFonts w:eastAsia="Times New Roman" w:cs="Times New Roman"/>
          <w:szCs w:val="24"/>
          <w:lang w:eastAsia="hr-HR"/>
        </w:rPr>
        <w:tab/>
      </w:r>
      <w:r w:rsidRPr="007F2DEE">
        <w:rPr>
          <w:rFonts w:eastAsia="Times New Roman" w:cs="Times New Roman"/>
          <w:szCs w:val="24"/>
          <w:lang w:eastAsia="hr-HR"/>
        </w:rPr>
        <w:tab/>
      </w:r>
      <w:r w:rsidRPr="007F2DEE">
        <w:rPr>
          <w:rFonts w:eastAsia="Times New Roman" w:cs="Times New Roman"/>
          <w:szCs w:val="24"/>
          <w:lang w:eastAsia="hr-HR"/>
        </w:rPr>
        <w:tab/>
      </w:r>
      <w:r w:rsidRPr="007F2DEE">
        <w:rPr>
          <w:rFonts w:eastAsia="Times New Roman" w:cs="Times New Roman"/>
          <w:szCs w:val="24"/>
          <w:lang w:eastAsia="hr-HR"/>
        </w:rPr>
        <w:tab/>
      </w:r>
      <w:r w:rsidRPr="007F2DEE">
        <w:rPr>
          <w:rFonts w:eastAsia="Times New Roman" w:cs="Times New Roman"/>
          <w:szCs w:val="24"/>
          <w:lang w:eastAsia="hr-HR"/>
        </w:rPr>
        <w:tab/>
        <w:t>Zapisničar:</w:t>
      </w:r>
    </w:p>
    <w:p w:rsidRPr="007F2DEE" w:rsidR="007F2DEE" w:rsidP="007F2DEE" w:rsidRDefault="007F2DEE">
      <w:pPr>
        <w:jc w:val="both"/>
        <w:rPr>
          <w:rFonts w:eastAsia="Times New Roman" w:cs="Times New Roman"/>
          <w:szCs w:val="24"/>
          <w:lang w:eastAsia="hr-HR"/>
        </w:rPr>
      </w:pPr>
    </w:p>
    <w:p w:rsidR="00EF7633" w:rsidP="007F2DEE" w:rsidRDefault="007F2DEE">
      <w:pPr>
        <w:spacing w:after="80"/>
        <w:rPr>
          <w:rFonts w:eastAsia="Calibri" w:cs="Times New Roman"/>
          <w:b/>
        </w:rPr>
      </w:pPr>
      <w:r w:rsidRPr="007F2DEE">
        <w:rPr>
          <w:rFonts w:eastAsia="Times New Roman" w:cs="Times New Roman"/>
          <w:szCs w:val="24"/>
          <w:lang w:eastAsia="hr-HR"/>
        </w:rPr>
        <w:tab/>
      </w:r>
      <w:r w:rsidRPr="007F2DEE">
        <w:rPr>
          <w:rFonts w:eastAsia="Times New Roman" w:cs="Times New Roman"/>
          <w:szCs w:val="24"/>
          <w:lang w:eastAsia="hr-HR"/>
        </w:rPr>
        <w:tab/>
      </w:r>
      <w:r w:rsidRPr="007F2DEE">
        <w:rPr>
          <w:rFonts w:eastAsia="Times New Roman" w:cs="Times New Roman"/>
          <w:szCs w:val="24"/>
          <w:lang w:eastAsia="hr-HR"/>
        </w:rPr>
        <w:tab/>
      </w:r>
      <w:r w:rsidRPr="007F2DEE">
        <w:rPr>
          <w:rFonts w:eastAsia="Times New Roman" w:cs="Times New Roman"/>
          <w:szCs w:val="24"/>
          <w:lang w:eastAsia="hr-HR"/>
        </w:rPr>
        <w:tab/>
      </w:r>
      <w:r w:rsidRPr="007F2DEE">
        <w:rPr>
          <w:rFonts w:eastAsia="Times New Roman" w:cs="Times New Roman"/>
          <w:szCs w:val="24"/>
          <w:lang w:eastAsia="hr-HR"/>
        </w:rPr>
        <w:tab/>
        <w:t>Stečajni upravitelj</w:t>
      </w:r>
    </w:p>
    <w:p w:rsidR="00EF7633" w:rsidP="00EF7633" w:rsidRDefault="00EF7633">
      <w:pPr>
        <w:spacing w:after="80"/>
        <w:rPr>
          <w:rFonts w:eastAsia="Calibri" w:cs="Times New Roman"/>
          <w:b/>
        </w:rPr>
      </w:pPr>
    </w:p>
    <w:p w:rsidR="00EF7633" w:rsidP="00EF7633" w:rsidRDefault="00EF7633"/>
    <w:sectPr w:rsidR="00EF7633" w:rsidSect="00DE69BC">
      <w:headerReference w:type="default" r:id="rId9"/>
      <w:pgSz w:w="11906" w:h="16838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B3A0F" w:rsidP="00560859" w:rsidRDefault="001B3A0F">
      <w:r>
        <w:separator/>
      </w:r>
    </w:p>
  </w:endnote>
  <w:endnote w:type="continuationSeparator" w:id="0">
    <w:p w:rsidR="001B3A0F" w:rsidP="00560859" w:rsidRDefault="001B3A0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B3A0F" w:rsidP="00560859" w:rsidRDefault="001B3A0F">
      <w:r>
        <w:separator/>
      </w:r>
    </w:p>
  </w:footnote>
  <w:footnote w:type="continuationSeparator" w:id="0">
    <w:p w:rsidR="001B3A0F" w:rsidP="00560859" w:rsidRDefault="001B3A0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4913958"/>
      <w:docPartObj>
        <w:docPartGallery w:val="Page Numbers (Top of Page)"/>
        <w:docPartUnique/>
      </w:docPartObj>
    </w:sdtPr>
    <w:sdtEndPr/>
    <w:sdtContent>
      <w:p w:rsidR="00560859" w:rsidP="00560859" w:rsidRDefault="008C072C">
        <w:pPr>
          <w:pStyle w:val="Zaglavlje"/>
          <w:jc w:val="right"/>
        </w:pPr>
        <w:r>
          <w:t xml:space="preserve">      </w:t>
        </w:r>
        <w:r w:rsidR="00560859">
          <w:fldChar w:fldCharType="begin"/>
        </w:r>
        <w:r w:rsidR="00560859">
          <w:instrText>PAGE   \* MERGEFORMAT</w:instrText>
        </w:r>
        <w:r w:rsidR="00560859">
          <w:fldChar w:fldCharType="separate"/>
        </w:r>
        <w:r w:rsidR="00DE69BC">
          <w:rPr>
            <w:noProof/>
          </w:rPr>
          <w:t>2</w:t>
        </w:r>
        <w:r w:rsidR="00560859">
          <w:fldChar w:fldCharType="end"/>
        </w:r>
        <w:r w:rsidR="00560859">
          <w:tab/>
        </w:r>
        <w:proofErr w:type="spellStart"/>
        <w:r w:rsidR="00560859">
          <w:t>70.St</w:t>
        </w:r>
        <w:proofErr w:type="spellEnd"/>
        <w:r w:rsidR="00560859">
          <w:t>-</w:t>
        </w:r>
        <w:proofErr w:type="spellStart"/>
        <w:r w:rsidR="00560859">
          <w:t>798</w:t>
        </w:r>
        <w:proofErr w:type="spellEnd"/>
        <w:r w:rsidR="00560859">
          <w:t>/</w:t>
        </w:r>
        <w:proofErr w:type="spellStart"/>
        <w:r w:rsidR="00560859">
          <w:t>19</w:t>
        </w:r>
        <w:proofErr w:type="spellEnd"/>
      </w:p>
    </w:sdtContent>
  </w:sdt>
  <w:p w:rsidR="00560859" w:rsidRDefault="0056085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633"/>
    <w:rsid w:val="000259EE"/>
    <w:rsid w:val="00036F0D"/>
    <w:rsid w:val="00045B57"/>
    <w:rsid w:val="00086FE2"/>
    <w:rsid w:val="000E55C5"/>
    <w:rsid w:val="00120CB5"/>
    <w:rsid w:val="00130504"/>
    <w:rsid w:val="001B2A04"/>
    <w:rsid w:val="001B3A0F"/>
    <w:rsid w:val="001D55CA"/>
    <w:rsid w:val="001E0893"/>
    <w:rsid w:val="00222DA4"/>
    <w:rsid w:val="0024048A"/>
    <w:rsid w:val="00352E27"/>
    <w:rsid w:val="0039395C"/>
    <w:rsid w:val="004066D6"/>
    <w:rsid w:val="004A0C1F"/>
    <w:rsid w:val="004A53CF"/>
    <w:rsid w:val="004D7875"/>
    <w:rsid w:val="00560289"/>
    <w:rsid w:val="00560859"/>
    <w:rsid w:val="006B4018"/>
    <w:rsid w:val="006C34ED"/>
    <w:rsid w:val="006E30C4"/>
    <w:rsid w:val="006E48F1"/>
    <w:rsid w:val="006F0DD4"/>
    <w:rsid w:val="007D2421"/>
    <w:rsid w:val="007D5A14"/>
    <w:rsid w:val="007F2DEE"/>
    <w:rsid w:val="00823A07"/>
    <w:rsid w:val="00873B55"/>
    <w:rsid w:val="008C072C"/>
    <w:rsid w:val="00934A59"/>
    <w:rsid w:val="009373F4"/>
    <w:rsid w:val="00940DDD"/>
    <w:rsid w:val="00962C01"/>
    <w:rsid w:val="009750D6"/>
    <w:rsid w:val="0097599E"/>
    <w:rsid w:val="00A008DF"/>
    <w:rsid w:val="00A464EC"/>
    <w:rsid w:val="00AD6CD3"/>
    <w:rsid w:val="00AE18B5"/>
    <w:rsid w:val="00B77278"/>
    <w:rsid w:val="00C44560"/>
    <w:rsid w:val="00C80999"/>
    <w:rsid w:val="00CB3C2B"/>
    <w:rsid w:val="00CF5B75"/>
    <w:rsid w:val="00DE2341"/>
    <w:rsid w:val="00DE69BC"/>
    <w:rsid w:val="00EA7922"/>
    <w:rsid w:val="00EC3F6D"/>
    <w:rsid w:val="00EF7633"/>
    <w:rsid w:val="00F112CA"/>
    <w:rsid w:val="00F11452"/>
    <w:rsid w:val="00F12646"/>
    <w:rsid w:val="00F2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6085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60859"/>
  </w:style>
  <w:style w:type="paragraph" w:styleId="Podnoje">
    <w:name w:val="footer"/>
    <w:basedOn w:val="Normal"/>
    <w:link w:val="PodnojeChar"/>
    <w:uiPriority w:val="99"/>
    <w:unhideWhenUsed/>
    <w:rsid w:val="0056085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60859"/>
  </w:style>
  <w:style w:type="paragraph" w:styleId="Bezproreda">
    <w:name w:val="No Spacing"/>
    <w:uiPriority w:val="1"/>
    <w:qFormat/>
    <w:rsid w:val="00045B57"/>
  </w:style>
  <w:style w:type="character" w:styleId="Tekstrezerviranogmjesta">
    <w:name w:val="Placeholder Text"/>
    <w:basedOn w:val="Zadanifontodlomka"/>
    <w:uiPriority w:val="99"/>
    <w:semiHidden/>
    <w:rsid w:val="00036F0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36F0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36F0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36F0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36F0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08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0859"/>
  </w:style>
  <w:style w:styleId="Podnoje" w:type="paragraph">
    <w:name w:val="footer"/>
    <w:basedOn w:val="Normal"/>
    <w:link w:val="PodnojeChar"/>
    <w:uiPriority w:val="99"/>
    <w:unhideWhenUsed/>
    <w:rsid w:val="005608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60859"/>
  </w:style>
  <w:style w:styleId="Bezproreda" w:type="paragraph">
    <w:name w:val="No Spacing"/>
    <w:uiPriority w:val="1"/>
    <w:qFormat/>
    <w:rsid w:val="00045B57"/>
  </w:style>
  <w:style w:styleId="Tekstrezerviranogmjesta" w:type="character">
    <w:name w:val="Placeholder Text"/>
    <w:basedOn w:val="Zadanifontodlomka"/>
    <w:uiPriority w:val="99"/>
    <w:semiHidden/>
    <w:rsid w:val="00036F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F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F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F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F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 30</izvorni_sadrzaj>
    <derivirana_varijabla naziv="DomainObject.Prostorija.Naziv_1">Soba DZ I 30</derivirana_varijabla>
  </DomainObject.Prostorija.Naziv>
  <DomainObject.Prostorija.Oznaka>
    <izvorni_sadrzaj>DZ I 30</izvorni_sadrzaj>
    <derivirana_varijabla naziv="DomainObject.Prostorija.Oznaka_1">DZ I 30</derivirana_varijabla>
  </DomainObject.Prostorija.Oznaka>
  <DomainObject.Obrazlozenje>
    <izvorni_sadrzaj/>
    <derivirana_varijabla naziv="DomainObject.Obrazlozenje_1"/>
  </DomainObject.Obrazlozenje>
  <DomainObject.StvarniPocetakDatum>
    <izvorni_sadrzaj>19. rujna 2019.</izvorni_sadrzaj>
    <derivirana_varijabla naziv="DomainObject.StvarniPocetakDatum_1">19. rujna 2019.</derivirana_varijabla>
  </DomainObject.StvarniPocetakDatum>
  <DomainObject.StvarniZavrsetakDatum>
    <izvorni_sadrzaj>19. rujna 2019.</izvorni_sadrzaj>
    <derivirana_varijabla naziv="DomainObject.StvarniZavrsetakDatum_1">19. rujna 2019.</derivirana_varijabla>
  </DomainObject.StvarniZavrsetakDatum>
  <DomainObject.PlaniraniZavrsetakDatum>
    <izvorni_sadrzaj>19. rujna 2019.</izvorni_sadrzaj>
    <derivirana_varijabla naziv="DomainObject.PlaniraniZavrsetakDatum_1">19. rujna 2019.</derivirana_varijabla>
  </DomainObject.PlaniraniZavrsetakDatum>
  <DomainObject.PlaniraniPocetakDatum>
    <izvorni_sadrzaj>19. rujna 2019.</izvorni_sadrzaj>
    <derivirana_varijabla naziv="DomainObject.PlaniraniPocetakDatum_1">19. rujna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09:11</izvorni_sadrzaj>
    <derivirana_varijabla naziv="DomainObject.StvarniZavrsetakVrijeme_1">09:11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4</izvorni_sadrzaj>
    <derivirana_varijabla naziv="DomainObject.Zapisnik.BrojStranica_1">4</derivirana_varijabla>
  </DomainObject.Zapisnik.BrojStranica>
  <DomainObject.Zapisnik.DatumKreiranja>
    <izvorni_sadrzaj>19. rujna 2019.</izvorni_sadrzaj>
    <derivirana_varijabla naziv="DomainObject.Zapisnik.DatumKreiranja_1">19.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St-798/2019-18</izvorni_sadrzaj>
    <derivirana_varijabla naziv="DomainObject.Zapisnik.Oznaka_1">St-798/2019-18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2019.</izvorni_sadrzaj>
    <derivirana_varijabla naziv="DomainObject.Predmet.DatumOsnivanja_1">28.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St-798/2019</izvorni_sadrzaj>
    <derivirana_varijabla naziv="DomainObject.Predmet.OznakaBroj_1">St-798/2019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PRONING društvo s ograničenom odgovornošću za projektiranje, izvođenje radova, proizvodnju i prodaju opr</izvorni_sadrzaj>
    <derivirana_varijabla naziv="DomainObject.Predmet.ProtustrankaFormated_1">  Stečajna masa iza PRONING društvo s ograničenom odgovornošću za projektiranje, izvođenje radova, proizvodnju i prodaju opr</derivirana_varijabla>
  </DomainObject.Predmet.ProtustrankaFormated>
  <DomainObject.Predmet.ProtustrankaFormatedOIB>
    <izvorni_sadrzaj>  Stečajna masa iza PRONING društvo s ograničenom odgovornošću za projektiranje, izvođenje radova, proizvodnju i prodaju opr, OIB 71075891432</izvorni_sadrzaj>
    <derivirana_varijabla naziv="DomainObject.Predmet.ProtustrankaFormatedOIB_1">  Stečajna masa iza PRONING društvo s ograničenom odgovornošću za projektiranje, izvođenje radova, proizvodnju i prodaju opr, OIB 71075891432</derivirana_varijabla>
  </DomainObject.Predmet.ProtustrankaFormatedOIB>
  <DomainObject.Predmet.ProtustrankaFormatedWithAdress>
    <izvorni_sadrzaj> Stečajna masa iza PRONING društvo s ograničenom odgovornošću za projektiranje, izvođenje radova, proizvodnju i prodaju opr, Ilica 104, 10000 Zagreb</izvorni_sadrzaj>
    <derivirana_varijabla naziv="DomainObject.Predmet.ProtustrankaFormatedWithAdress_1"> Stečajna masa iza PRONING društvo s ograničenom odgovornošću za projektiranje, izvođenje radova, proizvodnju i prodaju opr, Ilica 104, 10000 Zagreb</derivirana_varijabla>
  </DomainObject.Predmet.ProtustrankaFormatedWithAdress>
  <DomainObject.Predmet.ProtustrankaFormatedWithAdressOIB>
    <izvorni_sadrzaj> Stečajna masa iza PRONING društvo s ograničenom odgovornošću za projektiranje, izvođenje radova, proizvodnju i prodaju opr, OIB 71075891432, Ilica 104, 10000 Zagreb</izvorni_sadrzaj>
    <derivirana_varijabla naziv="DomainObject.Predmet.ProtustrankaFormatedWithAdressOIB_1"> Stečajna masa iza PRONING društvo s ograničenom odgovornošću za projektiranje, izvođenje radova, proizvodnju i prodaju opr, OIB 71075891432, Ilica 104, 10000 Zagreb</derivirana_varijabla>
  </DomainObject.Predmet.ProtustrankaFormatedWithAdressOIB>
  <DomainObject.Predmet.ProtustrankaWithAdress>
    <izvorni_sadrzaj>Stečajna masa iza PRONING društvo s ograničenom odgovornošću za projektiranje, izvođenje radova, proizvodnju i prodaju opr Ilica 104, 10000 Zagreb</izvorni_sadrzaj>
    <derivirana_varijabla naziv="DomainObject.Predmet.ProtustrankaWithAdress_1">Stečajna masa iza PRONING društvo s ograničenom odgovornošću za projektiranje, izvođenje radova, proizvodnju i prodaju opr Ilica 104, 10000 Zagreb</derivirana_varijabla>
  </DomainObject.Predmet.ProtustrankaWithAdress>
  <DomainObject.Predmet.ProtustrankaWithAdressOIB>
    <izvorni_sadrzaj>Stečajna masa iza PRONING društvo s ograničenom odgovornošću za projektiranje, izvođenje radova, proizvodnju i prodaju opr, OIB 71075891432, Ilica 104, 10000 Zagreb</izvorni_sadrzaj>
    <derivirana_varijabla naziv="DomainObject.Predmet.ProtustrankaWithAdressOIB_1">Stečajna masa iza PRONING društvo s ograničenom odgovornošću za projektiranje, izvođenje radova, proizvodnju i prodaju opr, OIB 71075891432, Ilica 104, 10000 Zagreb</derivirana_varijabla>
  </DomainObject.Predmet.ProtustrankaWithAdressOIB>
  <DomainObject.Predmet.ProtustrankaNazivFormated>
    <izvorni_sadrzaj>Stečajna masa iza PRONING društvo s ograničenom odgovornošću za projektiranje, izvođenje radova, proizvodnju i prodaju opr</izvorni_sadrzaj>
    <derivirana_varijabla naziv="DomainObject.Predmet.ProtustrankaNazivFormated_1">Stečajna masa iza PRONING društvo s ograničenom odgovornošću za projektiranje, izvođenje radova, proizvodnju i prodaju opr</derivirana_varijabla>
  </DomainObject.Predmet.ProtustrankaNazivFormated>
  <DomainObject.Predmet.ProtustrankaNazivFormatedOIB>
    <izvorni_sadrzaj>Stečajna masa iza PRONING društvo s ograničenom odgovornošću za projektiranje, izvođenje radova, proizvodnju i prodaju opr, OIB 71075891432</izvorni_sadrzaj>
    <derivirana_varijabla naziv="DomainObject.Predmet.ProtustrankaNazivFormatedOIB_1">Stečajna masa iza PRONING društvo s ograničenom odgovornošću za projektiranje, izvođenje radova, proizvodnju i prodaju opr, OIB 71075891432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Božidar Hoffman</izvorni_sadrzaj>
    <derivirana_varijabla naziv="DomainObject.Predmet.StrankaFormated_1">  Božidar Hoffman</derivirana_varijabla>
  </DomainObject.Predmet.StrankaFormated>
  <DomainObject.Predmet.StrankaFormatedOIB>
    <izvorni_sadrzaj>  Božidar Hoffman, OIB 28055679172</izvorni_sadrzaj>
    <derivirana_varijabla naziv="DomainObject.Predmet.StrankaFormatedOIB_1">  Božidar Hoffman, OIB 28055679172</derivirana_varijabla>
  </DomainObject.Predmet.StrankaFormatedOIB>
  <DomainObject.Predmet.StrankaFormatedWithAdress>
    <izvorni_sadrzaj> Božidar Hoffman, Miroslava Krleže 4d, 47000 Karlovac</izvorni_sadrzaj>
    <derivirana_varijabla naziv="DomainObject.Predmet.StrankaFormatedWithAdress_1"> Božidar Hoffman, Miroslava Krleže 4d, 47000 Karlovac</derivirana_varijabla>
  </DomainObject.Predmet.StrankaFormatedWithAdress>
  <DomainObject.Predmet.StrankaFormatedWithAdressOIB>
    <izvorni_sadrzaj> Božidar Hoffman, OIB 28055679172, Miroslava Krleže 4d, 47000 Karlovac</izvorni_sadrzaj>
    <derivirana_varijabla naziv="DomainObject.Predmet.StrankaFormatedWithAdressOIB_1"> Božidar Hoffman, OIB 28055679172, Miroslava Krleže 4d, 47000 Karlovac</derivirana_varijabla>
  </DomainObject.Predmet.StrankaFormatedWithAdressOIB>
  <DomainObject.Predmet.StrankaWithAdress>
    <izvorni_sadrzaj>Božidar Hoffman Miroslava Krleže 4d,47000 Karlovac</izvorni_sadrzaj>
    <derivirana_varijabla naziv="DomainObject.Predmet.StrankaWithAdress_1">Božidar Hoffman Miroslava Krleže 4d,47000 Karlovac</derivirana_varijabla>
  </DomainObject.Predmet.StrankaWithAdress>
  <DomainObject.Predmet.StrankaWithAdressOIB>
    <izvorni_sadrzaj>Božidar Hoffman, OIB 28055679172, Miroslava Krleže 4d,47000 Karlovac</izvorni_sadrzaj>
    <derivirana_varijabla naziv="DomainObject.Predmet.StrankaWithAdressOIB_1">Božidar Hoffman, OIB 28055679172, Miroslava Krleže 4d,47000 Karlovac</derivirana_varijabla>
  </DomainObject.Predmet.StrankaWithAdressOIB>
  <DomainObject.Predmet.StrankaNazivFormated>
    <izvorni_sadrzaj>Božidar Hoffman</izvorni_sadrzaj>
    <derivirana_varijabla naziv="DomainObject.Predmet.StrankaNazivFormated_1">Božidar Hoffman</derivirana_varijabla>
  </DomainObject.Predmet.StrankaNazivFormated>
  <DomainObject.Predmet.StrankaNazivFormatedOIB>
    <izvorni_sadrzaj>Božidar Hoffman, OIB 28055679172</izvorni_sadrzaj>
    <derivirana_varijabla naziv="DomainObject.Predmet.StrankaNazivFormatedOIB_1">Božidar Hoffman, OIB 28055679172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Božidar Hoffman</item>
    </izvorni_sadrzaj>
    <derivirana_varijabla naziv="DomainObject.Predmet.StrankaListFormated_1">
      <item>Božidar Hoffman</item>
    </derivirana_varijabla>
  </DomainObject.Predmet.StrankaListFormated>
  <DomainObject.Predmet.StrankaListFormatedOIB>
    <izvorni_sadrzaj>
      <item>Božidar Hoffman, OIB 28055679172</item>
    </izvorni_sadrzaj>
    <derivirana_varijabla naziv="DomainObject.Predmet.StrankaListFormatedOIB_1">
      <item>Božidar Hoffman, OIB 28055679172</item>
    </derivirana_varijabla>
  </DomainObject.Predmet.StrankaListFormatedOIB>
  <DomainObject.Predmet.StrankaListFormatedWithAdress>
    <izvorni_sadrzaj>
      <item>Božidar Hoffman, Miroslava Krleže 4d, 47000 Karlovac</item>
    </izvorni_sadrzaj>
    <derivirana_varijabla naziv="DomainObject.Predmet.StrankaListFormatedWithAdress_1">
      <item>Božidar Hoffman, Miroslava Krleže 4d, 47000 Karlovac</item>
    </derivirana_varijabla>
  </DomainObject.Predmet.StrankaListFormatedWithAdress>
  <DomainObject.Predmet.StrankaListFormatedWithAdressOIB>
    <izvorni_sadrzaj>
      <item>Božidar Hoffman, OIB 28055679172, Miroslava Krleže 4d, 47000 Karlovac</item>
    </izvorni_sadrzaj>
    <derivirana_varijabla naziv="DomainObject.Predmet.StrankaListFormatedWithAdressOIB_1">
      <item>Božidar Hoffman, OIB 28055679172, Miroslava Krleže 4d, 47000 Karlovac</item>
    </derivirana_varijabla>
  </DomainObject.Predmet.StrankaListFormatedWithAdressOIB>
  <DomainObject.Predmet.StrankaListNazivFormated>
    <izvorni_sadrzaj>
      <item>Božidar Hoffman</item>
    </izvorni_sadrzaj>
    <derivirana_varijabla naziv="DomainObject.Predmet.StrankaListNazivFormated_1">
      <item>Božidar Hoffman</item>
    </derivirana_varijabla>
  </DomainObject.Predmet.StrankaListNazivFormated>
  <DomainObject.Predmet.StrankaListNazivFormatedOIB>
    <izvorni_sadrzaj>
      <item>Božidar Hoffman, OIB 28055679172</item>
    </izvorni_sadrzaj>
    <derivirana_varijabla naziv="DomainObject.Predmet.StrankaListNazivFormatedOIB_1">
      <item>Božidar Hoffman, OIB 28055679172</item>
    </derivirana_varijabla>
  </DomainObject.Predmet.StrankaListNazivFormatedOIB>
  <DomainObject.Predmet.ProtuStrankaListFormated>
    <izvorni_sadrzaj>
      <item>Stečajna masa iza PRONING društvo s ograničenom odgovornošću za projektiranje, izvođenje radova, proizvodnju i prodaju opr</item>
    </izvorni_sadrzaj>
    <derivirana_varijabla naziv="DomainObject.Predmet.ProtuStrankaListFormated_1">
      <item>Stečajna masa iza PRONING društvo s ograničenom odgovornošću za projektiranje, izvođenje radova, proizvodnju i prodaju opr</item>
    </derivirana_varijabla>
  </DomainObject.Predmet.ProtuStrankaListFormated>
  <DomainObject.Predmet.ProtuStrankaListFormatedOIB>
    <izvorni_sadrzaj>
      <item>Stečajna masa iza PRONING društvo s ograničenom odgovornošću za projektiranje, izvođenje radova, proizvodnju i prodaju opr, OIB 71075891432</item>
    </izvorni_sadrzaj>
    <derivirana_varijabla naziv="DomainObject.Predmet.ProtuStrankaListFormatedOIB_1">
      <item>Stečajna masa iza PRONING društvo s ograničenom odgovornošću za projektiranje, izvođenje radova, proizvodnju i prodaju opr, OIB 71075891432</item>
    </derivirana_varijabla>
  </DomainObject.Predmet.ProtuStrankaListFormatedOIB>
  <DomainObject.Predmet.ProtuStrankaListFormatedWithAdress>
    <izvorni_sadrzaj>
      <item>Stečajna masa iza PRONING društvo s ograničenom odgovornošću za projektiranje, izvođenje radova, proizvodnju i prodaju opr, Ilica 104, 10000 Zagreb</item>
    </izvorni_sadrzaj>
    <derivirana_varijabla naziv="DomainObject.Predmet.ProtuStrankaListFormatedWithAdress_1">
      <item>Stečajna masa iza PRONING društvo s ograničenom odgovornošću za projektiranje, izvođenje radova, proizvodnju i prodaju opr, Ilica 104, 10000 Zagreb</item>
    </derivirana_varijabla>
  </DomainObject.Predmet.ProtuStrankaListFormatedWithAdress>
  <DomainObject.Predmet.ProtuStrankaListFormatedWithAdressOIB>
    <izvorni_sadrzaj>
      <item>Stečajna masa iza PRONING društvo s ograničenom odgovornošću za projektiranje, izvođenje radova, proizvodnju i prodaju opr, OIB 71075891432, Ilica 104, 10000 Zagreb</item>
    </izvorni_sadrzaj>
    <derivirana_varijabla naziv="DomainObject.Predmet.ProtuStrankaListFormatedWithAdressOIB_1">
      <item>Stečajna masa iza PRONING društvo s ograničenom odgovornošću za projektiranje, izvođenje radova, proizvodnju i prodaju opr, OIB 71075891432, Ilica 104, 10000 Zagreb</item>
    </derivirana_varijabla>
  </DomainObject.Predmet.ProtuStrankaListFormatedWithAdressOIB>
  <DomainObject.Predmet.ProtuStrankaListNazivFormated>
    <izvorni_sadrzaj>
      <item>Stečajna masa iza PRONING društvo s ograničenom odgovornošću za projektiranje, izvođenje radova, proizvodnju i prodaju opr</item>
    </izvorni_sadrzaj>
    <derivirana_varijabla naziv="DomainObject.Predmet.ProtuStrankaListNazivFormated_1">
      <item>Stečajna masa iza PRONING društvo s ograničenom odgovornošću za projektiranje, izvođenje radova, proizvodnju i prodaju opr</item>
    </derivirana_varijabla>
  </DomainObject.Predmet.ProtuStrankaListNazivFormated>
  <DomainObject.Predmet.ProtuStrankaListNazivFormatedOIB>
    <izvorni_sadrzaj>
      <item>Stečajna masa iza PRONING društvo s ograničenom odgovornošću za projektiranje, izvođenje radova, proizvodnju i prodaju opr, OIB 71075891432</item>
    </izvorni_sadrzaj>
    <derivirana_varijabla naziv="DomainObject.Predmet.ProtuStrankaListNazivFormatedOIB_1">
      <item>Stečajna masa iza PRONING društvo s ograničenom odgovornošću za projektiranje, izvođenje radova, proizvodnju i prodaju opr, OIB 71075891432</item>
    </derivirana_varijabla>
  </DomainObject.Predmet.ProtuStrankaListNazivFormatedOIB>
  <DomainObject.Predmet.OstaliListFormated>
    <izvorni_sadrzaj>
      <item>ROŽMAN &amp; OREDIĆ odvjetničko društvo</item>
      <item>Ana Maria Međimurec</item>
    </izvorni_sadrzaj>
    <derivirana_varijabla naziv="DomainObject.Predmet.OstaliListFormated_1">
      <item>ROŽMAN &amp; OREDIĆ odvjetničko društvo</item>
      <item>Ana Maria Međimurec</item>
    </derivirana_varijabla>
  </DomainObject.Predmet.OstaliListFormated>
  <DomainObject.Predmet.OstaliListFormatedOIB>
    <izvorni_sadrzaj>
      <item>ROŽMAN &amp; OREDIĆ odvjetničko društvo, OIB 48155177580</item>
      <item>Ana Maria Međimurec, OIB 86890331310</item>
    </izvorni_sadrzaj>
    <derivirana_varijabla naziv="DomainObject.Predmet.OstaliListFormatedOIB_1">
      <item>ROŽMAN &amp; OREDIĆ odvjetničko društvo, OIB 48155177580</item>
      <item>Ana Maria Međimurec, OIB 86890331310</item>
    </derivirana_varijabla>
  </DomainObject.Predmet.OstaliListFormatedOIB>
  <DomainObject.Predmet.OstaliListFormatedWithAdress>
    <izvorni_sadrzaj>
      <item>ROŽMAN &amp; OREDIĆ odvjetničko društvo, Dr.V.Mačeka 1, 47000 Karlovac</item>
      <item>Ana Maria Međimurec, Ulica Ljudevita Jonkea 3, 10000 Zagreb</item>
    </izvorni_sadrzaj>
    <derivirana_varijabla naziv="DomainObject.Predmet.OstaliListFormatedWithAdress_1">
      <item>ROŽMAN &amp; OREDIĆ odvjetničko društvo, Dr.V.Mačeka 1, 47000 Karlovac</item>
      <item>Ana Maria Međimurec, Ulica Ljudevita Jonkea 3, 10000 Zagreb</item>
    </derivirana_varijabla>
  </DomainObject.Predmet.OstaliListFormatedWithAdress>
  <DomainObject.Predmet.OstaliListFormatedWithAdressOIB>
    <izvorni_sadrzaj>
      <item>ROŽMAN &amp; OREDIĆ odvjetničko društvo, OIB 48155177580, Dr.V.Mačeka 1, 47000 Karlovac</item>
      <item>Ana Maria Međimurec, OIB 86890331310, Ulica Ljudevita Jonkea 3, 10000 Zagreb</item>
    </izvorni_sadrzaj>
    <derivirana_varijabla naziv="DomainObject.Predmet.OstaliListFormatedWithAdressOIB_1">
      <item>ROŽMAN &amp; OREDIĆ odvjetničko društvo, OIB 48155177580, Dr.V.Mačeka 1, 47000 Karlovac</item>
      <item>Ana Maria Međimurec, OIB 86890331310, Ulica Ljudevita Jonkea 3, 10000 Zagreb</item>
    </derivirana_varijabla>
  </DomainObject.Predmet.OstaliListFormatedWithAdressOIB>
  <DomainObject.Predmet.OstaliListNazivFormated>
    <izvorni_sadrzaj>
      <item>ROŽMAN &amp; OREDIĆ odvjetničko društvo</item>
      <item>Ana Maria Međimurec</item>
    </izvorni_sadrzaj>
    <derivirana_varijabla naziv="DomainObject.Predmet.OstaliListNazivFormated_1">
      <item>ROŽMAN &amp; OREDIĆ odvjetničko društvo</item>
      <item>Ana Maria Međimurec</item>
    </derivirana_varijabla>
  </DomainObject.Predmet.OstaliListNazivFormated>
  <DomainObject.Predmet.OstaliListNazivFormatedOIB>
    <izvorni_sadrzaj>
      <item>ROŽMAN &amp; OREDIĆ odvjetničko društvo, OIB 48155177580</item>
      <item>Ana Maria Međimurec, OIB 86890331310</item>
    </izvorni_sadrzaj>
    <derivirana_varijabla naziv="DomainObject.Predmet.OstaliListNazivFormatedOIB_1">
      <item>ROŽMAN &amp; OREDIĆ odvjetničko društvo, OIB 48155177580</item>
      <item>Ana Maria Međimurec, OIB 86890331310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rujna 2019.</izvorni_sadrzaj>
    <derivirana_varijabla naziv="DomainObject.Datum_1">19. rujna 2019.</derivirana_varijabla>
  </DomainObject.Datum>
  <DomainObject.PoslovniBrojDokumenta>
    <izvorni_sadrzaj>St-798/2019-18</izvorni_sadrzaj>
    <derivirana_varijabla naziv="DomainObject.PoslovniBrojDokumenta_1">St-798/2019-18</derivirana_varijabla>
  </DomainObject.PoslovniBrojDokumenta>
  <DomainObject.Predmet.StrankaIDrugi>
    <izvorni_sadrzaj>Božidar Hoffman</izvorni_sadrzaj>
    <derivirana_varijabla naziv="DomainObject.Predmet.StrankaIDrugi_1">Božidar Hoffman</derivirana_varijabla>
  </DomainObject.Predmet.StrankaIDrugi>
  <DomainObject.Predmet.ProtustrankaIDrugi>
    <izvorni_sadrzaj>Stečajna masa iza PRONING društvo s ograničenom odgovornošću za projektiranje, izvođenje radova, proizvodnju i prodaju opr</izvorni_sadrzaj>
    <derivirana_varijabla naziv="DomainObject.Predmet.ProtustrankaIDrugi_1">Stečajna masa iza PRONING društvo s ograničenom odgovornošću za projektiranje, izvođenje radova, proizvodnju i prodaju opr</derivirana_varijabla>
  </DomainObject.Predmet.ProtustrankaIDrugi>
  <DomainObject.Predmet.StrankaIDrugiAdressOIB>
    <izvorni_sadrzaj>Božidar Hoffman, OIB 28055679172, Miroslava Krleže 4d, 47000 Karlovac</izvorni_sadrzaj>
    <derivirana_varijabla naziv="DomainObject.Predmet.StrankaIDrugiAdressOIB_1">Božidar Hoffman, OIB 28055679172, Miroslava Krleže 4d, 47000 Karlovac</derivirana_varijabla>
  </DomainObject.Predmet.StrankaIDrugiAdressOIB>
  <DomainObject.Predmet.ProtustrankaIDrugiAdressOIB>
    <izvorni_sadrzaj>Stečajna masa iza PRONING društvo s ograničenom odgovornošću za projektiranje, izvođenje radova, proizvodnju i prodaju opr, OIB 71075891432, Ilica 104, 10000 Zagreb</izvorni_sadrzaj>
    <derivirana_varijabla naziv="DomainObject.Predmet.ProtustrankaIDrugiAdressOIB_1">Stečajna masa iza PRONING društvo s ograničenom odgovornošću za projektiranje, izvođenje radova, proizvodnju i prodaju opr, OIB 71075891432, Ilica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Božidar Hoffman</item>
      <item>Stečajna masa iza PRONING društvo s ograničenom odgovornošću za projektiranje, izvođenje radova, proizvodnju i prodaju opr</item>
      <item>ROŽMAN &amp; OREDIĆ odvjetničko društvo</item>
      <item>Ana Maria Međimurec</item>
    </izvorni_sadrzaj>
    <derivirana_varijabla naziv="DomainObject.Predmet.SudioniciListNaziv_1">
      <item>Božidar Hoffman</item>
      <item>Stečajna masa iza PRONING društvo s ograničenom odgovornošću za projektiranje, izvođenje radova, proizvodnju i prodaju opr</item>
      <item>ROŽMAN &amp; OREDIĆ odvjetničko društvo</item>
      <item>Ana Maria Međimurec</item>
    </derivirana_varijabla>
  </DomainObject.Predmet.SudioniciListNaziv>
  <DomainObject.Predmet.SudioniciListAdressOIB>
    <izvorni_sadrzaj>
      <item>Božidar Hoffman, OIB 28055679172, Miroslava Krleže 4d,47000 Karlovac</item>
      <item>Stečajna masa iza PRONING društvo s ograničenom odgovornošću za projektiranje, izvođenje radova, proizvodnju i prodaju opr, OIB 71075891432, Ilica 104,10000 Zagreb</item>
      <item>ROŽMAN &amp; OREDIĆ odvjetničko društvo, OIB 48155177580, Dr.V.Mačeka 1,47000 Karlovac</item>
      <item>Ana Maria Međimurec, OIB 86890331310, Ulica Ljudevita Jonkea 3,10000 Zagreb</item>
    </izvorni_sadrzaj>
    <derivirana_varijabla naziv="DomainObject.Predmet.SudioniciListAdressOIB_1">
      <item>Božidar Hoffman, OIB 28055679172, Miroslava Krleže 4d,47000 Karlovac</item>
      <item>Stečajna masa iza PRONING društvo s ograničenom odgovornošću za projektiranje, izvođenje radova, proizvodnju i prodaju opr, OIB 71075891432, Ilica 104,10000 Zagreb</item>
      <item>ROŽMAN &amp; OREDIĆ odvjetničko društvo, OIB 48155177580, Dr.V.Mačeka 1,47000 Karlovac</item>
      <item>Ana Maria Međimurec, OIB 86890331310, Ulica Ljudevita Jonkea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28055679172</item>
      <item>, OIB 71075891432</item>
      <item>, OIB 48155177580</item>
      <item>, OIB 86890331310</item>
    </izvorni_sadrzaj>
    <derivirana_varijabla naziv="DomainObject.Predmet.SudioniciListNazivOIB_1">
      <item>, OIB 28055679172</item>
      <item>, OIB 71075891432</item>
      <item>, OIB 48155177580</item>
      <item>, OIB 86890331310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2019.</izvorni_sadrzaj>
    <derivirana_varijabla naziv="DomainObject.Predmet.DatumZadnjeOdrzaneSudskeRadnje_1">19.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222</properties:Words>
  <properties:Characters>1216</properties:Characters>
  <properties:Lines>49</properties:Lines>
  <properties:Paragraphs>23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2019-09-19T07:05:00Z</dcterms:created>
  <dc:creator>Mirjana Gašparić</dc:creator>
  <cp:lastModifiedBy>Mirjana Gašparić</cp:lastModifiedBy>
  <dcterms:modified xmlns:xsi="http://www.w3.org/2001/XMLSchema-instance" xsi:type="dcterms:W3CDTF">2019-09-19T07:15:00Z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St-798/2019-18 / Zapisnik - Ispitno ročište (Zapisnik ST-798-19 18.09.2019..docx)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