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4e7b" w14:paraId="a5f4e7b" w:rsidRDefault="0097040B" w:rsidP="00B91341" w:rsidR="00B91341" w:rsidRPr="00A0520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 w:rsidRPr="00A05208">
        <w:rPr>
          <w:rFonts w:cs="Times New Roman" w:hAnsi="Times New Roman" w:ascii="Times New Roman"/>
          <w:sz w:val="24"/>
        </w:rPr>
        <w:t xml:space="preserve">   </w:t>
      </w:r>
    </w:p>
    <w:p w:rsidRDefault="00A80C2B" w:rsidP="00A80C2B" w:rsidR="00A80C2B" w:rsidRPr="00A05208">
      <w:pPr>
        <w:rPr>
          <w:sz w:val="24"/>
          <w:szCs w:val="24"/>
        </w:rPr>
      </w:pPr>
      <w:r w:rsidRPr="00A05208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F2FA7" w:rsidR="00A80C2B" w:rsidRPr="00A05208">
        <w:tc>
          <w:tcPr>
            <w:tcW w:type="dxa" w:w="3060"/>
          </w:tcPr>
          <w:p w:rsidRDefault="00A80C2B" w:rsidP="00BF2FA7" w:rsidR="00A80C2B" w:rsidRPr="00A05208">
            <w:pPr>
              <w:pStyle w:val="Naslov2"/>
              <w:rPr>
                <w:b w:val="false"/>
                <w:bCs w:val="false"/>
                <w:sz w:val="24"/>
              </w:rPr>
            </w:pPr>
            <w:r w:rsidRPr="00A05208">
              <w:rPr>
                <w:b w:val="false"/>
                <w:bCs w:val="false"/>
                <w:sz w:val="24"/>
              </w:rPr>
              <w:t>REPUBLIKA HRVATSKA</w:t>
            </w:r>
          </w:p>
          <w:p w:rsidRDefault="00A80C2B" w:rsidP="00BF2FA7" w:rsidR="00A80C2B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Trgovački sud u Zagrebu</w:t>
            </w:r>
          </w:p>
          <w:p w:rsidRDefault="00A80C2B" w:rsidP="00BF2FA7" w:rsidR="00A80C2B" w:rsidRPr="00A05208">
            <w:pPr>
              <w:rPr>
                <w:sz w:val="24"/>
                <w:szCs w:val="24"/>
              </w:rPr>
            </w:pPr>
            <w:r w:rsidRPr="00A05208">
              <w:rPr>
                <w:sz w:val="24"/>
                <w:szCs w:val="24"/>
              </w:rPr>
              <w:t>Zagreb, Amruševa 2/II</w:t>
            </w:r>
          </w:p>
        </w:tc>
      </w:tr>
    </w:tbl>
    <w:p w:rsidRDefault="00A80C2B" w:rsidP="00A80C2B" w:rsidR="00A80C2B" w:rsidRPr="00A05208">
      <w:pPr>
        <w:rPr>
          <w:sz w:val="24"/>
          <w:szCs w:val="24"/>
        </w:rPr>
      </w:pP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</w:r>
      <w:r w:rsidRPr="00A05208">
        <w:rPr>
          <w:b/>
          <w:sz w:val="24"/>
          <w:szCs w:val="24"/>
        </w:rPr>
        <w:tab/>
        <w:t xml:space="preserve">  </w:t>
      </w:r>
    </w:p>
    <w:p w:rsidRDefault="00A80C2B" w:rsidP="00A80C2B" w:rsidR="00A80C2B" w:rsidRPr="00A05208">
      <w:pPr>
        <w:jc w:val="center"/>
        <w:rPr>
          <w:b/>
          <w:sz w:val="24"/>
          <w:szCs w:val="24"/>
        </w:rPr>
      </w:pPr>
    </w:p>
    <w:p w:rsidRDefault="00A80C2B" w:rsidP="00A80C2B" w:rsidR="00A80C2B" w:rsidRPr="00A05208">
      <w:pPr>
        <w:jc w:val="center"/>
        <w:rPr>
          <w:sz w:val="24"/>
          <w:szCs w:val="24"/>
        </w:rPr>
      </w:pPr>
    </w:p>
    <w:p w:rsidRDefault="00A80C2B" w:rsidP="00A80C2B" w:rsidR="00A80C2B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E P U B L I K A    H R V A T S K A</w:t>
      </w:r>
    </w:p>
    <w:p w:rsidRDefault="00A80C2B" w:rsidP="00A80C2B" w:rsidR="00A80C2B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J E Š E N J E</w:t>
      </w:r>
    </w:p>
    <w:p w:rsidRDefault="00A80C2B" w:rsidP="00A80C2B" w:rsidR="00A80C2B" w:rsidRPr="00A05208">
      <w:pPr>
        <w:jc w:val="center"/>
        <w:rPr>
          <w:sz w:val="24"/>
          <w:szCs w:val="24"/>
        </w:rPr>
      </w:pPr>
    </w:p>
    <w:p w:rsidRDefault="00A80C2B" w:rsidP="00A80C2B" w:rsidR="00A80C2B" w:rsidRPr="00A05208">
      <w:pPr>
        <w:jc w:val="both"/>
        <w:rPr>
          <w:sz w:val="24"/>
          <w:szCs w:val="24"/>
        </w:rPr>
      </w:pPr>
    </w:p>
    <w:p w:rsidRDefault="00A80C2B" w:rsidP="007A453D" w:rsidR="007A453D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="007A453D" w:rsidRPr="007A453D">
        <w:rPr>
          <w:sz w:val="24"/>
          <w:szCs w:val="24"/>
        </w:rPr>
        <w:t>Trgovački sud u Zagrebu, po sucu Nikoli Ribariću, u stečajnom predmetu u povodu zahtjeva FINANCIJSKE AGENCIJE, za provedbu skraćenog stečajnog postupka nad dužnikom NOVELA MEDIA d.o.o., Zagreb (Grad Zagreb), Baruna Tre</w:t>
      </w:r>
      <w:r w:rsidR="007A453D">
        <w:rPr>
          <w:sz w:val="24"/>
          <w:szCs w:val="24"/>
        </w:rPr>
        <w:t>nka 13, OIB: 01222084591, dana 10</w:t>
      </w:r>
      <w:r w:rsidR="007A453D" w:rsidRPr="007A453D">
        <w:rPr>
          <w:sz w:val="24"/>
          <w:szCs w:val="24"/>
        </w:rPr>
        <w:t>.</w:t>
      </w:r>
      <w:r w:rsidR="007A453D">
        <w:rPr>
          <w:sz w:val="24"/>
          <w:szCs w:val="24"/>
        </w:rPr>
        <w:t xml:space="preserve"> listopada</w:t>
      </w:r>
      <w:r w:rsidR="007A453D" w:rsidRPr="007A453D">
        <w:rPr>
          <w:sz w:val="24"/>
          <w:szCs w:val="24"/>
        </w:rPr>
        <w:t xml:space="preserve"> 2016.,</w:t>
      </w:r>
    </w:p>
    <w:p w:rsidRDefault="007A453D" w:rsidP="007A453D" w:rsidR="007A453D">
      <w:pPr>
        <w:jc w:val="both"/>
        <w:rPr>
          <w:sz w:val="24"/>
          <w:szCs w:val="24"/>
        </w:rPr>
      </w:pPr>
    </w:p>
    <w:p w:rsidRDefault="002179C2" w:rsidP="007A453D" w:rsidR="002179C2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i j e š i o    j e</w:t>
      </w:r>
    </w:p>
    <w:p w:rsidRDefault="0097040B" w:rsidP="002179C2" w:rsidR="0097040B" w:rsidRPr="00A05208">
      <w:pPr>
        <w:jc w:val="center"/>
        <w:rPr>
          <w:sz w:val="24"/>
          <w:szCs w:val="24"/>
        </w:rPr>
      </w:pPr>
    </w:p>
    <w:p w:rsidRDefault="001C4181" w:rsidP="00B91341" w:rsidR="008E6585" w:rsidRPr="00A05208">
      <w:pPr>
        <w:pStyle w:val="BodyText21"/>
        <w:ind w:firstLine="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 xml:space="preserve">Odbija se zahtjev za razrješenje </w:t>
      </w:r>
      <w:r w:rsidR="00A80C2B" w:rsidRPr="00A05208">
        <w:rPr>
          <w:rFonts w:hAnsi="Times New Roman" w:ascii="Times New Roman"/>
          <w:szCs w:val="24"/>
        </w:rPr>
        <w:t xml:space="preserve">privremenog </w:t>
      </w:r>
      <w:r w:rsidRPr="00A05208">
        <w:rPr>
          <w:rFonts w:hAnsi="Times New Roman" w:ascii="Times New Roman"/>
          <w:szCs w:val="24"/>
        </w:rPr>
        <w:t xml:space="preserve">stečajnog upravitelja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</w:t>
      </w:r>
      <w:r w:rsidR="00D47737" w:rsidRPr="00A05208">
        <w:rPr>
          <w:rFonts w:hAnsi="Times New Roman" w:ascii="Times New Roman"/>
          <w:szCs w:val="24"/>
        </w:rPr>
        <w:t xml:space="preserve">, </w:t>
      </w:r>
      <w:r w:rsidRPr="00A05208">
        <w:rPr>
          <w:rFonts w:hAnsi="Times New Roman" w:ascii="Times New Roman"/>
          <w:szCs w:val="24"/>
        </w:rPr>
        <w:t xml:space="preserve"> od </w:t>
      </w:r>
      <w:r w:rsidR="007A453D">
        <w:rPr>
          <w:rFonts w:hAnsi="Times New Roman" w:ascii="Times New Roman"/>
          <w:szCs w:val="24"/>
        </w:rPr>
        <w:t>4</w:t>
      </w:r>
      <w:r w:rsidRPr="00A05208">
        <w:rPr>
          <w:rFonts w:hAnsi="Times New Roman" w:ascii="Times New Roman"/>
          <w:szCs w:val="24"/>
        </w:rPr>
        <w:t>.</w:t>
      </w:r>
      <w:r w:rsidR="00B91341" w:rsidRPr="00A05208">
        <w:rPr>
          <w:rFonts w:hAnsi="Times New Roman" w:ascii="Times New Roman"/>
          <w:szCs w:val="24"/>
        </w:rPr>
        <w:t xml:space="preserve"> li</w:t>
      </w:r>
      <w:r w:rsidR="00A80C2B" w:rsidRPr="00A05208">
        <w:rPr>
          <w:rFonts w:hAnsi="Times New Roman" w:ascii="Times New Roman"/>
          <w:szCs w:val="24"/>
        </w:rPr>
        <w:t>stopada</w:t>
      </w:r>
      <w:r w:rsidRPr="00A05208">
        <w:rPr>
          <w:rFonts w:hAnsi="Times New Roman" w:ascii="Times New Roman"/>
          <w:szCs w:val="24"/>
        </w:rPr>
        <w:t xml:space="preserve"> 2016.</w:t>
      </w:r>
      <w:r w:rsidR="008E6585" w:rsidRPr="00A05208">
        <w:rPr>
          <w:rFonts w:hAnsi="Times New Roman" w:ascii="Times New Roman"/>
          <w:szCs w:val="24"/>
        </w:rPr>
        <w:t xml:space="preserve"> </w:t>
      </w:r>
    </w:p>
    <w:p w:rsidRDefault="00963321" w:rsidR="00963321" w:rsidRPr="00A05208">
      <w:pPr>
        <w:jc w:val="center"/>
        <w:rPr>
          <w:sz w:val="24"/>
          <w:szCs w:val="24"/>
        </w:rPr>
      </w:pP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8E6585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Obrazloženje</w:t>
      </w: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D47737" w:rsidP="00B91341" w:rsidR="00B91341" w:rsidRPr="00A05208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>Rješenjem ovog suda</w:t>
      </w:r>
      <w:r w:rsidR="005A1069" w:rsidRPr="00A05208">
        <w:rPr>
          <w:rFonts w:hAnsi="Times New Roman" w:ascii="Times New Roman"/>
          <w:szCs w:val="24"/>
        </w:rPr>
        <w:t>,</w:t>
      </w:r>
      <w:r w:rsidR="00A80C2B" w:rsidRPr="00A05208">
        <w:rPr>
          <w:rFonts w:hAnsi="Times New Roman" w:ascii="Times New Roman"/>
          <w:szCs w:val="24"/>
        </w:rPr>
        <w:t xml:space="preserve"> broj gornji od 23</w:t>
      </w:r>
      <w:r w:rsidRPr="00A05208">
        <w:rPr>
          <w:rFonts w:hAnsi="Times New Roman" w:ascii="Times New Roman"/>
          <w:szCs w:val="24"/>
        </w:rPr>
        <w:t>.</w:t>
      </w:r>
      <w:r w:rsidR="00A80C2B" w:rsidRPr="00A05208">
        <w:rPr>
          <w:rFonts w:hAnsi="Times New Roman" w:ascii="Times New Roman"/>
          <w:szCs w:val="24"/>
        </w:rPr>
        <w:t xml:space="preserve"> rujna</w:t>
      </w:r>
      <w:r w:rsidRPr="00A05208">
        <w:rPr>
          <w:rFonts w:hAnsi="Times New Roman" w:ascii="Times New Roman"/>
          <w:szCs w:val="24"/>
        </w:rPr>
        <w:t xml:space="preserve"> 2016.</w:t>
      </w:r>
      <w:r w:rsidR="005A1069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otvoren je stečajni postupak nad dužnikom</w:t>
      </w:r>
      <w:r w:rsidR="00B91341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</w:t>
      </w:r>
      <w:r w:rsidR="00D27160" w:rsidRPr="00A05208">
        <w:rPr>
          <w:rFonts w:hAnsi="Times New Roman" w:ascii="Times New Roman"/>
          <w:szCs w:val="24"/>
        </w:rPr>
        <w:t>a za</w:t>
      </w:r>
      <w:r w:rsidR="00A80C2B" w:rsidRPr="00A05208">
        <w:rPr>
          <w:rFonts w:hAnsi="Times New Roman" w:ascii="Times New Roman"/>
          <w:szCs w:val="24"/>
        </w:rPr>
        <w:t xml:space="preserve"> privremenog</w:t>
      </w:r>
      <w:r w:rsidR="00D27160" w:rsidRPr="00A05208">
        <w:rPr>
          <w:rFonts w:hAnsi="Times New Roman" w:ascii="Times New Roman"/>
          <w:szCs w:val="24"/>
        </w:rPr>
        <w:t xml:space="preserve"> stečajnog upravitelja dužnika imenovan </w:t>
      </w:r>
      <w:r w:rsidR="005A1069" w:rsidRPr="00A05208">
        <w:rPr>
          <w:rFonts w:hAnsi="Times New Roman" w:ascii="Times New Roman"/>
          <w:szCs w:val="24"/>
        </w:rPr>
        <w:t xml:space="preserve">je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OIB:71007328639.</w:t>
      </w:r>
      <w:r w:rsidR="00B91341" w:rsidRPr="00A05208">
        <w:rPr>
          <w:rFonts w:hAnsi="Times New Roman" w:ascii="Times New Roman"/>
          <w:szCs w:val="24"/>
        </w:rPr>
        <w:t xml:space="preserve"> (točka II Rješenja).</w:t>
      </w:r>
    </w:p>
    <w:p w:rsidRDefault="00D27160" w:rsidP="00B91341" w:rsidR="00D27160" w:rsidRPr="00A05208">
      <w:pPr>
        <w:ind w:firstLine="555"/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</w:p>
    <w:p w:rsidRDefault="00D27160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="00A80C2B" w:rsidRPr="00A05208">
        <w:rPr>
          <w:sz w:val="24"/>
          <w:szCs w:val="24"/>
        </w:rPr>
        <w:t>Privremeni s</w:t>
      </w:r>
      <w:r w:rsidRPr="00A05208">
        <w:rPr>
          <w:sz w:val="24"/>
          <w:szCs w:val="24"/>
        </w:rPr>
        <w:t xml:space="preserve">tečajni upravitelj </w:t>
      </w:r>
      <w:r w:rsidR="00A80C2B" w:rsidRPr="00A05208">
        <w:rPr>
          <w:sz w:val="24"/>
          <w:szCs w:val="24"/>
        </w:rPr>
        <w:t>PAVAO GRIZELJ, Zagreb, Dragutina Golika 34, OIB:71007328639,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 xml:space="preserve">izabran </w:t>
      </w:r>
      <w:r w:rsidR="00162568" w:rsidRPr="00A05208">
        <w:rPr>
          <w:sz w:val="24"/>
          <w:szCs w:val="24"/>
        </w:rPr>
        <w:t xml:space="preserve">je </w:t>
      </w:r>
      <w:r w:rsidRPr="00A05208">
        <w:rPr>
          <w:sz w:val="24"/>
          <w:szCs w:val="24"/>
        </w:rPr>
        <w:t xml:space="preserve">metodom slučajnog odabira s liste stečajnih upravitelja 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>kako to propisuje odredba članka 84. stavak 1. S</w:t>
      </w:r>
      <w:r w:rsidR="005645BF" w:rsidRPr="00A05208">
        <w:rPr>
          <w:sz w:val="24"/>
          <w:szCs w:val="24"/>
        </w:rPr>
        <w:t>tečajnog zakona (N.N. 71/15, dalje SZ).</w:t>
      </w: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A80C2B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>Podneskom od 5</w:t>
      </w:r>
      <w:r w:rsidR="00B91341" w:rsidRPr="00A05208">
        <w:rPr>
          <w:sz w:val="24"/>
          <w:szCs w:val="24"/>
        </w:rPr>
        <w:t>.</w:t>
      </w:r>
      <w:r w:rsidRPr="00A05208">
        <w:rPr>
          <w:sz w:val="24"/>
          <w:szCs w:val="24"/>
        </w:rPr>
        <w:t xml:space="preserve"> listopada</w:t>
      </w:r>
      <w:r w:rsidR="00B91341" w:rsidRPr="00A05208">
        <w:rPr>
          <w:sz w:val="24"/>
          <w:szCs w:val="24"/>
        </w:rPr>
        <w:t xml:space="preserve"> </w:t>
      </w:r>
      <w:r w:rsidR="005645BF" w:rsidRPr="00A05208">
        <w:rPr>
          <w:sz w:val="24"/>
          <w:szCs w:val="24"/>
        </w:rPr>
        <w:t xml:space="preserve">2016. </w:t>
      </w:r>
      <w:r w:rsidRPr="00A05208">
        <w:rPr>
          <w:sz w:val="24"/>
          <w:szCs w:val="24"/>
        </w:rPr>
        <w:t xml:space="preserve">privremeni </w:t>
      </w:r>
      <w:r w:rsidR="005645BF" w:rsidRPr="00A05208">
        <w:rPr>
          <w:sz w:val="24"/>
          <w:szCs w:val="24"/>
        </w:rPr>
        <w:t xml:space="preserve">stečajni upravitelj </w:t>
      </w:r>
      <w:r w:rsidRPr="00A05208">
        <w:rPr>
          <w:sz w:val="24"/>
          <w:szCs w:val="24"/>
        </w:rPr>
        <w:t xml:space="preserve">PAVAO GRIZELJ, </w:t>
      </w:r>
      <w:r w:rsidR="005645BF" w:rsidRPr="00A05208">
        <w:rPr>
          <w:sz w:val="24"/>
          <w:szCs w:val="24"/>
        </w:rPr>
        <w:t xml:space="preserve">stavlja zahtjev za razrješenje dužnosti, navodeći kako </w:t>
      </w:r>
      <w:r w:rsidR="00AF13FA" w:rsidRPr="00A05208">
        <w:rPr>
          <w:sz w:val="24"/>
          <w:szCs w:val="24"/>
        </w:rPr>
        <w:t>„zbog osobnih razloga, poodmakle životne dobi, narušenog zdravlja te ozbiljnih zdravstvenih poteškoća u obitelji nije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B91341" w:rsidP="005645BF" w:rsidR="00B91341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</w:t>
      </w:r>
      <w:r w:rsidR="00135FD2" w:rsidRPr="00A05208">
        <w:rPr>
          <w:sz w:val="24"/>
          <w:szCs w:val="24"/>
        </w:rPr>
        <w:t xml:space="preserve">zahtjev za razrješenje </w:t>
      </w:r>
      <w:r w:rsidR="00B91341" w:rsidRPr="00A05208">
        <w:rPr>
          <w:sz w:val="24"/>
          <w:szCs w:val="24"/>
        </w:rPr>
        <w:t xml:space="preserve">od </w:t>
      </w:r>
      <w:r w:rsidR="007A453D">
        <w:rPr>
          <w:sz w:val="24"/>
          <w:szCs w:val="24"/>
        </w:rPr>
        <w:t>4</w:t>
      </w:r>
      <w:r w:rsidR="008A4764" w:rsidRPr="00A05208">
        <w:rPr>
          <w:sz w:val="24"/>
          <w:szCs w:val="24"/>
        </w:rPr>
        <w:t>.</w:t>
      </w:r>
      <w:r w:rsidR="00AF13FA" w:rsidRPr="00A05208">
        <w:rPr>
          <w:sz w:val="24"/>
          <w:szCs w:val="24"/>
        </w:rPr>
        <w:t xml:space="preserve"> listopada</w:t>
      </w:r>
      <w:r w:rsidR="008A4764" w:rsidRPr="00A05208">
        <w:rPr>
          <w:sz w:val="24"/>
          <w:szCs w:val="24"/>
        </w:rPr>
        <w:t xml:space="preserve"> 2016. </w:t>
      </w:r>
      <w:r w:rsidR="00AF13FA" w:rsidRPr="00A05208">
        <w:rPr>
          <w:sz w:val="24"/>
          <w:szCs w:val="24"/>
        </w:rPr>
        <w:t xml:space="preserve">privremeni </w:t>
      </w:r>
      <w:r w:rsidR="008A4764" w:rsidRPr="00A05208">
        <w:rPr>
          <w:sz w:val="24"/>
          <w:szCs w:val="24"/>
        </w:rPr>
        <w:t>stečajni upravitelj nije dostavio priloge</w:t>
      </w:r>
      <w:r w:rsidR="00A22DA1" w:rsidRPr="00A05208">
        <w:rPr>
          <w:sz w:val="24"/>
          <w:szCs w:val="24"/>
        </w:rPr>
        <w:t xml:space="preserve"> isprave iz kojih bi proizlazila osnovanost njegovog zahtjeva.</w:t>
      </w:r>
    </w:p>
    <w:p w:rsidRDefault="008A4764" w:rsidP="005645BF" w:rsidR="008A476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6B600E" w:rsidP="006B600E" w:rsidR="00637970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Prema odredbi članka 91. stavak 5. SZ-a sud može razriješiti stečajnog upravitelja na osobni zahtjev.</w:t>
      </w:r>
      <w:r w:rsidR="00532394" w:rsidRPr="00A05208">
        <w:rPr>
          <w:sz w:val="24"/>
          <w:szCs w:val="24"/>
        </w:rPr>
        <w:t xml:space="preserve"> </w:t>
      </w:r>
      <w:r w:rsidR="00BA0EDE" w:rsidRPr="00A05208">
        <w:rPr>
          <w:sz w:val="24"/>
          <w:szCs w:val="24"/>
        </w:rPr>
        <w:t>G</w:t>
      </w:r>
      <w:r w:rsidR="00637970" w:rsidRPr="00A05208">
        <w:rPr>
          <w:sz w:val="24"/>
          <w:szCs w:val="24"/>
        </w:rPr>
        <w:t xml:space="preserve">ramatičkim tumačenjem </w:t>
      </w:r>
      <w:r w:rsidR="00BA0EDE" w:rsidRPr="00A05208">
        <w:rPr>
          <w:sz w:val="24"/>
          <w:szCs w:val="24"/>
        </w:rPr>
        <w:t xml:space="preserve">odredbe članka 91. stavak 5. SZ-a </w:t>
      </w:r>
      <w:r w:rsidR="00637970" w:rsidRPr="00A05208">
        <w:rPr>
          <w:sz w:val="24"/>
          <w:szCs w:val="24"/>
        </w:rPr>
        <w:t xml:space="preserve">lako je zaključiti kako </w:t>
      </w:r>
      <w:r w:rsidR="008A4764" w:rsidRPr="00A05208">
        <w:rPr>
          <w:sz w:val="24"/>
          <w:szCs w:val="24"/>
        </w:rPr>
        <w:t>sud može, ali</w:t>
      </w:r>
      <w:r w:rsidR="00E7071B" w:rsidRPr="00A05208">
        <w:rPr>
          <w:sz w:val="24"/>
          <w:szCs w:val="24"/>
        </w:rPr>
        <w:t xml:space="preserve"> i ne mora udovoljiti zahtjevu za razrješenje stečajnog upravitelja. </w:t>
      </w:r>
    </w:p>
    <w:p w:rsidRDefault="00B91341" w:rsidP="006B600E" w:rsidR="00B91341" w:rsidRPr="00A05208">
      <w:pPr>
        <w:ind w:firstLine="720"/>
        <w:jc w:val="both"/>
        <w:rPr>
          <w:sz w:val="24"/>
          <w:szCs w:val="24"/>
        </w:rPr>
      </w:pPr>
    </w:p>
    <w:p w:rsidRDefault="00BA0ED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</w:t>
      </w:r>
      <w:r w:rsidR="00637970" w:rsidRPr="00A05208">
        <w:rPr>
          <w:sz w:val="24"/>
          <w:szCs w:val="24"/>
        </w:rPr>
        <w:t xml:space="preserve">tav je </w:t>
      </w:r>
      <w:r w:rsidR="00B02585" w:rsidRPr="00A05208">
        <w:rPr>
          <w:sz w:val="24"/>
          <w:szCs w:val="24"/>
        </w:rPr>
        <w:t xml:space="preserve">ovog suda prvog stupnja kako se zahtjevu stečajnog upravitelja za razrješenje ne udovoljava automatski – čim </w:t>
      </w:r>
      <w:r w:rsidR="00221CE0" w:rsidRPr="00A05208">
        <w:rPr>
          <w:sz w:val="24"/>
          <w:szCs w:val="24"/>
        </w:rPr>
        <w:t>se takav zahtjev podnese</w:t>
      </w:r>
      <w:r w:rsidR="00B02585" w:rsidRPr="00A05208">
        <w:rPr>
          <w:sz w:val="24"/>
          <w:szCs w:val="24"/>
        </w:rPr>
        <w:t xml:space="preserve">, nego je sud prilikom donošenja odluke po </w:t>
      </w:r>
      <w:r w:rsidRPr="00A05208">
        <w:rPr>
          <w:sz w:val="24"/>
          <w:szCs w:val="24"/>
        </w:rPr>
        <w:t xml:space="preserve">tom </w:t>
      </w:r>
      <w:r w:rsidR="00B02585" w:rsidRPr="00A05208">
        <w:rPr>
          <w:sz w:val="24"/>
          <w:szCs w:val="24"/>
        </w:rPr>
        <w:t xml:space="preserve">zahtjevu dužan cijeniti okolnosti </w:t>
      </w:r>
      <w:r w:rsidR="00532394" w:rsidRPr="00A05208">
        <w:rPr>
          <w:sz w:val="24"/>
          <w:szCs w:val="24"/>
        </w:rPr>
        <w:t xml:space="preserve">svakog </w:t>
      </w:r>
      <w:r w:rsidR="00B02585" w:rsidRPr="00A05208">
        <w:rPr>
          <w:sz w:val="24"/>
          <w:szCs w:val="24"/>
        </w:rPr>
        <w:t xml:space="preserve">konkretnog slučaja. </w:t>
      </w: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Sud je dakle, </w:t>
      </w:r>
      <w:r w:rsidR="00B02585" w:rsidRPr="00A05208">
        <w:rPr>
          <w:sz w:val="24"/>
          <w:szCs w:val="24"/>
        </w:rPr>
        <w:t xml:space="preserve">prilikom donošenja </w:t>
      </w:r>
      <w:r w:rsidR="0055038E" w:rsidRPr="00A05208">
        <w:rPr>
          <w:sz w:val="24"/>
          <w:szCs w:val="24"/>
        </w:rPr>
        <w:t xml:space="preserve">odluke </w:t>
      </w:r>
      <w:r w:rsidR="00E7071B" w:rsidRPr="00A05208">
        <w:rPr>
          <w:sz w:val="24"/>
          <w:szCs w:val="24"/>
        </w:rPr>
        <w:t xml:space="preserve">o razrješenju </w:t>
      </w:r>
      <w:r w:rsidR="0055038E" w:rsidRPr="00A05208">
        <w:rPr>
          <w:sz w:val="24"/>
          <w:szCs w:val="24"/>
        </w:rPr>
        <w:t>dužan savjesno i brižljivo c</w:t>
      </w:r>
      <w:r w:rsidR="0017666D" w:rsidRPr="00A05208">
        <w:rPr>
          <w:sz w:val="24"/>
          <w:szCs w:val="24"/>
        </w:rPr>
        <w:t>i</w:t>
      </w:r>
      <w:r w:rsidR="0055038E" w:rsidRPr="00A05208">
        <w:rPr>
          <w:sz w:val="24"/>
          <w:szCs w:val="24"/>
        </w:rPr>
        <w:t>jeniti navode stečajnog upravitelja, te dokaze kojima potkrjepljuje te navode</w:t>
      </w:r>
      <w:r w:rsidR="0017666D" w:rsidRPr="00A05208">
        <w:rPr>
          <w:sz w:val="24"/>
          <w:szCs w:val="24"/>
        </w:rPr>
        <w:t xml:space="preserve"> i </w:t>
      </w:r>
      <w:r w:rsidR="0055038E" w:rsidRPr="00A05208">
        <w:rPr>
          <w:sz w:val="24"/>
          <w:szCs w:val="24"/>
        </w:rPr>
        <w:t>tek nakon savjesne i bri</w:t>
      </w:r>
      <w:r w:rsidR="0017666D" w:rsidRPr="00A05208">
        <w:rPr>
          <w:sz w:val="24"/>
          <w:szCs w:val="24"/>
        </w:rPr>
        <w:t xml:space="preserve">žljive </w:t>
      </w:r>
      <w:r w:rsidR="0055038E" w:rsidRPr="00A05208">
        <w:rPr>
          <w:sz w:val="24"/>
          <w:szCs w:val="24"/>
        </w:rPr>
        <w:t xml:space="preserve">ocjene navoda i </w:t>
      </w:r>
      <w:r w:rsidR="0017666D" w:rsidRPr="00A05208">
        <w:rPr>
          <w:sz w:val="24"/>
          <w:szCs w:val="24"/>
        </w:rPr>
        <w:t>dokaz</w:t>
      </w:r>
      <w:r w:rsidR="00216D29">
        <w:rPr>
          <w:sz w:val="24"/>
          <w:szCs w:val="24"/>
        </w:rPr>
        <w:t>a</w:t>
      </w:r>
      <w:r w:rsidR="0017666D" w:rsidRPr="00A05208">
        <w:rPr>
          <w:sz w:val="24"/>
          <w:szCs w:val="24"/>
        </w:rPr>
        <w:t xml:space="preserve">,  ako smatra razloge </w:t>
      </w:r>
      <w:r w:rsidR="0078385E" w:rsidRPr="00A05208">
        <w:rPr>
          <w:sz w:val="24"/>
          <w:szCs w:val="24"/>
        </w:rPr>
        <w:t xml:space="preserve">za razrješenje </w:t>
      </w:r>
      <w:r w:rsidR="0017666D" w:rsidRPr="00A05208">
        <w:rPr>
          <w:sz w:val="24"/>
          <w:szCs w:val="24"/>
        </w:rPr>
        <w:t xml:space="preserve">opravdanim </w:t>
      </w:r>
      <w:r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 xml:space="preserve">udovoljiti </w:t>
      </w:r>
      <w:r w:rsidR="0076235B" w:rsidRPr="00A05208">
        <w:rPr>
          <w:sz w:val="24"/>
          <w:szCs w:val="24"/>
        </w:rPr>
        <w:t>će</w:t>
      </w:r>
      <w:r w:rsidR="0078385E"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>zahtjevu.</w:t>
      </w:r>
    </w:p>
    <w:p w:rsidRDefault="0055038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 </w:t>
      </w:r>
    </w:p>
    <w:p w:rsidRDefault="009B193B" w:rsidP="006B600E" w:rsidR="00C21B8B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Cilj </w:t>
      </w:r>
      <w:r w:rsidR="0007784D" w:rsidRPr="00A05208">
        <w:rPr>
          <w:sz w:val="24"/>
          <w:szCs w:val="24"/>
        </w:rPr>
        <w:t>z</w:t>
      </w:r>
      <w:r w:rsidR="00C21B8B" w:rsidRPr="00A05208">
        <w:rPr>
          <w:sz w:val="24"/>
          <w:szCs w:val="24"/>
        </w:rPr>
        <w:t xml:space="preserve">akonskog načina </w:t>
      </w:r>
      <w:r w:rsidRPr="00A05208">
        <w:rPr>
          <w:sz w:val="24"/>
          <w:szCs w:val="24"/>
        </w:rPr>
        <w:t xml:space="preserve">izbora stečajnih upravitelja metodom slučajnog odabira </w:t>
      </w:r>
      <w:r w:rsidR="00C21B8B" w:rsidRPr="00A05208">
        <w:rPr>
          <w:sz w:val="24"/>
          <w:szCs w:val="24"/>
        </w:rPr>
        <w:t xml:space="preserve">sa liste stečajnih upravitelja </w:t>
      </w:r>
      <w:r w:rsidR="00974DE4" w:rsidRPr="00A05208">
        <w:rPr>
          <w:sz w:val="24"/>
          <w:szCs w:val="24"/>
        </w:rPr>
        <w:t xml:space="preserve">za područje nadležnog suda </w:t>
      </w:r>
      <w:r w:rsidR="00C21B8B" w:rsidRPr="00A05208">
        <w:rPr>
          <w:sz w:val="24"/>
          <w:szCs w:val="24"/>
        </w:rPr>
        <w:t xml:space="preserve">(članak 84.stavak 1. SZ-a) </w:t>
      </w:r>
      <w:r w:rsidRPr="00A05208">
        <w:rPr>
          <w:sz w:val="24"/>
          <w:szCs w:val="24"/>
        </w:rPr>
        <w:t xml:space="preserve">bio </w:t>
      </w:r>
      <w:r w:rsidR="0007784D" w:rsidRPr="00A05208">
        <w:rPr>
          <w:sz w:val="24"/>
          <w:szCs w:val="24"/>
        </w:rPr>
        <w:t xml:space="preserve">je izbjeći </w:t>
      </w:r>
      <w:r w:rsidRPr="00A05208">
        <w:rPr>
          <w:sz w:val="24"/>
          <w:szCs w:val="24"/>
        </w:rPr>
        <w:t>bil</w:t>
      </w:r>
      <w:r w:rsidR="0007784D" w:rsidRPr="00A05208">
        <w:rPr>
          <w:sz w:val="24"/>
          <w:szCs w:val="24"/>
        </w:rPr>
        <w:t>o</w:t>
      </w:r>
      <w:r w:rsidRPr="00A05208">
        <w:rPr>
          <w:sz w:val="24"/>
          <w:szCs w:val="24"/>
        </w:rPr>
        <w:t xml:space="preserve"> kakv</w:t>
      </w:r>
      <w:r w:rsidR="0007784D" w:rsidRPr="00A05208">
        <w:rPr>
          <w:sz w:val="24"/>
          <w:szCs w:val="24"/>
        </w:rPr>
        <w:t>u</w:t>
      </w:r>
      <w:r w:rsidRPr="00A05208">
        <w:rPr>
          <w:sz w:val="24"/>
          <w:szCs w:val="24"/>
        </w:rPr>
        <w:t xml:space="preserve"> subjektivnost stečajnog suca kod imenovanja stečajnog upravitelja. </w:t>
      </w:r>
      <w:r w:rsidR="00D878BF" w:rsidRPr="00A05208">
        <w:rPr>
          <w:sz w:val="24"/>
          <w:szCs w:val="24"/>
        </w:rPr>
        <w:t>Stalna je z</w:t>
      </w:r>
      <w:r w:rsidR="0007784D" w:rsidRPr="00A05208">
        <w:rPr>
          <w:sz w:val="24"/>
          <w:szCs w:val="24"/>
        </w:rPr>
        <w:t>adaća  suda, u primjeni svake  norme</w:t>
      </w:r>
      <w:r w:rsidR="00D878BF" w:rsidRPr="00A05208">
        <w:rPr>
          <w:sz w:val="24"/>
          <w:szCs w:val="24"/>
        </w:rPr>
        <w:t>,</w:t>
      </w:r>
      <w:r w:rsidR="0007784D" w:rsidRPr="00A05208">
        <w:rPr>
          <w:sz w:val="24"/>
          <w:szCs w:val="24"/>
        </w:rPr>
        <w:t xml:space="preserve">  spriječiti bilo kakvu zloupo</w:t>
      </w:r>
      <w:r w:rsidR="00F5354F" w:rsidRPr="00A05208">
        <w:rPr>
          <w:sz w:val="24"/>
          <w:szCs w:val="24"/>
        </w:rPr>
        <w:t>rabu</w:t>
      </w:r>
      <w:r w:rsidR="0007784D" w:rsidRPr="00A05208">
        <w:rPr>
          <w:sz w:val="24"/>
          <w:szCs w:val="24"/>
        </w:rPr>
        <w:t xml:space="preserve"> prava (članak 3. stavak 3. ZPP-a, u vezi članka </w:t>
      </w:r>
      <w:r w:rsidR="00F5354F" w:rsidRPr="00A05208">
        <w:rPr>
          <w:sz w:val="24"/>
          <w:szCs w:val="24"/>
        </w:rPr>
        <w:t>10. SZ-a)</w:t>
      </w:r>
      <w:r w:rsidR="0058418C" w:rsidRPr="00A05208">
        <w:rPr>
          <w:sz w:val="24"/>
          <w:szCs w:val="24"/>
        </w:rPr>
        <w:t>.</w:t>
      </w:r>
      <w:r w:rsidR="0007784D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F5354F" w:rsidP="006B600E" w:rsidR="00DB5AC4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Z</w:t>
      </w:r>
      <w:r w:rsidR="0092387F" w:rsidRPr="00A05208">
        <w:rPr>
          <w:sz w:val="24"/>
          <w:szCs w:val="24"/>
        </w:rPr>
        <w:t>akonsk</w:t>
      </w:r>
      <w:r w:rsidRPr="00A05208">
        <w:rPr>
          <w:sz w:val="24"/>
          <w:szCs w:val="24"/>
        </w:rPr>
        <w:t xml:space="preserve">o pravo i </w:t>
      </w:r>
      <w:r w:rsidR="00974DE4" w:rsidRPr="00A05208">
        <w:rPr>
          <w:sz w:val="24"/>
          <w:szCs w:val="24"/>
        </w:rPr>
        <w:t xml:space="preserve">mogućnost da se na listi nadležnog suda (sa koje se provodi </w:t>
      </w:r>
      <w:r w:rsidR="0092387F" w:rsidRPr="00A05208">
        <w:rPr>
          <w:sz w:val="24"/>
          <w:szCs w:val="24"/>
        </w:rPr>
        <w:t xml:space="preserve">slučajan </w:t>
      </w:r>
      <w:r w:rsidR="00974DE4" w:rsidRPr="00A05208">
        <w:rPr>
          <w:sz w:val="24"/>
          <w:szCs w:val="24"/>
        </w:rPr>
        <w:t>izbor</w:t>
      </w:r>
      <w:r w:rsidR="0092387F" w:rsidRPr="00A05208">
        <w:rPr>
          <w:sz w:val="24"/>
          <w:szCs w:val="24"/>
        </w:rPr>
        <w:t xml:space="preserve"> stečajn</w:t>
      </w:r>
      <w:r w:rsidR="00D878BF" w:rsidRPr="00A05208">
        <w:rPr>
          <w:sz w:val="24"/>
          <w:szCs w:val="24"/>
        </w:rPr>
        <w:t xml:space="preserve">ih </w:t>
      </w:r>
      <w:r w:rsidR="00CF42DF" w:rsidRPr="00A05208">
        <w:rPr>
          <w:sz w:val="24"/>
          <w:szCs w:val="24"/>
        </w:rPr>
        <w:t>i privremenih stečajnih</w:t>
      </w:r>
      <w:r w:rsidR="0092387F" w:rsidRPr="00A05208">
        <w:rPr>
          <w:sz w:val="24"/>
          <w:szCs w:val="24"/>
        </w:rPr>
        <w:t xml:space="preserve"> upravitelja</w:t>
      </w:r>
      <w:r w:rsidR="00974DE4" w:rsidRPr="00A05208">
        <w:rPr>
          <w:sz w:val="24"/>
          <w:szCs w:val="24"/>
        </w:rPr>
        <w:t>) prijave osobe koje nemaju centar svog poslovnog in</w:t>
      </w:r>
      <w:r w:rsidRPr="00A05208">
        <w:rPr>
          <w:sz w:val="24"/>
          <w:szCs w:val="24"/>
        </w:rPr>
        <w:t>teresa</w:t>
      </w:r>
      <w:r w:rsidR="00974DE4" w:rsidRPr="00A05208">
        <w:rPr>
          <w:sz w:val="24"/>
          <w:szCs w:val="24"/>
        </w:rPr>
        <w:t xml:space="preserve"> na području određenog suda ili osobe kojima </w:t>
      </w:r>
      <w:r w:rsidR="005621FE" w:rsidRPr="00A05208">
        <w:rPr>
          <w:sz w:val="24"/>
          <w:szCs w:val="24"/>
        </w:rPr>
        <w:t xml:space="preserve">poslovi stečajnog upravitelja </w:t>
      </w:r>
      <w:r w:rsidR="00DB5AC4" w:rsidRPr="00A05208">
        <w:rPr>
          <w:sz w:val="24"/>
          <w:szCs w:val="24"/>
        </w:rPr>
        <w:t>ni</w:t>
      </w:r>
      <w:r w:rsidR="005621FE" w:rsidRPr="00A05208">
        <w:rPr>
          <w:sz w:val="24"/>
          <w:szCs w:val="24"/>
        </w:rPr>
        <w:t>su</w:t>
      </w:r>
      <w:r w:rsidR="00DB5AC4" w:rsidRPr="00A05208">
        <w:rPr>
          <w:sz w:val="24"/>
          <w:szCs w:val="24"/>
        </w:rPr>
        <w:t xml:space="preserve"> </w:t>
      </w:r>
      <w:r w:rsidR="005621FE" w:rsidRPr="00A05208">
        <w:rPr>
          <w:sz w:val="24"/>
          <w:szCs w:val="24"/>
        </w:rPr>
        <w:t xml:space="preserve">(važan) </w:t>
      </w:r>
      <w:r w:rsidR="00DB5AC4" w:rsidRPr="00A05208">
        <w:rPr>
          <w:sz w:val="24"/>
          <w:szCs w:val="24"/>
        </w:rPr>
        <w:t>izvor prihoda</w:t>
      </w:r>
      <w:r w:rsidR="005621FE" w:rsidRPr="00A05208">
        <w:rPr>
          <w:sz w:val="24"/>
          <w:szCs w:val="24"/>
        </w:rPr>
        <w:t xml:space="preserve">, ili koje za sada nemaju motiva za obavljanje tih poslova </w:t>
      </w:r>
      <w:r w:rsidR="0092387F" w:rsidRPr="00A05208">
        <w:rPr>
          <w:sz w:val="24"/>
          <w:szCs w:val="24"/>
        </w:rPr>
        <w:t xml:space="preserve">(ili </w:t>
      </w:r>
      <w:r w:rsidRPr="00A05208">
        <w:rPr>
          <w:sz w:val="24"/>
          <w:szCs w:val="24"/>
        </w:rPr>
        <w:t>neki drugi razlo</w:t>
      </w:r>
      <w:r w:rsidR="005621FE" w:rsidRPr="00A05208">
        <w:rPr>
          <w:sz w:val="24"/>
          <w:szCs w:val="24"/>
        </w:rPr>
        <w:t>zi</w:t>
      </w:r>
      <w:r w:rsidR="0092387F" w:rsidRPr="00A05208">
        <w:rPr>
          <w:sz w:val="24"/>
          <w:szCs w:val="24"/>
        </w:rPr>
        <w:t xml:space="preserve">) </w:t>
      </w:r>
      <w:r w:rsidR="00C21B8B" w:rsidRPr="00A05208">
        <w:rPr>
          <w:sz w:val="24"/>
          <w:szCs w:val="24"/>
        </w:rPr>
        <w:t xml:space="preserve">u praksi </w:t>
      </w:r>
      <w:r w:rsidR="00A22DA1" w:rsidRPr="00A05208">
        <w:rPr>
          <w:sz w:val="24"/>
          <w:szCs w:val="24"/>
        </w:rPr>
        <w:t xml:space="preserve">primjene metode slučajnog odabira (članak 84. stavak 1. SZ-a) </w:t>
      </w:r>
      <w:r w:rsidRPr="00A05208">
        <w:rPr>
          <w:sz w:val="24"/>
          <w:szCs w:val="24"/>
        </w:rPr>
        <w:t xml:space="preserve">dovode </w:t>
      </w:r>
      <w:r w:rsidR="00C21B8B" w:rsidRPr="00A05208">
        <w:rPr>
          <w:sz w:val="24"/>
          <w:szCs w:val="24"/>
        </w:rPr>
        <w:t>do apsurdne situacije</w:t>
      </w:r>
      <w:r w:rsidR="00DB5AC4" w:rsidRPr="00A05208">
        <w:rPr>
          <w:sz w:val="24"/>
          <w:szCs w:val="24"/>
        </w:rPr>
        <w:t xml:space="preserve"> –</w:t>
      </w:r>
      <w:r w:rsidR="00C21B8B" w:rsidRPr="00A05208">
        <w:rPr>
          <w:sz w:val="24"/>
          <w:szCs w:val="24"/>
        </w:rPr>
        <w:t xml:space="preserve"> </w:t>
      </w:r>
      <w:r w:rsidR="00DB5AC4" w:rsidRPr="00A05208">
        <w:rPr>
          <w:sz w:val="24"/>
          <w:szCs w:val="24"/>
        </w:rPr>
        <w:t xml:space="preserve">stečajni upravitelji </w:t>
      </w:r>
      <w:r w:rsidR="0092387F" w:rsidRPr="00A05208">
        <w:rPr>
          <w:sz w:val="24"/>
          <w:szCs w:val="24"/>
        </w:rPr>
        <w:t xml:space="preserve">imenovani metodom slučajnog odabira </w:t>
      </w:r>
      <w:r w:rsidR="00DB5AC4" w:rsidRPr="00A05208">
        <w:rPr>
          <w:sz w:val="24"/>
          <w:szCs w:val="24"/>
        </w:rPr>
        <w:t>serijski stavljaju zahtjeve za svojim razrješenjem</w:t>
      </w:r>
      <w:r w:rsidR="00A22DA1" w:rsidRPr="00A05208">
        <w:rPr>
          <w:sz w:val="24"/>
          <w:szCs w:val="24"/>
        </w:rPr>
        <w:t>.</w:t>
      </w:r>
    </w:p>
    <w:p w:rsidRDefault="005621FE" w:rsidP="006B600E" w:rsidR="005621FE" w:rsidRPr="00A05208">
      <w:pPr>
        <w:ind w:firstLine="720"/>
        <w:jc w:val="both"/>
        <w:rPr>
          <w:sz w:val="24"/>
          <w:szCs w:val="24"/>
        </w:rPr>
      </w:pPr>
    </w:p>
    <w:p w:rsidRDefault="0092387F" w:rsidP="006B600E" w:rsidR="00106D51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Ne spekulirajući </w:t>
      </w:r>
      <w:r w:rsidR="00F251D8" w:rsidRPr="00A05208">
        <w:rPr>
          <w:sz w:val="24"/>
          <w:szCs w:val="24"/>
        </w:rPr>
        <w:t xml:space="preserve">u motive zahtjeva za izuzeće, stav je ovog suda prvog stupnja kako je stečajni upravitelj koji se prihvatio uvrstiti na listu </w:t>
      </w:r>
      <w:r w:rsidR="00AC750F" w:rsidRPr="00A05208">
        <w:rPr>
          <w:sz w:val="24"/>
          <w:szCs w:val="24"/>
        </w:rPr>
        <w:t xml:space="preserve">stečajnih upravitelja određenog suda </w:t>
      </w:r>
      <w:r w:rsidR="00F251D8" w:rsidRPr="00A05208">
        <w:rPr>
          <w:sz w:val="24"/>
          <w:szCs w:val="24"/>
        </w:rPr>
        <w:t>profesionalac, zainteresiran i motiviran za obavljanje poslova stečajnog upravitelja</w:t>
      </w:r>
      <w:r w:rsidR="00AC750F" w:rsidRPr="00A05208">
        <w:rPr>
          <w:sz w:val="24"/>
          <w:szCs w:val="24"/>
        </w:rPr>
        <w:t xml:space="preserve">. Pri tome je nemogućnost preuzimanja </w:t>
      </w:r>
      <w:r w:rsidR="0029219F" w:rsidRPr="00A05208">
        <w:rPr>
          <w:sz w:val="24"/>
          <w:szCs w:val="24"/>
        </w:rPr>
        <w:t xml:space="preserve">pojedinačnog </w:t>
      </w:r>
      <w:r w:rsidR="00AC750F" w:rsidRPr="00A05208">
        <w:rPr>
          <w:sz w:val="24"/>
          <w:szCs w:val="24"/>
        </w:rPr>
        <w:t xml:space="preserve"> predmeta </w:t>
      </w:r>
      <w:r w:rsidR="0029219F" w:rsidRPr="00A05208">
        <w:rPr>
          <w:sz w:val="24"/>
          <w:szCs w:val="24"/>
        </w:rPr>
        <w:t xml:space="preserve"> samo iznimka </w:t>
      </w:r>
      <w:r w:rsidR="00AC750F" w:rsidRPr="00A05208">
        <w:rPr>
          <w:sz w:val="24"/>
          <w:szCs w:val="24"/>
        </w:rPr>
        <w:t>skopčana sa opravdanim razlozima</w:t>
      </w:r>
      <w:r w:rsidR="005D43FA" w:rsidRPr="00A05208">
        <w:rPr>
          <w:sz w:val="24"/>
          <w:szCs w:val="24"/>
        </w:rPr>
        <w:t>, a ne pravilo</w:t>
      </w:r>
      <w:r w:rsidR="00AC750F" w:rsidRPr="00A05208">
        <w:rPr>
          <w:sz w:val="24"/>
          <w:szCs w:val="24"/>
        </w:rPr>
        <w:t xml:space="preserve">. </w:t>
      </w:r>
      <w:r w:rsidR="0076235B" w:rsidRPr="00A05208">
        <w:rPr>
          <w:sz w:val="24"/>
          <w:szCs w:val="24"/>
        </w:rPr>
        <w:t>A</w:t>
      </w:r>
      <w:r w:rsidR="0029219F" w:rsidRPr="00A05208">
        <w:rPr>
          <w:sz w:val="24"/>
          <w:szCs w:val="24"/>
        </w:rPr>
        <w:t>ko stečajni upravitelj ne može prihvatiti imenovanje bilo bi logično da stavi zahtjev za svo</w:t>
      </w:r>
      <w:r w:rsidR="009D1F48" w:rsidRPr="00A05208">
        <w:rPr>
          <w:sz w:val="24"/>
          <w:szCs w:val="24"/>
        </w:rPr>
        <w:t>j</w:t>
      </w:r>
      <w:r w:rsidR="0029219F" w:rsidRPr="00A05208">
        <w:rPr>
          <w:sz w:val="24"/>
          <w:szCs w:val="24"/>
        </w:rPr>
        <w:t>e brisanje sa liste stečajnih upravitelja.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106D51" w:rsidP="006B600E" w:rsidR="00135FD2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suprotnom, </w:t>
      </w:r>
      <w:r w:rsidR="009D1F48" w:rsidRPr="00A05208">
        <w:rPr>
          <w:sz w:val="24"/>
          <w:szCs w:val="24"/>
        </w:rPr>
        <w:t>ako s</w:t>
      </w:r>
      <w:r w:rsidRPr="00A05208">
        <w:rPr>
          <w:sz w:val="24"/>
          <w:szCs w:val="24"/>
        </w:rPr>
        <w:t>udovi automatski i bez ocjene razlo</w:t>
      </w:r>
      <w:r w:rsidR="000677C1" w:rsidRPr="00A05208">
        <w:rPr>
          <w:sz w:val="24"/>
          <w:szCs w:val="24"/>
        </w:rPr>
        <w:t>g</w:t>
      </w:r>
      <w:r w:rsidRPr="00A05208">
        <w:rPr>
          <w:sz w:val="24"/>
          <w:szCs w:val="24"/>
        </w:rPr>
        <w:t xml:space="preserve">a </w:t>
      </w:r>
      <w:r w:rsidR="009D1F48" w:rsidRPr="00A05208">
        <w:rPr>
          <w:sz w:val="24"/>
          <w:szCs w:val="24"/>
        </w:rPr>
        <w:t xml:space="preserve">budu </w:t>
      </w:r>
      <w:r w:rsidRPr="00A05208">
        <w:rPr>
          <w:sz w:val="24"/>
          <w:szCs w:val="24"/>
        </w:rPr>
        <w:t xml:space="preserve">udovoljavali zahtjevima stečajnih upravitelja za razrješenje </w:t>
      </w:r>
      <w:r w:rsidR="00B06DE9" w:rsidRPr="00A05208">
        <w:rPr>
          <w:sz w:val="24"/>
          <w:szCs w:val="24"/>
        </w:rPr>
        <w:t xml:space="preserve">mogli bi sudjelovati u </w:t>
      </w:r>
      <w:r w:rsidRPr="00A05208">
        <w:rPr>
          <w:sz w:val="24"/>
          <w:szCs w:val="24"/>
        </w:rPr>
        <w:t>zlouporabi prava</w:t>
      </w:r>
      <w:r w:rsidR="009D1F48" w:rsidRPr="00A05208">
        <w:rPr>
          <w:sz w:val="24"/>
          <w:szCs w:val="24"/>
        </w:rPr>
        <w:t>,</w:t>
      </w:r>
      <w:r w:rsidRPr="00A05208">
        <w:rPr>
          <w:sz w:val="24"/>
          <w:szCs w:val="24"/>
        </w:rPr>
        <w:t xml:space="preserve"> </w:t>
      </w:r>
      <w:r w:rsidR="00BA5BDC" w:rsidRPr="00A05208">
        <w:rPr>
          <w:sz w:val="24"/>
          <w:szCs w:val="24"/>
        </w:rPr>
        <w:t xml:space="preserve"> </w:t>
      </w:r>
      <w:r w:rsidR="00B06DE9" w:rsidRPr="00A05208">
        <w:rPr>
          <w:sz w:val="24"/>
          <w:szCs w:val="24"/>
        </w:rPr>
        <w:t xml:space="preserve">jer  posredno, podnošenjem zahtjeva za razrješenje </w:t>
      </w:r>
      <w:r w:rsidR="00BA5BDC" w:rsidRPr="00A05208">
        <w:rPr>
          <w:sz w:val="24"/>
          <w:szCs w:val="24"/>
        </w:rPr>
        <w:t xml:space="preserve">stečajni upravitelji </w:t>
      </w:r>
      <w:r w:rsidR="00135FD2" w:rsidRPr="00A05208">
        <w:rPr>
          <w:sz w:val="24"/>
          <w:szCs w:val="24"/>
        </w:rPr>
        <w:t>mog</w:t>
      </w:r>
      <w:r w:rsidR="00BA5BDC" w:rsidRPr="00A05208">
        <w:rPr>
          <w:sz w:val="24"/>
          <w:szCs w:val="24"/>
        </w:rPr>
        <w:t>u</w:t>
      </w:r>
      <w:r w:rsidR="00135FD2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birati predmete</w:t>
      </w:r>
      <w:r w:rsidR="00BA5BDC" w:rsidRPr="00A05208">
        <w:rPr>
          <w:sz w:val="24"/>
          <w:szCs w:val="24"/>
        </w:rPr>
        <w:t xml:space="preserve"> u kojima će biti imenovani, </w:t>
      </w:r>
      <w:r w:rsidR="00057966" w:rsidRPr="00A05208">
        <w:rPr>
          <w:sz w:val="24"/>
          <w:szCs w:val="24"/>
        </w:rPr>
        <w:t xml:space="preserve">  na način da  </w:t>
      </w:r>
      <w:r w:rsidR="000677C1" w:rsidRPr="00A05208">
        <w:rPr>
          <w:sz w:val="24"/>
          <w:szCs w:val="24"/>
        </w:rPr>
        <w:t>podno</w:t>
      </w:r>
      <w:r w:rsidR="00057966" w:rsidRPr="00A05208">
        <w:rPr>
          <w:sz w:val="24"/>
          <w:szCs w:val="24"/>
        </w:rPr>
        <w:t>se</w:t>
      </w:r>
      <w:r w:rsidR="000677C1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zahtjeve</w:t>
      </w:r>
      <w:r w:rsidR="00135FD2" w:rsidRPr="00A05208">
        <w:rPr>
          <w:sz w:val="24"/>
          <w:szCs w:val="24"/>
        </w:rPr>
        <w:t xml:space="preserve"> razrješenje </w:t>
      </w:r>
      <w:r w:rsidR="000677C1" w:rsidRPr="00A05208">
        <w:rPr>
          <w:sz w:val="24"/>
          <w:szCs w:val="24"/>
        </w:rPr>
        <w:t xml:space="preserve">sve dok ne budu imenovani u predmetu </w:t>
      </w:r>
      <w:r w:rsidR="00135FD2" w:rsidRPr="00A05208">
        <w:rPr>
          <w:sz w:val="24"/>
          <w:szCs w:val="24"/>
        </w:rPr>
        <w:t>koji im odgovara.</w:t>
      </w:r>
      <w:r w:rsidR="000677C1" w:rsidRPr="00A05208">
        <w:rPr>
          <w:sz w:val="24"/>
          <w:szCs w:val="24"/>
        </w:rPr>
        <w:t xml:space="preserve"> Pri tome bi stečajni upravitelji sa slabijom motivacijom za obavljanje poslova stečajnog upravitelja </w:t>
      </w:r>
      <w:r w:rsidR="00057966" w:rsidRPr="00A05208">
        <w:rPr>
          <w:sz w:val="24"/>
          <w:szCs w:val="24"/>
        </w:rPr>
        <w:t xml:space="preserve">dodatno </w:t>
      </w:r>
      <w:r w:rsidR="000677C1" w:rsidRPr="00A05208">
        <w:rPr>
          <w:sz w:val="24"/>
          <w:szCs w:val="24"/>
        </w:rPr>
        <w:t>bili u privilegiranom položaju, jer manjim brojem predmeta smanjuju svoje opterećenje</w:t>
      </w:r>
      <w:r w:rsidR="00BA0EDE" w:rsidRPr="00A05208">
        <w:rPr>
          <w:sz w:val="24"/>
          <w:szCs w:val="24"/>
        </w:rPr>
        <w:t>, a što za izravnu posljedicu ima veću mogućnost ponovnog imenovanja za stečajnog upravitelja.</w:t>
      </w:r>
      <w:r w:rsidR="000677C1" w:rsidRPr="00A05208">
        <w:rPr>
          <w:sz w:val="24"/>
          <w:szCs w:val="24"/>
        </w:rPr>
        <w:t xml:space="preserve">  </w:t>
      </w:r>
    </w:p>
    <w:p w:rsidRDefault="00135FD2" w:rsidP="006B600E" w:rsidR="00135FD2" w:rsidRPr="00A05208">
      <w:pPr>
        <w:ind w:firstLine="720"/>
        <w:jc w:val="both"/>
        <w:rPr>
          <w:sz w:val="24"/>
          <w:szCs w:val="24"/>
        </w:rPr>
      </w:pPr>
    </w:p>
    <w:p w:rsidRDefault="00057966" w:rsidP="006B600E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konkretnom slučaju, </w:t>
      </w:r>
      <w:r w:rsidR="00746E6B">
        <w:rPr>
          <w:sz w:val="24"/>
          <w:szCs w:val="24"/>
        </w:rPr>
        <w:t xml:space="preserve">navodi koji se spominju u zahtjevu za razrješenjem od 5. listopada 2016. godine, a za koje nisu dostavljeni dokazi, </w:t>
      </w:r>
      <w:r w:rsidR="003705B6" w:rsidRPr="00A05208">
        <w:rPr>
          <w:sz w:val="24"/>
          <w:szCs w:val="24"/>
        </w:rPr>
        <w:t xml:space="preserve">mogli </w:t>
      </w:r>
      <w:r w:rsidR="0078385E" w:rsidRPr="00A05208">
        <w:rPr>
          <w:sz w:val="24"/>
          <w:szCs w:val="24"/>
        </w:rPr>
        <w:t>bi ima</w:t>
      </w:r>
      <w:r w:rsidR="003705B6" w:rsidRPr="00A05208">
        <w:rPr>
          <w:sz w:val="24"/>
          <w:szCs w:val="24"/>
        </w:rPr>
        <w:t>ti</w:t>
      </w:r>
      <w:r w:rsidR="0078385E" w:rsidRPr="00A05208">
        <w:rPr>
          <w:sz w:val="24"/>
          <w:szCs w:val="24"/>
        </w:rPr>
        <w:t xml:space="preserve"> za posljedicu nemogućnost obavljanja poslova </w:t>
      </w:r>
      <w:r w:rsidR="00746E6B">
        <w:rPr>
          <w:sz w:val="24"/>
          <w:szCs w:val="24"/>
        </w:rPr>
        <w:t xml:space="preserve">privremenog i </w:t>
      </w:r>
      <w:r w:rsidR="0078385E" w:rsidRPr="00A05208">
        <w:rPr>
          <w:sz w:val="24"/>
          <w:szCs w:val="24"/>
        </w:rPr>
        <w:t>stečajnog upravitelja</w:t>
      </w:r>
      <w:r w:rsidR="003705B6" w:rsidRPr="00A05208">
        <w:rPr>
          <w:sz w:val="24"/>
          <w:szCs w:val="24"/>
        </w:rPr>
        <w:t xml:space="preserve">, </w:t>
      </w:r>
      <w:r w:rsidR="0076235B" w:rsidRPr="00A05208">
        <w:rPr>
          <w:sz w:val="24"/>
          <w:szCs w:val="24"/>
        </w:rPr>
        <w:t>te dalj</w:t>
      </w:r>
      <w:r w:rsidR="00746E6B">
        <w:rPr>
          <w:sz w:val="24"/>
          <w:szCs w:val="24"/>
        </w:rPr>
        <w:t>nju</w:t>
      </w:r>
      <w:r w:rsidR="0076235B" w:rsidRPr="00A05208">
        <w:rPr>
          <w:sz w:val="24"/>
          <w:szCs w:val="24"/>
        </w:rPr>
        <w:t xml:space="preserve"> posljedicu razrješenje dužnosti stečajnog </w:t>
      </w:r>
      <w:r w:rsidR="005D43FA" w:rsidRPr="00A05208">
        <w:rPr>
          <w:sz w:val="24"/>
          <w:szCs w:val="24"/>
        </w:rPr>
        <w:t>upravitelja po njegovu zahtjevu.</w:t>
      </w:r>
      <w:r w:rsidR="0078385E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78385E" w:rsidP="003705B6" w:rsidR="003705B6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Međuti</w:t>
      </w:r>
      <w:r w:rsidR="003705B6" w:rsidRPr="00A05208">
        <w:rPr>
          <w:sz w:val="24"/>
          <w:szCs w:val="24"/>
        </w:rPr>
        <w:t>m</w:t>
      </w:r>
      <w:r w:rsidRPr="00A05208">
        <w:rPr>
          <w:sz w:val="24"/>
          <w:szCs w:val="24"/>
        </w:rPr>
        <w:t>, stečajni upravitelj nije dokazao postojanj</w:t>
      </w:r>
      <w:r w:rsidR="003705B6" w:rsidRPr="00A05208">
        <w:rPr>
          <w:sz w:val="24"/>
          <w:szCs w:val="24"/>
        </w:rPr>
        <w:t>e</w:t>
      </w:r>
      <w:r w:rsidR="00CF42DF" w:rsidRPr="00A05208">
        <w:rPr>
          <w:sz w:val="24"/>
          <w:szCs w:val="24"/>
        </w:rPr>
        <w:t xml:space="preserve"> niti jednog od navoda iz zahtjeva za razrješenjem od 5. listopada 2016. godine koji </w:t>
      </w:r>
      <w:r w:rsidR="003705B6" w:rsidRPr="00A05208">
        <w:rPr>
          <w:sz w:val="24"/>
          <w:szCs w:val="24"/>
        </w:rPr>
        <w:t xml:space="preserve">bi ga priječili u obavljanju poslova </w:t>
      </w:r>
      <w:r w:rsidR="00CF42DF" w:rsidRPr="00A05208">
        <w:rPr>
          <w:sz w:val="24"/>
          <w:szCs w:val="24"/>
        </w:rPr>
        <w:t xml:space="preserve">privremenog </w:t>
      </w:r>
      <w:r w:rsidR="003705B6" w:rsidRPr="00A05208">
        <w:rPr>
          <w:sz w:val="24"/>
          <w:szCs w:val="24"/>
        </w:rPr>
        <w:t>stečajnog upravitelja.</w:t>
      </w:r>
    </w:p>
    <w:p w:rsidRDefault="00746E6B" w:rsidP="003705B6" w:rsidR="00746E6B">
      <w:pPr>
        <w:ind w:firstLine="720"/>
        <w:jc w:val="both"/>
        <w:rPr>
          <w:sz w:val="24"/>
          <w:szCs w:val="24"/>
        </w:rPr>
      </w:pPr>
    </w:p>
    <w:p w:rsidRDefault="00D13B3D" w:rsidP="00D13B3D" w:rsidR="00D13B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Osim toga ako privremeni ili  stečajni upravitelj nije u mogućnosti obavljati stečjnoupraviteljsku službu, u skladu odredbom članka 83. SZ-a, dužan se obratiti  Ministarstvu pravosuđa koje će donijeti odgovarajuće rješenje.</w:t>
      </w: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Slijedom svega naprijed navedenog riješeno je kao u izreci.</w:t>
      </w:r>
    </w:p>
    <w:p w:rsidRDefault="008E6585" w:rsidP="003705B6" w:rsidR="008E6585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</w:t>
      </w:r>
    </w:p>
    <w:p w:rsidRDefault="00E2474F" w:rsidR="00E2474F" w:rsidRPr="00A05208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 xml:space="preserve">Zagreb, </w:t>
      </w:r>
      <w:r w:rsidR="006B753B" w:rsidRPr="00A05208">
        <w:rPr>
          <w:sz w:val="24"/>
          <w:szCs w:val="24"/>
        </w:rPr>
        <w:t>1</w:t>
      </w:r>
      <w:r w:rsidR="00CF42DF" w:rsidRPr="00A05208">
        <w:rPr>
          <w:sz w:val="24"/>
          <w:szCs w:val="24"/>
        </w:rPr>
        <w:t>0</w:t>
      </w:r>
      <w:r w:rsidR="00526CD9" w:rsidRPr="00A05208">
        <w:rPr>
          <w:sz w:val="24"/>
          <w:szCs w:val="24"/>
        </w:rPr>
        <w:t>.</w:t>
      </w:r>
      <w:r w:rsidR="00CF42DF" w:rsidRPr="00A05208">
        <w:rPr>
          <w:sz w:val="24"/>
          <w:szCs w:val="24"/>
        </w:rPr>
        <w:t xml:space="preserve"> listopada</w:t>
      </w:r>
      <w:r w:rsidR="00B84D54" w:rsidRPr="00A05208">
        <w:rPr>
          <w:sz w:val="24"/>
          <w:szCs w:val="24"/>
        </w:rPr>
        <w:t xml:space="preserve"> 2016.</w:t>
      </w:r>
    </w:p>
    <w:p w:rsidRDefault="002179C2" w:rsidP="002179C2" w:rsidR="002179C2" w:rsidRPr="00A05208">
      <w:pPr>
        <w:jc w:val="center"/>
        <w:rPr>
          <w:sz w:val="24"/>
          <w:szCs w:val="24"/>
        </w:rPr>
      </w:pPr>
    </w:p>
    <w:p w:rsidRDefault="00DE242F" w:rsidP="00E91121" w:rsidR="008320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="008320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3207D" w:rsidP="00E91121" w:rsidR="008320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3207D" w:rsidP="00E91121" w:rsidR="008320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07D" w:rsidP="0083207D" w:rsidR="0083207D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3207D" w:rsidP="00E91121" w:rsidR="008320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42A64" w:rsidP="0083207D" w:rsidR="00842A64" w:rsidRPr="00A0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5B22" w:rsidP="00842A64" w:rsidR="008D5B22" w:rsidRPr="00A05208">
      <w:pPr>
        <w:jc w:val="right"/>
        <w:rPr>
          <w:sz w:val="24"/>
          <w:szCs w:val="24"/>
        </w:rPr>
      </w:pPr>
    </w:p>
    <w:p w:rsidRDefault="008E6585" w:rsidR="008E6585" w:rsidRPr="00A05208">
      <w:pPr>
        <w:jc w:val="both"/>
        <w:rPr>
          <w:sz w:val="24"/>
          <w:szCs w:val="24"/>
        </w:rPr>
      </w:pPr>
    </w:p>
    <w:p w:rsidRDefault="002179C2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Uputa o pravnom lijeku: </w:t>
      </w:r>
    </w:p>
    <w:p w:rsidRDefault="008E6585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Protiv ovog rješenja dopuštena je žalba u roku od 8 dana.  Žalba se podnosi ovom sudu u 2 primj</w:t>
      </w:r>
      <w:r w:rsidR="00B84D54" w:rsidRPr="00A05208">
        <w:rPr>
          <w:sz w:val="24"/>
          <w:szCs w:val="24"/>
        </w:rPr>
        <w:t>erka za Visoki trgovački sud RH.</w:t>
      </w:r>
    </w:p>
    <w:p w:rsidRDefault="00D556DD" w:rsidR="00D556DD" w:rsidRPr="00A05208">
      <w:pPr>
        <w:jc w:val="both"/>
        <w:rPr>
          <w:sz w:val="24"/>
          <w:szCs w:val="24"/>
        </w:rPr>
      </w:pPr>
    </w:p>
    <w:p w:rsidRDefault="00D556DD" w:rsidR="00D556DD" w:rsidRPr="00A05208">
      <w:pPr>
        <w:jc w:val="both"/>
        <w:rPr>
          <w:sz w:val="24"/>
          <w:szCs w:val="24"/>
        </w:rPr>
      </w:pPr>
    </w:p>
    <w:p w:rsidRDefault="00842A64" w:rsidP="00241809" w:rsidR="00842A64" w:rsidRPr="00A05208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83207D" w:rsidP="00241809" w:rsidR="0083207D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83207D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B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17BF4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="007A453D">
      <w:rPr>
        <w:sz w:val="24"/>
        <w:szCs w:val="24"/>
      </w:rPr>
      <w:t>St-3682/2016</w:t>
    </w:r>
    <w:r w:rsidR="0083207D">
      <w:rPr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7C1"/>
    <w:rsid w:val="00075366"/>
    <w:rsid w:val="0007784D"/>
    <w:rsid w:val="000A238E"/>
    <w:rsid w:val="000D234B"/>
    <w:rsid w:val="000E55DB"/>
    <w:rsid w:val="00106D51"/>
    <w:rsid w:val="0013154C"/>
    <w:rsid w:val="00135FD2"/>
    <w:rsid w:val="00152C0F"/>
    <w:rsid w:val="00153B96"/>
    <w:rsid w:val="001601CA"/>
    <w:rsid w:val="00162568"/>
    <w:rsid w:val="0017666D"/>
    <w:rsid w:val="00182778"/>
    <w:rsid w:val="0018507C"/>
    <w:rsid w:val="001B7C25"/>
    <w:rsid w:val="001C4181"/>
    <w:rsid w:val="001C5F7A"/>
    <w:rsid w:val="001E7B4E"/>
    <w:rsid w:val="001F7E2A"/>
    <w:rsid w:val="00216D29"/>
    <w:rsid w:val="002179C2"/>
    <w:rsid w:val="00217BF4"/>
    <w:rsid w:val="00221CE0"/>
    <w:rsid w:val="00241809"/>
    <w:rsid w:val="00272E07"/>
    <w:rsid w:val="0029219F"/>
    <w:rsid w:val="002B1696"/>
    <w:rsid w:val="002E345C"/>
    <w:rsid w:val="003240C3"/>
    <w:rsid w:val="00325824"/>
    <w:rsid w:val="003559EE"/>
    <w:rsid w:val="00355D6D"/>
    <w:rsid w:val="00355DD4"/>
    <w:rsid w:val="003705B6"/>
    <w:rsid w:val="0039740D"/>
    <w:rsid w:val="003A0E2C"/>
    <w:rsid w:val="003C6364"/>
    <w:rsid w:val="0040710B"/>
    <w:rsid w:val="00447DD5"/>
    <w:rsid w:val="00460252"/>
    <w:rsid w:val="004A3A5B"/>
    <w:rsid w:val="004E1BBF"/>
    <w:rsid w:val="00526CD9"/>
    <w:rsid w:val="00532394"/>
    <w:rsid w:val="005362EA"/>
    <w:rsid w:val="0055038E"/>
    <w:rsid w:val="005621FE"/>
    <w:rsid w:val="005645BF"/>
    <w:rsid w:val="005746AC"/>
    <w:rsid w:val="0058418C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3797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46E6B"/>
    <w:rsid w:val="007478DB"/>
    <w:rsid w:val="0076235B"/>
    <w:rsid w:val="0076263A"/>
    <w:rsid w:val="00764049"/>
    <w:rsid w:val="0078385E"/>
    <w:rsid w:val="007850BD"/>
    <w:rsid w:val="0079346D"/>
    <w:rsid w:val="00794035"/>
    <w:rsid w:val="007A453D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207D"/>
    <w:rsid w:val="00836807"/>
    <w:rsid w:val="00842A64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F48"/>
    <w:rsid w:val="009E0EF6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E7CF1"/>
    <w:rsid w:val="00C06EC4"/>
    <w:rsid w:val="00C21B8B"/>
    <w:rsid w:val="00C30121"/>
    <w:rsid w:val="00C95AC8"/>
    <w:rsid w:val="00CB66D3"/>
    <w:rsid w:val="00CD4A70"/>
    <w:rsid w:val="00CD4FF3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7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B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17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B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3682</izvorni_sadrzaj>
    <derivirana_varijabla naziv="DomainObject.Predmet.Broj_1">3682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St-3682/2016</izvorni_sadrzaj>
    <derivirana_varijabla naziv="DomainObject.Predmet.OznakaBroj_1">St-3682/2016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NOVELA MEDIA d.o.o. zastupanog po punomoćniku Nevenka Andrašić; Stjepan Andrašić</izvorni_sadrzaj>
    <derivirana_varijabla naziv="DomainObject.Predmet.ProtustrankaFormated_1">  NOVELA MEDIA d.o.o. zastupanog po punomoćniku Nevenka Andrašić; Stjepan Andrašić</derivirana_varijabla>
  </DomainObject.Predmet.ProtustrankaFormated>
  <DomainObject.Predmet.ProtustrankaFormatedOIB>
    <izvorni_sadrzaj>  NOVELA MEDIA d.o.o., OIB 01222084591 zastupanog po punomoćniku Nevenka Andrašić; Stjepan Andrašić</izvorni_sadrzaj>
    <derivirana_varijabla naziv="DomainObject.Predmet.ProtustrankaFormatedOIB_1">  NOVELA MEDIA d.o.o., OIB 01222084591 zastupanog po punomoćniku Nevenka Andrašić; Stjepan Andrašić</derivirana_varijabla>
  </DomainObject.Predmet.ProtustrankaFormatedOIB>
  <DomainObject.Predmet.ProtustrankaFormatedWithAdress>
    <izvorni_sadrzaj> NOVELA MEDIA d.o.o., Baruna Trenka 13, 10000 Zagreb zastupanog po punomoćniku Nevenka Andrašić; Stjepan Andrašić</izvorni_sadrzaj>
    <derivirana_varijabla naziv="DomainObject.Predmet.ProtustrankaFormatedWithAdress_1"> NOVELA MEDIA d.o.o., Baruna Trenka 13, 10000 Zagreb zastupanog po punomoćniku Nevenka Andrašić; Stjepan Andrašić</derivirana_varijabla>
  </DomainObject.Predmet.ProtustrankaFormatedWithAdress>
  <DomainObject.Predmet.ProtustrankaFormatedWithAdressOIB>
    <izvorni_sadrzaj> NOVELA MEDIA d.o.o., OIB 01222084591, Baruna Trenka 13, 10000 Zagreb zastupanog po punomoćniku Nevenka Andrašić; Stjepan Andrašić</izvorni_sadrzaj>
    <derivirana_varijabla naziv="DomainObject.Predmet.ProtustrankaFormatedWithAdressOIB_1"> NOVELA MEDIA d.o.o., OIB 01222084591, Baruna Trenka 13, 10000 Zagreb zastupanog po punomoćniku Nevenka Andrašić; Stjepan Andrašić</derivirana_varijabla>
  </DomainObject.Predmet.ProtustrankaFormatedWithAdressOIB>
  <DomainObject.Predmet.ProtustrankaWithAdress>
    <izvorni_sadrzaj>NOVELA MEDIA d.o.o. Baruna Trenka 13, 10000 Zagreb</izvorni_sadrzaj>
    <derivirana_varijabla naziv="DomainObject.Predmet.ProtustrankaWithAdress_1">NOVELA MEDIA d.o.o. Baruna Trenka 13, 10000 Zagreb</derivirana_varijabla>
  </DomainObject.Predmet.ProtustrankaWithAdress>
  <DomainObject.Predmet.ProtustrankaWithAdressOIB>
    <izvorni_sadrzaj>NOVELA MEDIA d.o.o., OIB 01222084591, Baruna Trenka 13, 10000 Zagreb</izvorni_sadrzaj>
    <derivirana_varijabla naziv="DomainObject.Predmet.ProtustrankaWithAdressOIB_1">NOVELA MEDIA d.o.o., OIB 01222084591, Baruna Trenka 13, 10000 Zagreb</derivirana_varijabla>
  </DomainObject.Predmet.ProtustrankaWithAdressOIB>
  <DomainObject.Predmet.ProtustrankaNazivFormated>
    <izvorni_sadrzaj>NOVELA MEDIA d.o.o.</izvorni_sadrzaj>
    <derivirana_varijabla naziv="DomainObject.Predmet.ProtustrankaNazivFormated_1">NOVELA MEDIA d.o.o.</derivirana_varijabla>
  </DomainObject.Predmet.ProtustrankaNazivFormated>
  <DomainObject.Predmet.ProtustrankaNazivFormatedOIB>
    <izvorni_sadrzaj>NOVELA MEDIA d.o.o., OIB 01222084591</izvorni_sadrzaj>
    <derivirana_varijabla naziv="DomainObject.Predmet.ProtustrankaNazivFormatedOIB_1">NOVELA MEDIA d.o.o., OIB 01222084591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NOVELA MEDIA d.o.o. zastupanog po punomoćniku Nevenka Andrašić; Stjepan Andrašić</item>
    </izvorni_sadrzaj>
    <derivirana_varijabla naziv="DomainObject.Predmet.ProtuStrankaListFormated_1">
      <item>NOVELA MEDIA d.o.o. zastupanog po punomoćniku Nevenka Andrašić; Stjepan Andrašić</item>
    </derivirana_varijabla>
  </DomainObject.Predmet.ProtuStrankaListFormated>
  <DomainObject.Predmet.ProtuStrankaListFormatedOIB>
    <izvorni_sadrzaj>
      <item>NOVELA MEDIA d.o.o., OIB 01222084591 zastupanog po punomoćniku Nevenka Andrašić; Stjepan Andrašić</item>
    </izvorni_sadrzaj>
    <derivirana_varijabla naziv="DomainObject.Predmet.ProtuStrankaListFormatedOIB_1">
      <item>NOVELA MEDIA d.o.o., OIB 01222084591 zastupanog po punomoćniku Nevenka Andrašić; Stjepan Andrašić</item>
    </derivirana_varijabla>
  </DomainObject.Predmet.ProtuStrankaListFormatedOIB>
  <DomainObject.Predmet.ProtuStrankaListFormatedWithAdress>
    <izvorni_sadrzaj>
      <item>NOVELA MEDIA d.o.o., Baruna Trenka 13, 10000 Zagreb zastupanog po punomoćniku Nevenka Andrašić; Stjepan Andrašić</item>
    </izvorni_sadrzaj>
    <derivirana_varijabla naziv="DomainObject.Predmet.ProtuStrankaListFormatedWithAdress_1">
      <item>NOVELA MEDIA d.o.o., Baruna Trenka 13, 10000 Zagreb zastupanog po punomoćniku Nevenka Andrašić; Stjepan Andrašić</item>
    </derivirana_varijabla>
  </DomainObject.Predmet.ProtuStrankaListFormatedWithAdress>
  <DomainObject.Predmet.ProtuStrankaListFormatedWithAdressOIB>
    <izvorni_sadrzaj>
      <item>NOVELA MEDIA d.o.o., OIB 01222084591, Baruna Trenka 13, 10000 Zagreb zastupanog po punomoćniku Nevenka Andrašić; Stjepan Andrašić</item>
    </izvorni_sadrzaj>
    <derivirana_varijabla naziv="DomainObject.Predmet.ProtuStrankaListFormatedWithAdressOIB_1">
      <item>NOVELA MEDIA d.o.o., OIB 01222084591, Baruna Trenka 13, 10000 Zagreb zastupanog po punomoćniku Nevenka Andrašić; Stjepan Andrašić</item>
    </derivirana_varijabla>
  </DomainObject.Predmet.ProtuStrankaListFormatedWithAdressOIB>
  <DomainObject.Predmet.ProtuStrankaListNazivFormated>
    <izvorni_sadrzaj>
      <item>NOVELA MEDIA d.o.o.</item>
    </izvorni_sadrzaj>
    <derivirana_varijabla naziv="DomainObject.Predmet.ProtuStrankaListNazivFormated_1">
      <item>NOVELA MEDIA d.o.o.</item>
    </derivirana_varijabla>
  </DomainObject.Predmet.ProtuStrankaListNazivFormated>
  <DomainObject.Predmet.ProtuStrankaListNazivFormatedOIB>
    <izvorni_sadrzaj>
      <item>NOVELA MEDIA d.o.o., OIB 01222084591</item>
    </izvorni_sadrzaj>
    <derivirana_varijabla naziv="DomainObject.Predmet.ProtuStrankaListNazivFormatedOIB_1">
      <item>NOVELA MEDIA d.o.o., OIB 01222084591</item>
    </derivirana_varijabla>
  </DomainObject.Predmet.ProtuStrankaListNazivFormatedOIB>
  <DomainObject.Predmet.OstaliListFormated>
    <izvorni_sadrzaj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izvorni_sadrzaj>
    <derivirana_varijabla naziv="DomainObject.Predmet.OstaliListFormated_1">
      <item>Stjepan Andrašić punomoćnik sudionika u postupku NOVELA MEDIA d.o.o.</item>
      <item>Nevenka Andrašić punomoćnik sudionika u postupku NOVELA MEDIA d.o.o.</item>
      <item>HRVATSKA POŠTANSKA BANKA, dioničko društvo</item>
      <item>ŽUPANIJSKO DRŽAVNO ODVJETNIŠTVO U ZAGREBU</item>
    </derivirana_varijabla>
  </DomainObject.Predmet.OstaliListFormated>
  <DomainObject.Predmet.OstaliListFormatedOIB>
    <izvorni_sadrzaj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izvorni_sadrzaj>
    <derivirana_varijabla naziv="DomainObject.Predmet.OstaliListFormatedOIB_1">
      <item>Stjepan Andrašić, OIB 87023687619 punomoćnik sudionika u postupku NOVELA MEDIA d.o.o.</item>
      <item>Nevenka Andrašić, OIB 39917439534 punomoćnik sudionika u postupku NOVELA MEDIA d.o.o.</item>
      <item>HRVATSKA POŠTANSKA BANKA, dioničko društvo, OIB 87939104217</item>
      <item>ŽUPANIJSKO DRŽAVNO ODVJETNIŠTVO U ZAGREBU, OIB 16488001145</item>
    </derivirana_varijabla>
  </DomainObject.Predmet.OstaliListFormatedOIB>
  <DomainObject.Predmet.OstaliListFormatedWithAdress>
    <izvorni_sadrzaj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izvorni_sadrzaj>
    <derivirana_varijabla naziv="DomainObject.Predmet.OstaliListFormatedWithAdress_1">
      <item>Stjepan Andrašić, Zatišje 8d, 10000 Zagreb punomoćnik sudionika u postupku NOVELA MEDIA d.o.o.</item>
      <item>Nevenka Andrašić, Zatišje 8d, 10000 Zagreb punomoćnik sudionika u postupku NOVELA MEDIA d.o.o.</item>
      <item>HRVATSKA POŠTANSKA BANKA, dioničko društvo, Jurišićeva 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izvorni_sadrzaj>
    <derivirana_varijabla naziv="DomainObject.Predmet.OstaliListFormatedWithAdressOIB_1">
      <item>Stjepan Andrašić, OIB 87023687619, Zatišje 8d, 10000 Zagreb punomoćnik sudionika u postupku NOVELA MEDIA d.o.o.</item>
      <item>Nevenka Andrašić, OIB 39917439534, Zatišje 8d, 10000 Zagreb punomoćnik sudionika u postupku NOVELA MEDIA d.o.o.</item>
      <item>HRVATSKA POŠTANSKA BANKA, dioničko društvo, OIB 87939104217, Jurišićeva 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OstaliListNazivFormated_1">
      <item>Stjepan Andrašić</item>
      <item>Nevenka Andrašić</item>
      <item>HRVATSKA POŠTANSKA BANKA, dioničko društvo</item>
      <item>ŽUPANIJSKO DRŽAVNO ODVJETNIŠTVO U ZAGREBU</item>
    </derivirana_varijabla>
  </DomainObject.Predmet.OstaliListNazivFormated>
  <DomainObject.Predmet.OstaliListNazivFormatedOIB>
    <izvorni_sadrzaj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izvorni_sadrzaj>
    <derivirana_varijabla naziv="DomainObject.Predmet.OstaliListNazivFormatedOIB_1">
      <item>Stjepan Andrašić, OIB 87023687619</item>
      <item>Nevenka Andrašić, OIB 39917439534</item>
      <item>HRVATSKA POŠTANSKA BANKA, dioničko društvo, OIB 87939104217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NOVELA MEDIA d.o.o.</izvorni_sadrzaj>
    <derivirana_varijabla naziv="DomainObject.Predmet.ProtustrankaIDrugi_1">NOVELA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NOVELA MEDIA d.o.o., OIB 01222084591, Baruna Trenka 13, 10000 Zagreb</izvorni_sadrzaj>
    <derivirana_varijabla naziv="DomainObject.Predmet.ProtustrankaIDrugiAdressOIB_1">NOVELA MEDIA d.o.o., OIB 01222084591, Baruna Trenka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izvorni_sadrzaj>
    <derivirana_varijabla naziv="DomainObject.Predmet.SudioniciListNaziv_1">
      <item>FINA Regionalni centar Zagreb</item>
      <item>NOVELA MEDIA d.o.o.</item>
      <item>Stjepan Andrašić</item>
      <item>Nevenka Andrašić</item>
      <item>HRVATSKA POŠTANSKA BANKA, dioničko društvo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NOVELA MEDIA d.o.o., OIB 01222084591, Baruna Trenka 13,10000 Zagreb</item>
      <item>Stjepan Andrašić, OIB 87023687619, Zatišje 8d,10000 Zagreb</item>
      <item>Nevenka Andrašić, OIB 39917439534, Zatišje 8d,10000 Zagreb</item>
      <item>HRVATSKA POŠTANSKA BANKA, dioničko društvo, OIB 87939104217, Jurišićeva 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01222084591</item>
      <item>, OIB 87023687619</item>
      <item>, OIB 39917439534</item>
      <item>, OIB 87939104217</item>
      <item>, OIB 16488001145</item>
    </izvorni_sadrzaj>
    <derivirana_varijabla naziv="DomainObject.Predmet.SudioniciListNazivOIB_1">
      <item>, OIB 85821130368</item>
      <item>, OIB 01222084591</item>
      <item>, OIB 87023687619</item>
      <item>, OIB 39917439534</item>
      <item>, OIB 87939104217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825</properties:Words>
  <properties:Characters>4910</properties:Characters>
  <properties:Lines>153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2016-10-10T09:03:00Z</dcterms:created>
  <dc:creator>Ante</dc:creator>
  <cp:lastModifiedBy>Jadranka Zelić</cp:lastModifiedBy>
  <cp:lastPrinted>2016-10-10T09:02:00Z</cp:lastPrinted>
  <dcterms:modified xmlns:xsi="http://www.w3.org/2001/XMLSchema-instance" xsi:type="dcterms:W3CDTF">2016-10-10T09:04:00Z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