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7c20" w14:paraId="5367c20" w:rsidRDefault="006D5412" w:rsidP="006D5412" w:rsidR="006D5412" w:rsidRPr="00555238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55523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</w:t>
      </w:r>
      <w:r w:rsidRPr="0055523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E05739" w:rsidR="006D5412" w:rsidRPr="00555238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6D5412" w:rsidP="00E05739" w:rsidR="006D5412" w:rsidRPr="00555238">
            <w:pPr>
              <w:spacing w:lineRule="auto" w:line="240" w:after="0"/>
              <w:jc w:val="center"/>
              <w:rPr>
                <w:rFonts w:cs="Times New Roman" w:eastAsia="Calibri" w:hAnsi="Calibri" w:ascii="Calibri"/>
                <w:lang w:eastAsia="hr-HR"/>
              </w:rPr>
            </w:pPr>
          </w:p>
        </w:tc>
      </w:tr>
      <w:tr w:rsidTr="00E05739" w:rsidR="006D5412" w:rsidRPr="00555238">
        <w:tc>
          <w:tcPr>
            <w:tcW w:type="dxa" w:w="3227"/>
            <w:gridSpan w:val="2"/>
            <w:shd w:fill="auto" w:color="auto" w:val="clear"/>
            <w:hideMark/>
          </w:tcPr>
          <w:p w:rsidRDefault="006D5412" w:rsidP="00E05739" w:rsidR="006D5412" w:rsidRPr="0055523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</w:pPr>
            <w:r w:rsidRPr="00555238"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6D5412" w:rsidP="00E05739" w:rsidR="006D5412" w:rsidRPr="0055523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</w:pPr>
            <w:r w:rsidRPr="00555238"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  <w:t>Trgovački sud u Zadru</w:t>
            </w:r>
          </w:p>
          <w:p w:rsidRDefault="006D5412" w:rsidP="00E05739" w:rsidR="006D5412" w:rsidRPr="00555238">
            <w:pPr>
              <w:spacing w:lineRule="auto" w:line="240" w:after="0"/>
              <w:jc w:val="center"/>
              <w:rPr>
                <w:rFonts w:cs="Times New Roman" w:eastAsia="Calibri" w:hAnsi="Calibri" w:ascii="Calibri"/>
                <w:lang w:eastAsia="hr-HR"/>
              </w:rPr>
            </w:pPr>
            <w:r w:rsidRPr="00555238"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  <w:t>Zadar, Dr. Franje Tuđmana 35</w:t>
            </w:r>
          </w:p>
        </w:tc>
      </w:tr>
    </w:tbl>
    <w:p w:rsidRDefault="006D5412" w:rsidP="006D5412" w:rsidR="006D5412" w:rsidRPr="005552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br w:clear="all" w:type="textWrapping"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D5412" w:rsidP="006D5412" w:rsidR="006D5412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6D5412" w:rsidP="006D5412" w:rsidR="006D5412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6D5412" w:rsidP="006D5412" w:rsidR="006D5412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E31D2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prijedlogu sudske savjetnice Anamarije Kovačić Milković, </w:t>
      </w:r>
      <w:r w:rsidRPr="004664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skraćenom stečajnom </w:t>
      </w:r>
      <w:r w:rsidRPr="00E31D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postupku nad dužnikom </w:t>
      </w:r>
      <w:r w:rsidR="00E31D2C" w:rsidRPr="00E31D2C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VRPOLJE GRADNJA </w:t>
      </w:r>
      <w:r w:rsidR="00E31D2C" w:rsidRPr="00E31D2C">
        <w:rPr>
          <w:rFonts w:cs="Times New Roman" w:hAnsi="Times New Roman" w:ascii="Times New Roman"/>
          <w:sz w:val="24"/>
          <w:szCs w:val="24"/>
        </w:rPr>
        <w:t>d.o.o., Vrpolje, Vrpoljačka cesta 114, OIB: 73083328051</w:t>
      </w:r>
      <w:r w:rsidRPr="00E31D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agencije, Regionalnog centra Split, Podružnice Šibenik, Perivoj L. Marune 1, OIB: 85821130368 od </w:t>
      </w:r>
      <w:r w:rsidR="00E31D2C" w:rsidRPr="00E31D2C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A744AA" w:rsidRPr="00E31D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31D2C" w:rsidRPr="00E31D2C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A744AA" w:rsidRPr="00E31D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2018., </w:t>
      </w:r>
      <w:r w:rsidR="00466401" w:rsidRPr="00E31D2C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E31D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66401" w:rsidRPr="00E31D2C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E31D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objavio je </w:t>
      </w:r>
    </w:p>
    <w:p w:rsidRDefault="006D5412" w:rsidP="006D5412" w:rsidR="006D5412" w:rsidRPr="00E31D2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E31D2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1D2C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6D5412" w:rsidP="006D5412" w:rsidR="006D5412" w:rsidRPr="00E31D2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E31D2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1D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Utvrđuje se da ukupni iznos evidentiranog duga dužnika </w:t>
      </w:r>
      <w:r w:rsidR="00E31D2C" w:rsidRPr="00E31D2C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VRPOLJE GRADNJA </w:t>
      </w:r>
      <w:r w:rsidR="00E31D2C" w:rsidRPr="00E31D2C">
        <w:rPr>
          <w:rFonts w:cs="Times New Roman" w:hAnsi="Times New Roman" w:ascii="Times New Roman"/>
          <w:sz w:val="24"/>
          <w:szCs w:val="24"/>
        </w:rPr>
        <w:t>d.o.o., Vrpolje, Vrpoljačka cesta 114, OIB: 73083328051</w:t>
      </w:r>
      <w:r w:rsidRPr="00E31D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temelju neizvršenih osnova za plaćanje iznosi </w:t>
      </w:r>
      <w:r w:rsidR="00E31D2C" w:rsidRPr="00E31D2C">
        <w:rPr>
          <w:rFonts w:cs="Times New Roman" w:eastAsia="Times New Roman" w:hAnsi="Times New Roman" w:ascii="Times New Roman"/>
          <w:sz w:val="24"/>
          <w:szCs w:val="24"/>
          <w:lang w:eastAsia="hr-HR"/>
        </w:rPr>
        <w:t>9.983,60</w:t>
      </w:r>
      <w:r w:rsidRPr="00E31D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  </w:t>
      </w:r>
    </w:p>
    <w:p w:rsidRDefault="006D5412" w:rsidP="006D5412" w:rsidR="006D5412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1D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 Poziva se osoba ovlaštena za zastupanje dužnika po zakonu </w:t>
      </w:r>
      <w:r w:rsidR="00E31D2C" w:rsidRPr="00E31D2C">
        <w:rPr>
          <w:rFonts w:cs="Times New Roman" w:eastAsia="Times New Roman" w:hAnsi="Times New Roman" w:ascii="Times New Roman"/>
          <w:color w:themeTint="D9" w:themeColor="text1" w:val="262626"/>
          <w:sz w:val="24"/>
          <w:szCs w:val="24"/>
          <w:lang w:eastAsia="hr-HR"/>
        </w:rPr>
        <w:t>Branko</w:t>
      </w:r>
      <w:r w:rsidR="00E31D2C">
        <w:rPr>
          <w:rFonts w:cs="Times New Roman" w:eastAsia="Times New Roman" w:hAnsi="Times New Roman" w:ascii="Times New Roman"/>
          <w:color w:themeTint="D9" w:themeColor="text1" w:val="262626"/>
          <w:sz w:val="24"/>
          <w:szCs w:val="24"/>
          <w:lang w:eastAsia="hr-HR"/>
        </w:rPr>
        <w:t xml:space="preserve"> Papak</w:t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D5412" w:rsidP="006D5412" w:rsidR="006D5412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3. Pozivaju se vjerovnici dužnika da najkasnije u roku od 45 (</w:t>
      </w:r>
      <w:proofErr w:type="spellStart"/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dana od dana objave ovog oglasa na e-oglasnoj ploči ovog suda, a temeljem odredbe čl. 430. SZ-a, predlože otvaranje stečajnog postupka nad dužnikom. </w:t>
      </w:r>
    </w:p>
    <w:p w:rsidRDefault="006D5412" w:rsidP="006D5412" w:rsidR="006D5412" w:rsidRPr="00555238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4. Upozoravaju se osobe ovlaštene za zastupanje dužnika po zakonu ako u roku od 15 dana od dana objave ovog oglasa na e-oglasnoj ploči suda, ne podnesu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D5412" w:rsidP="006D5412" w:rsidR="006D5412" w:rsidRPr="00555238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744AA" w:rsidP="006D5412" w:rsidR="006D5412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466401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6D5412"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6640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6D5412"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6D5412" w:rsidP="006D5412" w:rsidR="006D5412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Sudska savjetnica     </w:t>
      </w:r>
    </w:p>
    <w:p w:rsidRDefault="006D5412" w:rsidP="006D5412" w:rsidR="006D5412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     </w:t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Anamarija Kovačić Milković</w:t>
      </w:r>
    </w:p>
    <w:p w:rsidRDefault="006D5412" w:rsidP="006D5412" w:rsidR="006D5412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DN-a:</w:t>
      </w:r>
    </w:p>
    <w:p w:rsidRDefault="006D5412" w:rsidP="006D5412" w:rsidR="006D5412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1. e-Oglasna ploča suda</w:t>
      </w:r>
    </w:p>
    <w:p w:rsidRDefault="006D5412" w:rsidP="006D5412" w:rsidR="006D5412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2. U spis</w:t>
      </w:r>
    </w:p>
    <w:p w:rsidRDefault="006D5412" w:rsidP="006D5412" w:rsidR="006D5412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/>
    <w:p w:rsidRDefault="006D5412" w:rsidP="006D5412" w:rsidR="006D5412"/>
    <w:p w:rsidRDefault="006D5412" w:rsidP="006D5412" w:rsidR="006D5412"/>
    <w:p w:rsidRDefault="00DB052E" w:rsidR="00DB052E"/>
    <w:sectPr w:rsidSect="005342C6" w:rsidR="00DB052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412" w:rsidP="006D5412" w:rsidR="006D5412">
      <w:pPr>
        <w:spacing w:lineRule="auto" w:line="240" w:after="0"/>
      </w:pPr>
      <w:r>
        <w:separator/>
      </w:r>
    </w:p>
  </w:endnote>
  <w:endnote w:id="0" w:type="continuationSeparator">
    <w:p w:rsidRDefault="006D5412" w:rsidP="006D5412" w:rsidR="006D54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412" w:rsidP="006D5412" w:rsidR="006D5412">
      <w:pPr>
        <w:spacing w:lineRule="auto" w:line="240" w:after="0"/>
      </w:pPr>
      <w:r>
        <w:separator/>
      </w:r>
    </w:p>
  </w:footnote>
  <w:footnote w:id="0" w:type="continuationSeparator">
    <w:p w:rsidRDefault="006D5412" w:rsidP="006D5412" w:rsidR="006D54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412" w:rsidP="005342C6" w:rsidR="004766F8" w:rsidRPr="005342C6">
    <w:pPr>
      <w:jc w:val="right"/>
      <w:rPr>
        <w:bCs/>
      </w:rPr>
    </w:pPr>
    <w:r>
      <w:t>-2-</w:t>
    </w:r>
    <w:r>
      <w:tab/>
    </w:r>
    <w:r>
      <w:tab/>
      <w:t xml:space="preserve">       </w:t>
    </w:r>
    <w:r>
      <w:rPr>
        <w:bCs/>
      </w:rPr>
      <w:t>Poslovni broj: 6 St-327/2018-6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412" w:rsidP="004766F8" w:rsidR="004766F8">
    <w:pPr>
      <w:pStyle w:val="Zaglavlje"/>
    </w:pPr>
    <w:r>
      <w:tab/>
    </w:r>
    <w:r>
      <w:tab/>
      <w:t xml:space="preserve">  </w:t>
    </w:r>
    <w:r w:rsidRPr="00555238">
      <w:rPr>
        <w:rFonts w:cs="Times New Roman" w:hAnsi="Times New Roman" w:ascii="Times New Roman"/>
        <w:sz w:val="24"/>
      </w:rPr>
      <w:t>Poslovni broj: 6 St-</w:t>
    </w:r>
    <w:r w:rsidR="00E31D2C">
      <w:rPr>
        <w:rFonts w:cs="Times New Roman" w:hAnsi="Times New Roman" w:ascii="Times New Roman"/>
        <w:sz w:val="24"/>
      </w:rPr>
      <w:t>352</w:t>
    </w:r>
    <w:r>
      <w:rPr>
        <w:rFonts w:cs="Times New Roman" w:hAnsi="Times New Roman" w:ascii="Times New Roman"/>
        <w:sz w:val="24"/>
      </w:rPr>
      <w:t>/2018-</w:t>
    </w:r>
    <w:r w:rsidR="00E31D2C">
      <w:rPr>
        <w:rFonts w:cs="Times New Roman" w:hAnsi="Times New Roman" w:ascii="Times New Roman"/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412" w:rsidP="00835371" w:rsidR="004766F8" w:rsidRPr="00555238">
    <w:pPr>
      <w:pStyle w:val="Zaglavlje"/>
      <w:rPr>
        <w:rFonts w:cs="Times New Roman" w:hAnsi="Times New Roman" w:ascii="Times New Roman"/>
        <w:sz w:val="24"/>
      </w:rPr>
    </w:pPr>
    <w:r>
      <w:tab/>
    </w:r>
    <w:r>
      <w:tab/>
    </w:r>
    <w:r w:rsidRPr="00555238">
      <w:rPr>
        <w:rFonts w:cs="Times New Roman" w:hAnsi="Times New Roman" w:ascii="Times New Roman"/>
        <w:sz w:val="24"/>
      </w:rPr>
      <w:t>Poslovni broj: 6 St-</w:t>
    </w:r>
    <w:r w:rsidR="00E31D2C">
      <w:rPr>
        <w:rFonts w:cs="Times New Roman" w:hAnsi="Times New Roman" w:ascii="Times New Roman"/>
        <w:sz w:val="24"/>
      </w:rPr>
      <w:t>352</w:t>
    </w:r>
    <w:r>
      <w:rPr>
        <w:rFonts w:cs="Times New Roman" w:hAnsi="Times New Roman" w:ascii="Times New Roman"/>
        <w:sz w:val="24"/>
      </w:rPr>
      <w:t>/2018-</w:t>
    </w:r>
    <w:r w:rsidR="00E31D2C">
      <w:rPr>
        <w:rFonts w:cs="Times New Roman" w:hAnsi="Times New Roman" w:ascii="Times New Roman"/>
        <w:sz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412"/>
    <w:rsid w:val="00466401"/>
    <w:rsid w:val="00527424"/>
    <w:rsid w:val="006D5412"/>
    <w:rsid w:val="00A744AA"/>
    <w:rsid w:val="00DB052E"/>
    <w:rsid w:val="00E3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541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6D541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D5412"/>
  </w:style>
  <w:style w:styleId="Tekstbalonia" w:type="paragraph">
    <w:name w:val="Balloon Text"/>
    <w:basedOn w:val="Normal"/>
    <w:link w:val="TekstbaloniaChar"/>
    <w:uiPriority w:val="99"/>
    <w:semiHidden/>
    <w:unhideWhenUsed/>
    <w:rsid w:val="006D54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541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D541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D5412"/>
  </w:style>
  <w:style w:styleId="Tekstrezerviranogmjesta" w:type="character">
    <w:name w:val="Placeholder Text"/>
    <w:basedOn w:val="Zadanifontodlomka"/>
    <w:uiPriority w:val="99"/>
    <w:semiHidden/>
    <w:rsid w:val="00527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42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742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742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742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541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6D541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D5412"/>
  </w:style>
  <w:style w:styleId="Tekstbalonia" w:type="paragraph">
    <w:name w:val="Balloon Text"/>
    <w:basedOn w:val="Normal"/>
    <w:link w:val="TekstbaloniaChar"/>
    <w:uiPriority w:val="99"/>
    <w:semiHidden/>
    <w:unhideWhenUsed/>
    <w:rsid w:val="006D54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541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D541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D5412"/>
  </w:style>
  <w:style w:styleId="Tekstrezerviranogmjesta" w:type="character">
    <w:name w:val="Placeholder Text"/>
    <w:basedOn w:val="Zadanifontodlomka"/>
    <w:uiPriority w:val="99"/>
    <w:semiHidden/>
    <w:rsid w:val="00527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42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742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742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742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St-352/2018</izvorni_sadrzaj>
    <derivirana_varijabla naziv="DomainObject.Predmet.OznakaBroj_1">St-352/2018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VRPOLJE GRADNJA d.o.o. za graditeljstvo i trgovinu</izvorni_sadrzaj>
    <derivirana_varijabla naziv="DomainObject.Predmet.ProtustrankaFormated_1">  VRPOLJE GRADNJA d.o.o. za graditeljstvo i trgovinu</derivirana_varijabla>
  </DomainObject.Predmet.ProtustrankaFormated>
  <DomainObject.Predmet.ProtustrankaFormatedOIB>
    <izvorni_sadrzaj>  VRPOLJE GRADNJA d.o.o. za graditeljstvo i trgovinu, OIB 73083328051</izvorni_sadrzaj>
    <derivirana_varijabla naziv="DomainObject.Predmet.ProtustrankaFormatedOIB_1">  VRPOLJE GRADNJA d.o.o. za graditeljstvo i trgovinu, OIB 73083328051</derivirana_varijabla>
  </DomainObject.Predmet.ProtustrankaFormatedOIB>
  <DomainObject.Predmet.ProtustrankaFormatedWithAdress>
    <izvorni_sadrzaj> VRPOLJE GRADNJA d.o.o. za graditeljstvo i trgovinu, Vrpoljačka cesta 114 , 22205 Vrpolje</izvorni_sadrzaj>
    <derivirana_varijabla naziv="DomainObject.Predmet.ProtustrankaFormatedWithAdress_1"> VRPOLJE GRADNJA d.o.o. za graditeljstvo i trgovinu, Vrpoljačka cesta 114 , 22205 Vrpolje</derivirana_varijabla>
  </DomainObject.Predmet.ProtustrankaFormatedWithAdress>
  <DomainObject.Predmet.ProtustrankaFormatedWithAdressOIB>
    <izvorni_sadrzaj> VRPOLJE GRADNJA d.o.o. za graditeljstvo i trgovinu, OIB 73083328051, Vrpoljačka cesta 114 , 22205 Vrpolje</izvorni_sadrzaj>
    <derivirana_varijabla naziv="DomainObject.Predmet.ProtustrankaFormatedWithAdressOIB_1"> VRPOLJE GRADNJA d.o.o. za graditeljstvo i trgovinu, OIB 73083328051, Vrpoljačka cesta 114 , 22205 Vrpolje</derivirana_varijabla>
  </DomainObject.Predmet.ProtustrankaFormatedWithAdressOIB>
  <DomainObject.Predmet.ProtustrankaWithAdress>
    <izvorni_sadrzaj>VRPOLJE GRADNJA d.o.o. za graditeljstvo i trgovinu Vrpoljačka cesta 114 , 22205 Vrpolje</izvorni_sadrzaj>
    <derivirana_varijabla naziv="DomainObject.Predmet.ProtustrankaWithAdress_1">VRPOLJE GRADNJA d.o.o. za graditeljstvo i trgovinu Vrpoljačka cesta 114 , 22205 Vrpolje</derivirana_varijabla>
  </DomainObject.Predmet.ProtustrankaWithAdress>
  <DomainObject.Predmet.ProtustrankaWithAdressOIB>
    <izvorni_sadrzaj>VRPOLJE GRADNJA d.o.o. za graditeljstvo i trgovinu, OIB 73083328051, Vrpoljačka cesta 114 , 22205 Vrpolje</izvorni_sadrzaj>
    <derivirana_varijabla naziv="DomainObject.Predmet.ProtustrankaWithAdressOIB_1">VRPOLJE GRADNJA d.o.o. za graditeljstvo i trgovinu, OIB 73083328051, Vrpoljačka cesta 114 , 22205 Vrpolje</derivirana_varijabla>
  </DomainObject.Predmet.ProtustrankaWithAdressOIB>
  <DomainObject.Predmet.ProtustrankaNazivFormated>
    <izvorni_sadrzaj>VRPOLJE GRADNJA d.o.o. za graditeljstvo i trgovinu</izvorni_sadrzaj>
    <derivirana_varijabla naziv="DomainObject.Predmet.ProtustrankaNazivFormated_1">VRPOLJE GRADNJA d.o.o. za graditeljstvo i trgovinu</derivirana_varijabla>
  </DomainObject.Predmet.ProtustrankaNazivFormated>
  <DomainObject.Predmet.ProtustrankaNazivFormatedOIB>
    <izvorni_sadrzaj>VRPOLJE GRADNJA d.o.o. za graditeljstvo i trgovinu, OIB 73083328051</izvorni_sadrzaj>
    <derivirana_varijabla naziv="DomainObject.Predmet.ProtustrankaNazivFormatedOIB_1">VRPOLJE GRADNJA d.o.o. za graditeljstvo i trgovinu, OIB 73083328051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VRPOLJE GRADNJA d.o.o. za graditeljstvo i trgovinu</item>
    </izvorni_sadrzaj>
    <derivirana_varijabla naziv="DomainObject.Predmet.ProtuStrankaListFormated_1">
      <item>VRPOLJE GRADNJA d.o.o. za graditeljstvo i trgovinu</item>
    </derivirana_varijabla>
  </DomainObject.Predmet.ProtuStrankaListFormated>
  <DomainObject.Predmet.ProtuStrankaListFormatedOIB>
    <izvorni_sadrzaj>
      <item>VRPOLJE GRADNJA d.o.o. za graditeljstvo i trgovinu, OIB 73083328051</item>
    </izvorni_sadrzaj>
    <derivirana_varijabla naziv="DomainObject.Predmet.ProtuStrankaListFormatedOIB_1">
      <item>VRPOLJE GRADNJA d.o.o. za graditeljstvo i trgovinu, OIB 73083328051</item>
    </derivirana_varijabla>
  </DomainObject.Predmet.ProtuStrankaListFormatedOIB>
  <DomainObject.Predmet.ProtuStrankaListFormatedWithAdress>
    <izvorni_sadrzaj>
      <item>VRPOLJE GRADNJA d.o.o. za graditeljstvo i trgovinu, Vrpoljačka cesta 114 , 22205 Vrpolje</item>
    </izvorni_sadrzaj>
    <derivirana_varijabla naziv="DomainObject.Predmet.ProtuStrankaListFormatedWithAdress_1">
      <item>VRPOLJE GRADNJA d.o.o. za graditeljstvo i trgovinu, Vrpoljačka cesta 114 , 22205 Vrpolje</item>
    </derivirana_varijabla>
  </DomainObject.Predmet.ProtuStrankaListFormatedWithAdress>
  <DomainObject.Predmet.ProtuStrankaListFormatedWithAdressOIB>
    <izvorni_sadrzaj>
      <item>VRPOLJE GRADNJA d.o.o. za graditeljstvo i trgovinu, OIB 73083328051, Vrpoljačka cesta 114 , 22205 Vrpolje</item>
    </izvorni_sadrzaj>
    <derivirana_varijabla naziv="DomainObject.Predmet.ProtuStrankaListFormatedWithAdressOIB_1">
      <item>VRPOLJE GRADNJA d.o.o. za graditeljstvo i trgovinu, OIB 73083328051, Vrpoljačka cesta 114 , 22205 Vrpolje</item>
    </derivirana_varijabla>
  </DomainObject.Predmet.ProtuStrankaListFormatedWithAdressOIB>
  <DomainObject.Predmet.ProtuStrankaListNazivFormated>
    <izvorni_sadrzaj>
      <item>VRPOLJE GRADNJA d.o.o. za graditeljstvo i trgovinu</item>
    </izvorni_sadrzaj>
    <derivirana_varijabla naziv="DomainObject.Predmet.ProtuStrankaListNazivFormated_1">
      <item>VRPOLJE GRADNJA d.o.o. za graditeljstvo i trgovinu</item>
    </derivirana_varijabla>
  </DomainObject.Predmet.ProtuStrankaListNazivFormated>
  <DomainObject.Predmet.ProtuStrankaListNazivFormatedOIB>
    <izvorni_sadrzaj>
      <item>VRPOLJE GRADNJA d.o.o. za graditeljstvo i trgovinu, OIB 73083328051</item>
    </izvorni_sadrzaj>
    <derivirana_varijabla naziv="DomainObject.Predmet.ProtuStrankaListNazivFormatedOIB_1">
      <item>VRPOLJE GRADNJA d.o.o. za graditeljstvo i trgovinu, OIB 73083328051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VRPOLJE GRADNJA d.o.o. za graditeljstvo i trgovinu</izvorni_sadrzaj>
    <derivirana_varijabla naziv="DomainObject.Predmet.ProtustrankaIDrugi_1">VRPOLJE GRADNJA d.o.o. za graditeljstvo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VRPOLJE GRADNJA d.o.o. za graditeljstvo i trgovinu, OIB 73083328051, Vrpoljačka cesta 114 , 22205 Vrpolje</izvorni_sadrzaj>
    <derivirana_varijabla naziv="DomainObject.Predmet.ProtustrankaIDrugiAdressOIB_1">VRPOLJE GRADNJA d.o.o. za graditeljstvo i trgovinu, OIB 73083328051, Vrpoljačka cesta 114 , 22205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VRPOLJE GRADNJA d.o.o. za graditeljstvo i trgovinu</item>
    </izvorni_sadrzaj>
    <derivirana_varijabla naziv="DomainObject.Predmet.SudioniciListNaziv_1">
      <item>FINA - Podružnica Šibenik</item>
      <item>VRPOLJE GRADNJA d.o.o. za graditeljstvo i trgovinu</item>
    </derivirana_varijabla>
  </DomainObject.Predmet.SudioniciListNaziv>
  <DomainObject.Predmet.SudioniciListAdressOIB>
    <izvorni_sadrzaj>
      <item>FINA - Podružnica Šibenik, OIB 85821130368, Perivoj L. Marune 1,22000 Šibenik</item>
      <item>VRPOLJE GRADNJA d.o.o. za graditeljstvo i trgovinu, OIB 73083328051, Vrpoljačka cesta 114 ,22205 Vrpolje</item>
    </izvorni_sadrzaj>
    <derivirana_varijabla naziv="DomainObject.Predmet.SudioniciListAdressOIB_1">
      <item>FINA - Podružnica Šibenik, OIB 85821130368, Perivoj L. Marune 1,22000 Šibenik</item>
      <item>VRPOLJE GRADNJA d.o.o. za graditeljstvo i trgovinu, OIB 73083328051, Vrpoljačka cesta 114 ,22205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73083328051</item>
    </izvorni_sadrzaj>
    <derivirana_varijabla naziv="DomainObject.Predmet.SudioniciListNazivOIB_1">
      <item>, OIB 85821130368</item>
      <item>, OIB 73083328051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St-352/2018-2</izvorni_sadrzaj>
    <derivirana_varijabla naziv="DomainObject.PredzadnjaOdlukaIzPredmeta.Oznaka_1">St-352/2018-2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1983</properties:Characters>
  <properties:Lines>56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2018-11-23T08:38:00Z</dcterms:created>
  <dc:creator>wsadmin</dc:creator>
  <cp:lastModifiedBy>Anita Ivandić</cp:lastModifiedBy>
  <cp:lastPrinted>2018-11-23T08:38:00Z</cp:lastPrinted>
  <dcterms:modified xmlns:xsi="http://www.w3.org/2001/XMLSchema-instance" xsi:type="dcterms:W3CDTF">2018-11-23T09:19:00Z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(St-352-18 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