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c26c54" w14:paraId="3c26c5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44C56">
        <w:rPr>
          <w:rFonts w:hAnsi="Times New Roman" w:ascii="Times New Roman"/>
          <w:b/>
          <w:sz w:val="24"/>
          <w:szCs w:val="24"/>
        </w:rPr>
        <w:t>1116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D44C56">
        <w:rPr>
          <w:rFonts w:hAnsi="Times New Roman" w:ascii="Times New Roman"/>
          <w:sz w:val="24"/>
          <w:szCs w:val="24"/>
        </w:rPr>
        <w:t>1116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D44C56">
        <w:rPr>
          <w:rFonts w:hAnsi="Times New Roman" w:ascii="Times New Roman"/>
          <w:sz w:val="24"/>
          <w:szCs w:val="24"/>
        </w:rPr>
        <w:t xml:space="preserve">Podružnica Karlovac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D44C56" w:rsidRPr="00D44C56">
        <w:rPr>
          <w:rFonts w:hAnsi="Times New Roman" w:ascii="Times New Roman"/>
          <w:sz w:val="24"/>
          <w:szCs w:val="24"/>
        </w:rPr>
        <w:t>RUDNIK IDEJA j.d.o.o.</w:t>
      </w:r>
      <w:r w:rsidR="00D44C56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D44C56">
        <w:rPr>
          <w:rFonts w:hAnsi="Times New Roman" w:ascii="Times New Roman"/>
          <w:sz w:val="24"/>
          <w:szCs w:val="24"/>
        </w:rPr>
        <w:t>Karlovca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44C56" w:rsidRPr="00D44C56">
        <w:rPr>
          <w:rFonts w:hAnsi="Times New Roman" w:ascii="Times New Roman"/>
          <w:sz w:val="24"/>
          <w:szCs w:val="24"/>
        </w:rPr>
        <w:t>49159625974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34FF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4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A34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34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34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4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34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34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34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RUDNIK IDEJA j.d.o.o.</izvorni_sadrzaj>
    <derivirana_varijabla naziv="DomainObject.Predmet.ProtustrankaFormated_1">  RUDNIK IDEJA j.d.o.o.</derivirana_varijabla>
  </DomainObject.Predmet.ProtustrankaFormated>
  <DomainObject.Predmet.ProtustrankaFormatedOIB>
    <izvorni_sadrzaj>  RUDNIK IDEJA j.d.o.o., OIB 49159625974</izvorni_sadrzaj>
    <derivirana_varijabla naziv="DomainObject.Predmet.ProtustrankaFormatedOIB_1">  RUDNIK IDEJA j.d.o.o., OIB 49159625974</derivirana_varijabla>
  </DomainObject.Predmet.ProtustrankaFormatedOIB>
  <DomainObject.Predmet.ProtustrankaFormatedWithAdress>
    <izvorni_sadrzaj> RUDNIK IDEJA j.d.o.o., Tadije Smičiklasa 7/D, 47000 Karlovac</izvorni_sadrzaj>
    <derivirana_varijabla naziv="DomainObject.Predmet.ProtustrankaFormatedWithAdress_1"> RUDNIK IDEJA j.d.o.o., Tadije Smičiklasa 7/D, 47000 Karlovac</derivirana_varijabla>
  </DomainObject.Predmet.ProtustrankaFormatedWithAdress>
  <DomainObject.Predmet.ProtustrankaFormatedWithAdressOIB>
    <izvorni_sadrzaj> RUDNIK IDEJA j.d.o.o., OIB 49159625974, Tadije Smičiklasa 7/D, 47000 Karlovac</izvorni_sadrzaj>
    <derivirana_varijabla naziv="DomainObject.Predmet.ProtustrankaFormatedWithAdressOIB_1"> RUDNIK IDEJA j.d.o.o., OIB 49159625974, Tadije Smičiklasa 7/D, 47000 Karlovac</derivirana_varijabla>
  </DomainObject.Predmet.ProtustrankaFormatedWithAdressOIB>
  <DomainObject.Predmet.ProtustrankaWithAdress>
    <izvorni_sadrzaj>RUDNIK IDEJA j.d.o.o. Tadije Smičiklasa 7/D, 47000 Karlovac</izvorni_sadrzaj>
    <derivirana_varijabla naziv="DomainObject.Predmet.ProtustrankaWithAdress_1">RUDNIK IDEJA j.d.o.o. Tadije Smičiklasa 7/D, 47000 Karlovac</derivirana_varijabla>
  </DomainObject.Predmet.ProtustrankaWithAdress>
  <DomainObject.Predmet.ProtustrankaWithAdressOIB>
    <izvorni_sadrzaj>RUDNIK IDEJA j.d.o.o., OIB 49159625974, Tadije Smičiklasa 7/D, 47000 Karlovac</izvorni_sadrzaj>
    <derivirana_varijabla naziv="DomainObject.Predmet.ProtustrankaWithAdressOIB_1">RUDNIK IDEJA j.d.o.o., OIB 49159625974, Tadije Smičiklasa 7/D, 47000 Karlovac</derivirana_varijabla>
  </DomainObject.Predmet.ProtustrankaWithAdressOIB>
  <DomainObject.Predmet.ProtustrankaNazivFormated>
    <izvorni_sadrzaj>RUDNIK IDEJA j.d.o.o.</izvorni_sadrzaj>
    <derivirana_varijabla naziv="DomainObject.Predmet.ProtustrankaNazivFormated_1">RUDNIK IDEJA j.d.o.o.</derivirana_varijabla>
  </DomainObject.Predmet.ProtustrankaNazivFormated>
  <DomainObject.Predmet.ProtustrankaNazivFormatedOIB>
    <izvorni_sadrzaj>RUDNIK IDEJA j.d.o.o., OIB 49159625974</izvorni_sadrzaj>
    <derivirana_varijabla naziv="DomainObject.Predmet.ProtustrankaNazivFormatedOIB_1">RUDNIK IDEJA j.d.o.o., OIB 49159625974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RUDNIK IDEJA j.d.o.o.</item>
    </izvorni_sadrzaj>
    <derivirana_varijabla naziv="DomainObject.Predmet.ProtuStrankaListFormated_1">
      <item>RUDNIK IDEJA j.d.o.o.</item>
    </derivirana_varijabla>
  </DomainObject.Predmet.ProtuStrankaListFormated>
  <DomainObject.Predmet.ProtuStrankaListFormatedOIB>
    <izvorni_sadrzaj>
      <item>RUDNIK IDEJA j.d.o.o., OIB 49159625974</item>
    </izvorni_sadrzaj>
    <derivirana_varijabla naziv="DomainObject.Predmet.ProtuStrankaListFormatedOIB_1">
      <item>RUDNIK IDEJA j.d.o.o., OIB 49159625974</item>
    </derivirana_varijabla>
  </DomainObject.Predmet.ProtuStrankaListFormatedOIB>
  <DomainObject.Predmet.ProtuStrankaListFormatedWithAdress>
    <izvorni_sadrzaj>
      <item>RUDNIK IDEJA j.d.o.o., Tadije Smičiklasa 7/D, 47000 Karlovac</item>
    </izvorni_sadrzaj>
    <derivirana_varijabla naziv="DomainObject.Predmet.ProtuStrankaListFormatedWithAdress_1">
      <item>RUDNIK IDEJA j.d.o.o., Tadije Smičiklasa 7/D, 47000 Karlovac</item>
    </derivirana_varijabla>
  </DomainObject.Predmet.ProtuStrankaListFormatedWithAdress>
  <DomainObject.Predmet.ProtuStrankaListFormatedWithAdressOIB>
    <izvorni_sadrzaj>
      <item>RUDNIK IDEJA j.d.o.o., OIB 49159625974, Tadije Smičiklasa 7/D, 47000 Karlovac</item>
    </izvorni_sadrzaj>
    <derivirana_varijabla naziv="DomainObject.Predmet.ProtuStrankaListFormatedWithAdressOIB_1">
      <item>RUDNIK IDEJA j.d.o.o., OIB 49159625974, Tadije Smičiklasa 7/D, 47000 Karlovac</item>
    </derivirana_varijabla>
  </DomainObject.Predmet.ProtuStrankaListFormatedWithAdressOIB>
  <DomainObject.Predmet.ProtuStrankaListNazivFormated>
    <izvorni_sadrzaj>
      <item>RUDNIK IDEJA j.d.o.o.</item>
    </izvorni_sadrzaj>
    <derivirana_varijabla naziv="DomainObject.Predmet.ProtuStrankaListNazivFormated_1">
      <item>RUDNIK IDEJA j.d.o.o.</item>
    </derivirana_varijabla>
  </DomainObject.Predmet.ProtuStrankaListNazivFormated>
  <DomainObject.Predmet.ProtuStrankaListNazivFormatedOIB>
    <izvorni_sadrzaj>
      <item>RUDNIK IDEJA j.d.o.o., OIB 49159625974</item>
    </izvorni_sadrzaj>
    <derivirana_varijabla naziv="DomainObject.Predmet.ProtuStrankaListNazivFormatedOIB_1">
      <item>RUDNIK IDEJA j.d.o.o., OIB 49159625974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RUDNIK IDEJA j.d.o.o.</izvorni_sadrzaj>
    <derivirana_varijabla naziv="DomainObject.Predmet.ProtustrankaIDrugi_1">RUDNIK IDEJA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RUDNIK IDEJA j.d.o.o., OIB 49159625974, Tadije Smičiklasa 7/D, 47000 Karlovac</izvorni_sadrzaj>
    <derivirana_varijabla naziv="DomainObject.Predmet.ProtustrankaIDrugiAdressOIB_1">RUDNIK IDEJA j.d.o.o., OIB 49159625974, Tadije Smičiklasa 7/D,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RUDNIK IDEJA j.d.o.o.</item>
    </izvorni_sadrzaj>
    <derivirana_varijabla naziv="DomainObject.Predmet.SudioniciListNaziv_1">
      <item>FINA, regionalni centar Zagreb, podružnica Karlovac</item>
      <item>RUDNIK IDEJA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RUDNIK IDEJA j.d.o.o., OIB 49159625974, Tadije Smičiklasa 7/D,47000 Karlovac</item>
    </izvorni_sadrzaj>
    <derivirana_varijabla naziv="DomainObject.Predmet.SudioniciListAdressOIB_1">
      <item>FINA, regionalni centar Zagreb, podružnica Karlovac, OIB 85821130368, Vitezovićeva 1,47000 Karlovac</item>
      <item>RUDNIK IDEJA j.d.o.o., OIB 49159625974, Tadije Smičiklasa 7/D,47000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49159625974</item>
    </izvorni_sadrzaj>
    <derivirana_varijabla naziv="DomainObject.Predmet.SudioniciListNazivOIB_1">
      <item>, OIB 85821130368</item>
      <item>, OIB 49159625974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802</properties:Characters>
  <properties:Lines>45</properties:Lines>
  <properties:Paragraphs>21</properties:Paragraphs>
  <properties:TotalTime>314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2016-04-15T10:44:00Z</cp:lastPrinted>
  <dcterms:modified xmlns:xsi="http://www.w3.org/2001/XMLSchema-instance" xsi:type="dcterms:W3CDTF">2016-04-15T10:46:00Z</dcterms:modified>
  <cp:revision>150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