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displacedByCustomXml="next" w:id="0"/>
    <w:bookmarkEnd w:displacedByCustomXml="next" w:id="0"/>
    <w:sdt>
      <w:sdtPr>
        <w:rPr>
          <w:rFonts w:cstheme="minorHAnsi" w:eastAsiaTheme="minorEastAsia" w:hAnsi="Arial Narrow" w:ascii="Arial Narrow"/>
          <w:b/>
          <w:color w:themeShade="BF" w:themeColor="text2" w:val="323E4F"/>
          <w:lang w:eastAsia="hr-HR"/>
        </w:rPr>
        <w:id w:val="-159697133"/>
        <w:docPartObj>
          <w:docPartGallery w:val="Cover Pages"/>
          <w:docPartUnique/>
        </w:docPartObj>
      </w:sdtPr>
      <w:sdtEndPr/>
      <w:sdtContent>
        <w:p w:rsidRDefault="00B17011" w:rsidP="00375ABD" w:rsidR="00705DA4" w:rsidRPr="0001563D">
          <w:pPr>
            <w:spacing w:lineRule="auto" w:line="276"/>
            <w:rPr>
              <w:rFonts w:cstheme="minorHAnsi" w:eastAsiaTheme="minorEastAsia" w:hAnsi="Arial Narrow" w:ascii="Arial Narrow"/>
              <w:b/>
              <w:color w:themeShade="BF" w:themeColor="text2" w:val="323E4F"/>
              <w:lang w:eastAsia="hr-HR"/>
            </w:rPr>
          </w:pP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lang w:eastAsia="hr-HR"/>
            </w:rPr>
            <w:pict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filled="f" strokeweight=".5pt" stroked="f" o:spid="_x0000_s1026" id="Tekstni okvir 113" style="position:absolute;margin-left:98.45pt;margin-top:243.55pt;width:436.95pt;height:18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type="#_x0000_t202" o:gfxdata="">
                <v:textbox inset="0,0,0,0">
                  <w:txbxContent>
                    <w:p w:rsidRDefault="00B17011" w:rsidR="00EB483D" w:rsidRPr="008A51DE">
                      <w:pPr>
                        <w:pStyle w:val="Bezproreda"/>
                        <w:jc w:val="right"/>
                        <w:rPr>
                          <w:rFonts w:cstheme="minorHAnsi"/>
                          <w:b/>
                          <w:color w:themeShade="BF" w:themeColor="text2" w:val="323E4F"/>
                          <w:sz w:val="32"/>
                          <w:szCs w:val="36"/>
                        </w:rPr>
                      </w:pPr>
                      <w:sdt>
                        <w:sdtPr>
                          <w:rPr>
                            <w:rStyle w:val="eSPISCCParagraphDefaultFont"/>
                          </w:rPr>
                          <w:alias w:val="Naslov"/>
                          <w:tag w:val=""/>
                          <w:id w:val="-1315561441"/>
                          <w:dataBinding w:storeItemID="{6C3C8BC8-F283-45AE-878A-BAB7291924A1}" w:xpath="/ns1:coreProperties[1]/ns0:title[1]" w:prefixMappings="xmlns:ns0='http://purl.org/dc/elements/1.1/' xmlns:ns1='http://schemas.openxmlformats.org/package/2006/metadata/core-properties' "/>
                          <w:text w:multiLine="true"/>
                        </w:sdtPr>
                        <w:sdtEndPr>
                          <w:rPr>
                            <w:rStyle w:val="eSPISCCParagraphDefaultFont"/>
                          </w:rPr>
                        </w:sdtEndPr>
                        <w:sdtContent>
                          <w:r w:rsidR="00EB483D" w:rsidRPr="00B17011">
                            <w:rPr>
                              <w:rStyle w:val="eSPISCCParagraphDefaultFont"/>
                            </w:rPr>
                            <w:t>IZVJEŠĆE STEČAJNOG UPRAVITELJA</w:t>
                          </w:r>
                        </w:sdtContent>
                      </w:sdt>
                    </w:p>
                    <w:p w:rsidRDefault="00EB483D" w:rsidR="00EB483D" w:rsidRPr="008A51DE">
                      <w:pPr>
                        <w:pStyle w:val="Bezproreda"/>
                        <w:jc w:val="right"/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</w:pPr>
                      <w:r w:rsidRPr="008A51DE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>za stečajnog dužnika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AGROPROJEKT d.o.o. u stečaju 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lang w:eastAsia="hr-HR"/>
            </w:rPr>
            <w:pict>
              <v:shape filled="f" strokeweight=".5pt" stroked="f" o:spid="_x0000_s1027" id="Tekstni okvir 111" style="position:absolute;margin-left:0;margin-top:0;width:436.95pt;height:24.4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NC8FziwIAAHsFAAAOAAAAZHJzL2Uyb0RvYy54bWysVE1v2zAMvQ/YfxB0X52kS9EadYqsRYcBQVssHXpWZCkRIomapMTOfv0o2U6KbpcOu8i0+Ejx45HXN63RZC98UGArOj4bUSIsh1rZdUV/PN9/uqQkRGZrpsGKih5EoDezjx+uG1eKCWxA18ITdGJD2biKbmJ0ZVEEvhGGhTNwwqJSgjcs4q9fF7VnDXo3upiMRhdFA752HrgIAW/vOiWdZf9SCh4fpQwiEl1RjC3m0+dzlc5ids3KtWduo3gfBvuHKAxTFh89urpjkZGdV3+4Mop7CCDjGQdTgJSKi5wDZjMevclmuWFO5FywOMEdyxT+n1v+sH/yRNXYu/GYEssMNulZbEO0isB2rzxJCixT40KJ6KVDfGy/QIsmOeXgFsC3ASHFK0xnEBCdytJKb9IXEyZoiJ04HKsv2kg4Xk6nn68mF1NKOOrOR1eXl7k9xcna+RC/CjAkCRX12N0cAdsvQkzvs3KApMcs3Cutc4e1JU1FL86no2xw1KCFtgkrMld6NymNLvIsxYMWCaPtdyGxVjmBdJFZKm61J3uG/GKcCxtzsbJfRCeUxCDeY9jjT1G9x7jLY3gZbDwaG2XBdw1Lw3UKu94OIcsO3zcydHmnEsR21XYkGZiwgvqARPDQTVRw/F5hUxYsxCfmcYSwxbgW4iMeUgMWH3qJkg34X3+7T3hkNmopaXAkKxp+7pgXlOhvFjmf5ncQ/CCsBsHuzC1gF5DFGE0W0cBHPYjSg3nBbTFPr6CKWY5vVXQ1iLexWwy4bbiYzzMIp9SxuLBLxwe+J4o9ty/Mu56HERn8AMOwsvINHTts5oub7yKSMnM11bWrYl9vnPBM4X4bpRXy+j+jTjtz9hsAAP//AwBQSwMEFAAGAAgAAAAhAJgYIy3eAAAABAEAAA8AAABkcnMvZG93bnJldi54bWxMj8FKw0AQhu+C77CM4EXspq3VJM2miFJo68kqLb1tsmMSzM6G7LaNb+/oRS8Dw//zzTfZYrCtOGHvG0cKxqMIBFLpTEOVgve35W0MwgdNRreOUMEXeljklxeZTo070yuetqESDCGfagV1CF0qpS9rtNqPXIfE2YfrrQ689pU0vT4z3LZyEkX30uqG+EKtO3yqsfzcHq2Cu80Ob56L6fIw28z2q/EkWb2sE6Wur4bHOYiAQ/grw48+q0POToU7kvGiVcCPhN/JWfwwTUAUDI5jkHkm/8vn3wAAAP//AwBQSwECLQAUAAYACAAAACEAtoM4kv4AAADhAQAAEwAAAAAAAAAAAAAAAAAAAAAAW0NvbnRlbnRfVHlwZXNdLnhtbFBLAQItABQABgAIAAAAIQA4/SH/1gAAAJQBAAALAAAAAAAAAAAAAAAAAC8BAABfcmVscy8ucmVsc1BLAQItABQABgAIAAAAIQANC8FziwIAAHsFAAAOAAAAAAAAAAAAAAAAAC4CAABkcnMvZTJvRG9jLnhtbFBLAQItABQABgAIAAAAIQCYGCMt3gAAAAQBAAAPAAAAAAAA">
                <v:textbox style="mso-fit-shape-to-text:t" inset="0,0,0,0">
                  <w:txbxContent>
                    <w:p w:rsidRDefault="00EB483D" w:rsidR="00EB483D">
                      <w:pPr>
                        <w:pStyle w:val="Bezproreda"/>
                        <w:jc w:val="right"/>
                        <w:rPr>
                          <w:caps/>
                          <w:color w:themeShade="BF" w:themeColor="text2" w:val="323E4F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lang w:eastAsia="hr-HR"/>
            </w:rPr>
            <w:pict>
              <v:shape filled="f" strokeweight=".5pt" stroked="f" o:spid="_x0000_s1028" id="Tekstni okvir 112" style="position:absolute;margin-left:0;margin-top:0;width:436.95pt;height:67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pMpUjQIAAHsFAAAOAAAAZHJzL2Uyb0RvYy54bWysVN9P2zAQfp+0/8Hy+0jarQgiUtSBmCZVgICJZ9exqVXb59luk+6v39lJWsT2wrQX5+L77nw/vruLy85oshM+KLA1nZyUlAjLoVH2paY/nm4+nVESIrMN02BFTfci0Mv5xw8XravEFNagG+EJOrGhal1N1zG6qigCXwvDwgk4YVEpwRsW8de/FI1nLXo3upiW5WnRgm+cBy5CwNvrXknn2b+Ugsc7KYOIRNcUY4v59PlcpbOYX7DqxTO3VnwIg/1DFIYpi48eXF2zyMjWqz9cGcU9BJDxhIMpQErFRc4Bs5mUb7J5XDMnci5YnOAOZQr/zy2/3d17ohrs3WRKiWUGm/QkNiFaRWCzU54kBZapdaFC9KNDfOy+QocmOeXglsA3ASHFK0xvEBCdytJJb9IXEyZoiJ3YH6ovukg4Xs5mX86npzNKOOrOZuV5mdtTHK2dD/GbAEOSUFOP3c0RsN0yxPQ+q0ZIeszCjdI6d1hb0tb09POszAYHDVpom7Aic2Vwk9LoI89S3GuRMNo+CIm1ygmki8xScaU92THkF+Nc2DhJxcp+EZ1QEoN4j+GAP0b1HuM+j/FlsPFgbJQF3zcsDdcx7GYzhix7/NDI0OedShC7VZdJcmDCCpo9EsFDP1HB8RuFTVmyEO+ZxxHCFuNaiHd4SA1YfBgkStbgf/3tPuGR2ailpMWRrGn4uWVeUKK/W+R8mt9R8KOwGgW7NVeAXZjgwnE8i2jgox5F6cE847ZYpFdQxSzHt2q6GsWr2C8G3DZcLBYZhFPqWFzaR8dHvieKPXXPzLuBhxEZfAvjsLLqDR17bGqnhcU2glSZq6mufRWHeuOEZ+IM2yitkNf/GXXcmfPfAAAA//8DAFBLAwQUAAYACAAAACEALpRax9kAAAAFAQAADwAAAGRycy9kb3ducmV2LnhtbEyPwU7DMBBE70j8g7VI3KgNLVBCnKoqEM4UPmAbb5Oo8TqK3Sbw9Sxc4LLSakYzb/LV5Dt1oiG2gS1czwwo4iq4lmsLH+8vV0tQMSE77AKThU+KsCrOz3LMXBj5jU7bVCsJ4ZihhSalPtM6Vg15jLPQE4u2D4PHJO9QazfgKOG+0zfG3GmPLUtDgz1tGqoO26OXkq+n13KxX986xsNzsyn9aEJp7eXFtH4ElWhKf2b4wRd0KIRpF47souosyJD0e0Vb3s8fQO3ENF8Y0EWu/9MX3wAAAP//AwBQSwECLQAUAAYACAAAACEAtoM4kv4AAADhAQAAEwAAAAAAAAAAAAAAAAAAAAAAW0NvbnRlbnRfVHlwZXNdLnhtbFBLAQItABQABgAIAAAAIQA4/SH/1gAAAJQBAAALAAAAAAAAAAAAAAAAAC8BAABfcmVscy8ucmVsc1BLAQItABQABgAIAAAAIQAzpMpUjQIAAHsFAAAOAAAAAAAAAAAAAAAAAC4CAABkcnMvZTJvRG9jLnhtbFBLAQItABQABgAIAAAAIQAulFrH2QAAAAUBAAAPAAAAAAAA">
                <v:textbox inset="0,0,0,0">
                  <w:txbxContent>
                    <w:p w:rsidRDefault="00EB483D" w:rsidP="00AB6B18" w:rsidR="00EB483D" w:rsidRPr="00493333">
                      <w:pPr>
                        <w:pStyle w:val="Bezproreda"/>
                        <w:ind w:left="5387"/>
                        <w:jc w:val="right"/>
                        <w:rPr>
                          <w:rFonts w:hAnsi="Arial Narrow" w:ascii="Arial Narrow"/>
                          <w:color w:themeShade="80" w:themeColor="text2" w:val="222A35"/>
                          <w:sz w:val="28"/>
                          <w:szCs w:val="28"/>
                        </w:rPr>
                      </w:pPr>
                      <w:r w:rsidRPr="00493333">
                        <w:rPr>
                          <w:rFonts w:hAnsi="Arial Narrow" w:ascii="Arial Narrow"/>
                          <w:color w:themeShade="80" w:themeColor="text2" w:val="222A35"/>
                          <w:sz w:val="28"/>
                          <w:szCs w:val="28"/>
                        </w:rPr>
                        <w:t>Trgovački sud u Zagrebu</w:t>
                      </w:r>
                    </w:p>
                    <w:p w:rsidRDefault="00EB483D" w:rsidP="00AB6B18" w:rsidR="00EB483D" w:rsidRPr="00493333">
                      <w:pPr>
                        <w:pStyle w:val="Bezproreda"/>
                        <w:ind w:left="5387"/>
                        <w:jc w:val="right"/>
                        <w:rPr>
                          <w:rFonts w:hAnsi="Arial Narrow" w:ascii="Arial Narrow"/>
                          <w:color w:themeShade="80" w:themeColor="text2" w:val="222A35"/>
                          <w:sz w:val="20"/>
                          <w:szCs w:val="20"/>
                        </w:rPr>
                      </w:pPr>
                      <w:r w:rsidRPr="00493333">
                        <w:rPr>
                          <w:rFonts w:hAnsi="Arial Narrow" w:ascii="Arial Narrow"/>
                          <w:color w:themeShade="80" w:themeColor="text2" w:val="222A35"/>
                          <w:sz w:val="28"/>
                          <w:szCs w:val="28"/>
                        </w:rPr>
                        <w:t>Posl. br.: St-3482/16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lang w:eastAsia="hr-HR"/>
            </w:rPr>
            <w:pict>
              <v:group o:spid="_x0000_s1029" id="Grupa 114" style="position:absolute;margin-left:0;margin-top:0;width:12.75pt;height:760.05pt;z-index:251659264;mso-width-percent:29;mso-height-percent:909;mso-left-percent:45;mso-position-horizontal-relative:page;mso-position-vertical:center;mso-position-vertical-relative:page;mso-width-percent:29;mso-height-percent:909;mso-left-percent:45" coordsize="2286,91440">
                <v:rect fillcolor="#a5a5a5 [2092]" strokeweight="3pt" strokecolor="#f2f2f2 [3041]" o:spid="_x0000_s1031" id="Pravokutnik 115" style="position:absolute;width:2286;height:87820;visibility:visible;mso-wrap-style:square;v-text-anchor:middle">
                  <v:shadow offset="1pt" opacity=".5" color="#525252 [1606]" on="t"/>
                </v:rect>
                <v:rect fillcolor="#323e4f [2415]" strokeweight="3pt" strokecolor="#f2f2f2 [3041]" o:spid="_x0000_s1030" id="Pravokutnik 116" style="position:absolute;top:89154;width:2286;height:2286;visibility:visible;mso-wrap-style:square;v-text-anchor:middle">
                  <v:shadow offset="1pt" opacity=".5" color="#375623 [1609]" on="t"/>
                  <v:path arrowok="t"/>
                  <o:lock v:ext="edit" aspectratio="t"/>
                </v:rect>
                <w10:wrap anchory="page" anchorx="page"/>
              </v:group>
            </w:pict>
          </w:r>
          <w:r w:rsidR="00705DA4" w:rsidRPr="0001563D">
            <w:rPr>
              <w:rFonts w:cstheme="minorHAnsi" w:eastAsiaTheme="minorEastAsia" w:hAnsi="Arial Narrow" w:ascii="Arial Narrow"/>
              <w:b/>
              <w:color w:themeShade="BF" w:themeColor="text2" w:val="323E4F"/>
              <w:lang w:eastAsia="hr-HR"/>
            </w:rPr>
            <w:br w:type="page"/>
          </w:r>
        </w:p>
      </w:sdtContent>
    </w:sdt>
    <w:p w14:textId="98a583f" w14:paraId="98a583f" w:rsidRDefault="00FB6A41" w:rsidP="00375ABD" w:rsidR="00FB6A41" w:rsidRPr="0001563D">
      <w:pPr>
        <w:autoSpaceDE w:val="false"/>
        <w:autoSpaceDN w:val="false"/>
        <w:adjustRightInd w:val="false"/>
        <w:spacing w:lineRule="auto" w:line="276" w:after="0"/>
        <w:jc w:val="center"/>
        <w15:collapsed w:val="false"/>
        <w:rPr>
          <w:rFonts w:cs="Times New Roman" w:hAnsi="Arial Narrow" w:ascii="Arial Narrow"/>
          <w:b/>
          <w:bCs/>
          <w:color w:val="000000"/>
        </w:rPr>
      </w:pPr>
    </w:p>
    <w:sdt>
      <w:sdtPr>
        <w:rPr>
          <w:rFonts w:cstheme="majorBidi" w:eastAsiaTheme="majorEastAsia" w:hAnsi="Arial Narrow" w:ascii="Arial Narrow"/>
          <w:color w:themeShade="BF" w:themeColor="accent1" w:val="2E74B5"/>
          <w:lang w:eastAsia="hr-HR"/>
        </w:rPr>
        <w:id w:val="-74909492"/>
        <w:docPartObj>
          <w:docPartGallery w:val="Table of Contents"/>
          <w:docPartUnique/>
        </w:docPartObj>
      </w:sdtPr>
      <w:sdtEndPr>
        <w:rPr>
          <w:rFonts w:eastAsiaTheme="minorHAnsi" w:cs="Arial"/>
          <w:b/>
          <w:bCs/>
          <w:color w:val="auto"/>
          <w:lang w:eastAsia="en-US"/>
        </w:rPr>
      </w:sdtEndPr>
      <w:sdtContent>
        <w:p w:rsidRDefault="00901C61" w:rsidP="00375ABD" w:rsidR="00FB6A41" w:rsidRPr="008512DB">
          <w:pPr>
            <w:keepNext/>
            <w:keepLines/>
            <w:spacing w:lineRule="auto" w:line="276" w:after="0" w:before="240"/>
            <w:rPr>
              <w:rFonts w:eastAsiaTheme="majorEastAsia" w:cs="Arial" w:hAnsi="Arial Narrow" w:ascii="Arial Narrow"/>
              <w:lang w:eastAsia="hr-HR"/>
            </w:rPr>
          </w:pPr>
          <w:r w:rsidRPr="008512DB">
            <w:rPr>
              <w:rFonts w:eastAsiaTheme="majorEastAsia" w:cs="Arial" w:hAnsi="Arial Narrow" w:ascii="Arial Narrow"/>
              <w:b/>
              <w:lang w:eastAsia="hr-HR"/>
            </w:rPr>
            <w:t>Sadržaj</w:t>
          </w:r>
          <w:r w:rsidRPr="008512DB">
            <w:rPr>
              <w:rFonts w:eastAsiaTheme="majorEastAsia" w:cs="Arial" w:hAnsi="Arial Narrow" w:ascii="Arial Narrow"/>
              <w:lang w:eastAsia="hr-HR"/>
            </w:rPr>
            <w:t>:</w:t>
          </w:r>
        </w:p>
        <w:p w:rsidRDefault="00E012D2" w:rsidR="008512DB" w:rsidRPr="008512D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r w:rsidRPr="008512DB">
            <w:rPr>
              <w:rFonts w:cs="Arial" w:hAnsi="Arial Narrow" w:ascii="Arial Narrow"/>
              <w:b w:val="false"/>
            </w:rPr>
            <w:fldChar w:fldCharType="begin"/>
          </w:r>
          <w:r w:rsidR="00FB6A41" w:rsidRPr="008512DB">
            <w:rPr>
              <w:rFonts w:cs="Arial" w:hAnsi="Arial Narrow" w:ascii="Arial Narrow"/>
              <w:b w:val="false"/>
            </w:rPr>
            <w:instrText xml:space="preserve"> TOC \o "1-3" \h \z \u </w:instrText>
          </w:r>
          <w:r w:rsidRPr="008512DB">
            <w:rPr>
              <w:rFonts w:cs="Arial" w:hAnsi="Arial Narrow" w:ascii="Arial Narrow"/>
              <w:b w:val="false"/>
            </w:rPr>
            <w:fldChar w:fldCharType="separate"/>
          </w:r>
          <w:hyperlink w:anchor="_Toc10620237" w:history="true">
            <w:r w:rsidR="008512DB" w:rsidRPr="008512DB">
              <w:rPr>
                <w:rStyle w:val="Hiperveza"/>
                <w:rFonts w:hAnsi="Arial Narrow" w:ascii="Arial Narrow"/>
              </w:rPr>
              <w:t>1. Uvod</w:t>
            </w:r>
            <w:r w:rsidR="008512DB" w:rsidRPr="008512DB">
              <w:rPr>
                <w:rFonts w:hAnsi="Arial Narrow" w:ascii="Arial Narrow"/>
                <w:webHidden/>
              </w:rPr>
              <w:tab/>
            </w:r>
            <w:r w:rsidR="008512DB" w:rsidRPr="008512DB">
              <w:rPr>
                <w:rFonts w:hAnsi="Arial Narrow" w:ascii="Arial Narrow"/>
                <w:webHidden/>
              </w:rPr>
              <w:fldChar w:fldCharType="begin"/>
            </w:r>
            <w:r w:rsidR="008512DB" w:rsidRPr="008512DB">
              <w:rPr>
                <w:rFonts w:hAnsi="Arial Narrow" w:ascii="Arial Narrow"/>
                <w:webHidden/>
              </w:rPr>
              <w:instrText xml:space="preserve"> PAGEREF _Toc10620237 \h </w:instrText>
            </w:r>
            <w:r w:rsidR="008512DB" w:rsidRPr="008512DB">
              <w:rPr>
                <w:rFonts w:hAnsi="Arial Narrow" w:ascii="Arial Narrow"/>
                <w:webHidden/>
              </w:rPr>
            </w:r>
            <w:r w:rsidR="008512DB" w:rsidRPr="008512DB">
              <w:rPr>
                <w:rFonts w:hAnsi="Arial Narrow" w:ascii="Arial Narrow"/>
                <w:webHidden/>
              </w:rPr>
              <w:fldChar w:fldCharType="separate"/>
            </w:r>
            <w:r w:rsidR="008512DB" w:rsidRPr="008512DB">
              <w:rPr>
                <w:rFonts w:hAnsi="Arial Narrow" w:ascii="Arial Narrow"/>
                <w:webHidden/>
              </w:rPr>
              <w:t>2</w:t>
            </w:r>
            <w:r w:rsidR="008512DB" w:rsidRPr="008512D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B17011" w:rsidR="008512DB" w:rsidRPr="008512D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10620238" w:history="true">
            <w:r w:rsidR="008512DB" w:rsidRPr="008512DB">
              <w:rPr>
                <w:rStyle w:val="Hiperveza"/>
                <w:rFonts w:hAnsi="Arial Narrow" w:ascii="Arial Narrow"/>
              </w:rPr>
              <w:t>2. Tijek stečajnog postupka i poduzete radnje stečajnog upravitelja</w:t>
            </w:r>
            <w:r w:rsidR="008512DB" w:rsidRPr="008512DB">
              <w:rPr>
                <w:rFonts w:hAnsi="Arial Narrow" w:ascii="Arial Narrow"/>
                <w:webHidden/>
              </w:rPr>
              <w:tab/>
            </w:r>
            <w:r w:rsidR="008512DB" w:rsidRPr="008512DB">
              <w:rPr>
                <w:rFonts w:hAnsi="Arial Narrow" w:ascii="Arial Narrow"/>
                <w:webHidden/>
              </w:rPr>
              <w:fldChar w:fldCharType="begin"/>
            </w:r>
            <w:r w:rsidR="008512DB" w:rsidRPr="008512DB">
              <w:rPr>
                <w:rFonts w:hAnsi="Arial Narrow" w:ascii="Arial Narrow"/>
                <w:webHidden/>
              </w:rPr>
              <w:instrText xml:space="preserve"> PAGEREF _Toc10620238 \h </w:instrText>
            </w:r>
            <w:r w:rsidR="008512DB" w:rsidRPr="008512DB">
              <w:rPr>
                <w:rFonts w:hAnsi="Arial Narrow" w:ascii="Arial Narrow"/>
                <w:webHidden/>
              </w:rPr>
            </w:r>
            <w:r w:rsidR="008512DB" w:rsidRPr="008512DB">
              <w:rPr>
                <w:rFonts w:hAnsi="Arial Narrow" w:ascii="Arial Narrow"/>
                <w:webHidden/>
              </w:rPr>
              <w:fldChar w:fldCharType="separate"/>
            </w:r>
            <w:r w:rsidR="008512DB" w:rsidRPr="008512DB">
              <w:rPr>
                <w:rFonts w:hAnsi="Arial Narrow" w:ascii="Arial Narrow"/>
                <w:webHidden/>
              </w:rPr>
              <w:t>3</w:t>
            </w:r>
            <w:r w:rsidR="008512DB" w:rsidRPr="008512D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B17011" w:rsidR="008512DB" w:rsidRPr="008512D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10620239" w:history="true">
            <w:r w:rsidR="008512DB" w:rsidRPr="008512DB">
              <w:rPr>
                <w:rStyle w:val="Hiperveza"/>
                <w:rFonts w:hAnsi="Arial Narrow" w:ascii="Arial Narrow"/>
              </w:rPr>
              <w:t>3. Stanje stečajne mase</w:t>
            </w:r>
            <w:r w:rsidR="008512DB" w:rsidRPr="008512DB">
              <w:rPr>
                <w:rFonts w:hAnsi="Arial Narrow" w:ascii="Arial Narrow"/>
                <w:webHidden/>
              </w:rPr>
              <w:tab/>
            </w:r>
            <w:r w:rsidR="008512DB" w:rsidRPr="008512DB">
              <w:rPr>
                <w:rFonts w:hAnsi="Arial Narrow" w:ascii="Arial Narrow"/>
                <w:webHidden/>
              </w:rPr>
              <w:fldChar w:fldCharType="begin"/>
            </w:r>
            <w:r w:rsidR="008512DB" w:rsidRPr="008512DB">
              <w:rPr>
                <w:rFonts w:hAnsi="Arial Narrow" w:ascii="Arial Narrow"/>
                <w:webHidden/>
              </w:rPr>
              <w:instrText xml:space="preserve"> PAGEREF _Toc10620239 \h </w:instrText>
            </w:r>
            <w:r w:rsidR="008512DB" w:rsidRPr="008512DB">
              <w:rPr>
                <w:rFonts w:hAnsi="Arial Narrow" w:ascii="Arial Narrow"/>
                <w:webHidden/>
              </w:rPr>
            </w:r>
            <w:r w:rsidR="008512DB" w:rsidRPr="008512DB">
              <w:rPr>
                <w:rFonts w:hAnsi="Arial Narrow" w:ascii="Arial Narrow"/>
                <w:webHidden/>
              </w:rPr>
              <w:fldChar w:fldCharType="separate"/>
            </w:r>
            <w:r w:rsidR="008512DB" w:rsidRPr="008512DB">
              <w:rPr>
                <w:rFonts w:hAnsi="Arial Narrow" w:ascii="Arial Narrow"/>
                <w:webHidden/>
              </w:rPr>
              <w:t>3</w:t>
            </w:r>
            <w:r w:rsidR="008512DB" w:rsidRPr="008512D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B17011" w:rsidR="008512DB" w:rsidRPr="008512D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10620240" w:history="true">
            <w:r w:rsidR="008512DB" w:rsidRPr="008512DB">
              <w:rPr>
                <w:rStyle w:val="Hiperveza"/>
                <w:rFonts w:hAnsi="Arial Narrow" w:ascii="Arial Narrow"/>
              </w:rPr>
              <w:t>4. Sudski, upravni i drugi postupci</w:t>
            </w:r>
            <w:r w:rsidR="008512DB" w:rsidRPr="008512DB">
              <w:rPr>
                <w:rFonts w:hAnsi="Arial Narrow" w:ascii="Arial Narrow"/>
                <w:webHidden/>
              </w:rPr>
              <w:tab/>
            </w:r>
            <w:r w:rsidR="008512DB" w:rsidRPr="008512DB">
              <w:rPr>
                <w:rFonts w:hAnsi="Arial Narrow" w:ascii="Arial Narrow"/>
                <w:webHidden/>
              </w:rPr>
              <w:fldChar w:fldCharType="begin"/>
            </w:r>
            <w:r w:rsidR="008512DB" w:rsidRPr="008512DB">
              <w:rPr>
                <w:rFonts w:hAnsi="Arial Narrow" w:ascii="Arial Narrow"/>
                <w:webHidden/>
              </w:rPr>
              <w:instrText xml:space="preserve"> PAGEREF _Toc10620240 \h </w:instrText>
            </w:r>
            <w:r w:rsidR="008512DB" w:rsidRPr="008512DB">
              <w:rPr>
                <w:rFonts w:hAnsi="Arial Narrow" w:ascii="Arial Narrow"/>
                <w:webHidden/>
              </w:rPr>
            </w:r>
            <w:r w:rsidR="008512DB" w:rsidRPr="008512DB">
              <w:rPr>
                <w:rFonts w:hAnsi="Arial Narrow" w:ascii="Arial Narrow"/>
                <w:webHidden/>
              </w:rPr>
              <w:fldChar w:fldCharType="separate"/>
            </w:r>
            <w:r w:rsidR="008512DB" w:rsidRPr="008512DB">
              <w:rPr>
                <w:rFonts w:hAnsi="Arial Narrow" w:ascii="Arial Narrow"/>
                <w:webHidden/>
              </w:rPr>
              <w:t>5</w:t>
            </w:r>
            <w:r w:rsidR="008512DB" w:rsidRPr="008512D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B17011" w:rsidR="008512DB" w:rsidRPr="008512D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10620241" w:history="true">
            <w:r w:rsidR="008512DB" w:rsidRPr="008512DB">
              <w:rPr>
                <w:rStyle w:val="Hiperveza"/>
                <w:rFonts w:hAnsi="Arial Narrow" w:ascii="Arial Narrow"/>
                <w:noProof/>
              </w:rPr>
              <w:t>4.1. Upravni postupak radi plaćanja komunalne naknade – Klasa: UP/I-363-03/17-02/342</w:t>
            </w:r>
            <w:r w:rsidR="008512DB" w:rsidRPr="008512DB">
              <w:rPr>
                <w:rFonts w:hAnsi="Arial Narrow" w:ascii="Arial Narrow"/>
                <w:noProof/>
                <w:webHidden/>
              </w:rPr>
              <w:tab/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begin"/>
            </w:r>
            <w:r w:rsidR="008512DB" w:rsidRPr="008512DB">
              <w:rPr>
                <w:rFonts w:hAnsi="Arial Narrow" w:ascii="Arial Narrow"/>
                <w:noProof/>
                <w:webHidden/>
              </w:rPr>
              <w:instrText xml:space="preserve"> PAGEREF _Toc10620241 \h </w:instrText>
            </w:r>
            <w:r w:rsidR="008512DB" w:rsidRPr="008512DB">
              <w:rPr>
                <w:rFonts w:hAnsi="Arial Narrow" w:ascii="Arial Narrow"/>
                <w:noProof/>
                <w:webHidden/>
              </w:rPr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8512DB" w:rsidRPr="008512DB">
              <w:rPr>
                <w:rFonts w:hAnsi="Arial Narrow" w:ascii="Arial Narrow"/>
                <w:noProof/>
                <w:webHidden/>
              </w:rPr>
              <w:t>5</w:t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B17011" w:rsidR="008512DB" w:rsidRPr="008512D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10620242" w:history="true">
            <w:r w:rsidR="008512DB" w:rsidRPr="008512DB">
              <w:rPr>
                <w:rStyle w:val="Hiperveza"/>
                <w:rFonts w:hAnsi="Arial Narrow" w:ascii="Arial Narrow"/>
                <w:noProof/>
              </w:rPr>
              <w:t>4.2. Upravni postupak radi plaćanja spomeničke rente– Klasa: UP/I-363-03/17-05/580</w:t>
            </w:r>
            <w:r w:rsidR="008512DB" w:rsidRPr="008512DB">
              <w:rPr>
                <w:rFonts w:hAnsi="Arial Narrow" w:ascii="Arial Narrow"/>
                <w:noProof/>
                <w:webHidden/>
              </w:rPr>
              <w:tab/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begin"/>
            </w:r>
            <w:r w:rsidR="008512DB" w:rsidRPr="008512DB">
              <w:rPr>
                <w:rFonts w:hAnsi="Arial Narrow" w:ascii="Arial Narrow"/>
                <w:noProof/>
                <w:webHidden/>
              </w:rPr>
              <w:instrText xml:space="preserve"> PAGEREF _Toc10620242 \h </w:instrText>
            </w:r>
            <w:r w:rsidR="008512DB" w:rsidRPr="008512DB">
              <w:rPr>
                <w:rFonts w:hAnsi="Arial Narrow" w:ascii="Arial Narrow"/>
                <w:noProof/>
                <w:webHidden/>
              </w:rPr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8512DB" w:rsidRPr="008512DB">
              <w:rPr>
                <w:rFonts w:hAnsi="Arial Narrow" w:ascii="Arial Narrow"/>
                <w:noProof/>
                <w:webHidden/>
              </w:rPr>
              <w:t>5</w:t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B17011" w:rsidR="008512DB" w:rsidRPr="008512D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10620243" w:history="true">
            <w:r w:rsidR="008512DB" w:rsidRPr="008512DB">
              <w:rPr>
                <w:rStyle w:val="Hiperveza"/>
                <w:rFonts w:hAnsi="Arial Narrow" w:ascii="Arial Narrow"/>
                <w:noProof/>
              </w:rPr>
              <w:t>4.3. AGROPROJEKT d.o.o. u stečaju c/a Republika Hrvatska – P-642/2017</w:t>
            </w:r>
            <w:r w:rsidR="008512DB" w:rsidRPr="008512DB">
              <w:rPr>
                <w:rFonts w:hAnsi="Arial Narrow" w:ascii="Arial Narrow"/>
                <w:noProof/>
                <w:webHidden/>
              </w:rPr>
              <w:tab/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begin"/>
            </w:r>
            <w:r w:rsidR="008512DB" w:rsidRPr="008512DB">
              <w:rPr>
                <w:rFonts w:hAnsi="Arial Narrow" w:ascii="Arial Narrow"/>
                <w:noProof/>
                <w:webHidden/>
              </w:rPr>
              <w:instrText xml:space="preserve"> PAGEREF _Toc10620243 \h </w:instrText>
            </w:r>
            <w:r w:rsidR="008512DB" w:rsidRPr="008512DB">
              <w:rPr>
                <w:rFonts w:hAnsi="Arial Narrow" w:ascii="Arial Narrow"/>
                <w:noProof/>
                <w:webHidden/>
              </w:rPr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8512DB" w:rsidRPr="008512DB">
              <w:rPr>
                <w:rFonts w:hAnsi="Arial Narrow" w:ascii="Arial Narrow"/>
                <w:noProof/>
                <w:webHidden/>
              </w:rPr>
              <w:t>5</w:t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B17011" w:rsidR="008512DB" w:rsidRPr="008512D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10620244" w:history="true">
            <w:r w:rsidR="008512DB" w:rsidRPr="008512DB">
              <w:rPr>
                <w:rStyle w:val="Hiperveza"/>
                <w:rFonts w:hAnsi="Arial Narrow" w:ascii="Arial Narrow"/>
                <w:noProof/>
              </w:rPr>
              <w:t>4.4. AGROPROJEKT d.o.o. u stečaju c/a FITO PROMET d.o.o.- P-617/18</w:t>
            </w:r>
            <w:r w:rsidR="008512DB" w:rsidRPr="008512DB">
              <w:rPr>
                <w:rFonts w:hAnsi="Arial Narrow" w:ascii="Arial Narrow"/>
                <w:noProof/>
                <w:webHidden/>
              </w:rPr>
              <w:tab/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begin"/>
            </w:r>
            <w:r w:rsidR="008512DB" w:rsidRPr="008512DB">
              <w:rPr>
                <w:rFonts w:hAnsi="Arial Narrow" w:ascii="Arial Narrow"/>
                <w:noProof/>
                <w:webHidden/>
              </w:rPr>
              <w:instrText xml:space="preserve"> PAGEREF _Toc10620244 \h </w:instrText>
            </w:r>
            <w:r w:rsidR="008512DB" w:rsidRPr="008512DB">
              <w:rPr>
                <w:rFonts w:hAnsi="Arial Narrow" w:ascii="Arial Narrow"/>
                <w:noProof/>
                <w:webHidden/>
              </w:rPr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8512DB" w:rsidRPr="008512DB">
              <w:rPr>
                <w:rFonts w:hAnsi="Arial Narrow" w:ascii="Arial Narrow"/>
                <w:noProof/>
                <w:webHidden/>
              </w:rPr>
              <w:t>6</w:t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B17011" w:rsidR="008512DB" w:rsidRPr="008512D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10620245" w:history="true">
            <w:r w:rsidR="008512DB" w:rsidRPr="008512DB">
              <w:rPr>
                <w:rStyle w:val="Hiperveza"/>
                <w:rFonts w:hAnsi="Arial Narrow" w:ascii="Arial Narrow"/>
                <w:noProof/>
              </w:rPr>
              <w:t>4.5. AGROPROJEKT d.o.o. u stečaju c/a Republika Hrvatska – P-666/2018</w:t>
            </w:r>
            <w:r w:rsidR="008512DB" w:rsidRPr="008512DB">
              <w:rPr>
                <w:rFonts w:hAnsi="Arial Narrow" w:ascii="Arial Narrow"/>
                <w:noProof/>
                <w:webHidden/>
              </w:rPr>
              <w:tab/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begin"/>
            </w:r>
            <w:r w:rsidR="008512DB" w:rsidRPr="008512DB">
              <w:rPr>
                <w:rFonts w:hAnsi="Arial Narrow" w:ascii="Arial Narrow"/>
                <w:noProof/>
                <w:webHidden/>
              </w:rPr>
              <w:instrText xml:space="preserve"> PAGEREF _Toc10620245 \h </w:instrText>
            </w:r>
            <w:r w:rsidR="008512DB" w:rsidRPr="008512DB">
              <w:rPr>
                <w:rFonts w:hAnsi="Arial Narrow" w:ascii="Arial Narrow"/>
                <w:noProof/>
                <w:webHidden/>
              </w:rPr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8512DB" w:rsidRPr="008512DB">
              <w:rPr>
                <w:rFonts w:hAnsi="Arial Narrow" w:ascii="Arial Narrow"/>
                <w:noProof/>
                <w:webHidden/>
              </w:rPr>
              <w:t>6</w:t>
            </w:r>
            <w:r w:rsidR="008512DB" w:rsidRPr="008512D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B17011" w:rsidR="008512DB" w:rsidRPr="008512D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10620246" w:history="true">
            <w:r w:rsidR="008512DB" w:rsidRPr="008512DB">
              <w:rPr>
                <w:rStyle w:val="Hiperveza"/>
                <w:rFonts w:hAnsi="Arial Narrow" w:ascii="Arial Narrow"/>
              </w:rPr>
              <w:t>5. Zaključak i radnje koje će se poduzeti u narednom razdoblju</w:t>
            </w:r>
            <w:r w:rsidR="008512DB" w:rsidRPr="008512DB">
              <w:rPr>
                <w:rFonts w:hAnsi="Arial Narrow" w:ascii="Arial Narrow"/>
                <w:webHidden/>
              </w:rPr>
              <w:tab/>
            </w:r>
            <w:r w:rsidR="008512DB" w:rsidRPr="008512DB">
              <w:rPr>
                <w:rFonts w:hAnsi="Arial Narrow" w:ascii="Arial Narrow"/>
                <w:webHidden/>
              </w:rPr>
              <w:fldChar w:fldCharType="begin"/>
            </w:r>
            <w:r w:rsidR="008512DB" w:rsidRPr="008512DB">
              <w:rPr>
                <w:rFonts w:hAnsi="Arial Narrow" w:ascii="Arial Narrow"/>
                <w:webHidden/>
              </w:rPr>
              <w:instrText xml:space="preserve"> PAGEREF _Toc10620246 \h </w:instrText>
            </w:r>
            <w:r w:rsidR="008512DB" w:rsidRPr="008512DB">
              <w:rPr>
                <w:rFonts w:hAnsi="Arial Narrow" w:ascii="Arial Narrow"/>
                <w:webHidden/>
              </w:rPr>
            </w:r>
            <w:r w:rsidR="008512DB" w:rsidRPr="008512DB">
              <w:rPr>
                <w:rFonts w:hAnsi="Arial Narrow" w:ascii="Arial Narrow"/>
                <w:webHidden/>
              </w:rPr>
              <w:fldChar w:fldCharType="separate"/>
            </w:r>
            <w:r w:rsidR="008512DB" w:rsidRPr="008512DB">
              <w:rPr>
                <w:rFonts w:hAnsi="Arial Narrow" w:ascii="Arial Narrow"/>
                <w:webHidden/>
              </w:rPr>
              <w:t>7</w:t>
            </w:r>
            <w:r w:rsidR="008512DB" w:rsidRPr="008512D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E012D2" w:rsidP="00375ABD" w:rsidR="00FB6A41" w:rsidRPr="00E21828">
          <w:pPr>
            <w:spacing w:lineRule="auto" w:line="276"/>
            <w:rPr>
              <w:rFonts w:cs="Arial" w:hAnsi="Arial Narrow" w:ascii="Arial Narrow"/>
            </w:rPr>
          </w:pPr>
          <w:r w:rsidRPr="008512DB">
            <w:rPr>
              <w:rFonts w:cs="Arial" w:hAnsi="Arial Narrow" w:ascii="Arial Narrow"/>
              <w:bCs/>
            </w:rPr>
            <w:fldChar w:fldCharType="end"/>
          </w:r>
        </w:p>
      </w:sdtContent>
    </w:sdt>
    <w:p w:rsidRDefault="00FB6A41" w:rsidP="00375ABD" w:rsidR="00FB6A41" w:rsidRPr="0001563D">
      <w:pPr>
        <w:spacing w:lineRule="auto" w:line="276"/>
        <w:rPr>
          <w:rFonts w:cs="Times New Roman" w:hAnsi="Arial Narrow" w:ascii="Arial Narrow"/>
          <w:b/>
          <w:bCs/>
          <w:color w:val="000000"/>
        </w:rPr>
      </w:pPr>
      <w:r w:rsidRPr="0001563D">
        <w:rPr>
          <w:rFonts w:cs="Times New Roman" w:hAnsi="Arial Narrow" w:ascii="Arial Narrow"/>
          <w:b/>
          <w:bCs/>
        </w:rPr>
        <w:br w:type="page"/>
      </w:r>
    </w:p>
    <w:p w:rsidRDefault="00FB6A41" w:rsidP="00375ABD" w:rsidR="00FB6A41" w:rsidRPr="0001563D">
      <w:pPr>
        <w:autoSpaceDE w:val="false"/>
        <w:autoSpaceDN w:val="false"/>
        <w:adjustRightInd w:val="false"/>
        <w:spacing w:lineRule="auto" w:line="276" w:after="0"/>
        <w:jc w:val="center"/>
        <w:rPr>
          <w:rFonts w:cs="Times New Roman" w:hAnsi="Arial Narrow" w:ascii="Arial Narrow"/>
          <w:b/>
          <w:bCs/>
          <w:color w:val="000000"/>
        </w:rPr>
      </w:pPr>
    </w:p>
    <w:p w:rsidRDefault="00FB6A41" w:rsidP="00A82060" w:rsidR="00FB6A41" w:rsidRPr="0001563D">
      <w:pPr>
        <w:pStyle w:val="Naslov1"/>
      </w:pPr>
      <w:bookmarkStart w:name="_Toc10620237" w:id="1"/>
      <w:r w:rsidRPr="0001563D">
        <w:t xml:space="preserve">1. </w:t>
      </w:r>
      <w:r w:rsidR="00E66A2A" w:rsidRPr="0001563D">
        <w:t>Uvod</w:t>
      </w:r>
      <w:bookmarkEnd w:id="1"/>
    </w:p>
    <w:p w:rsidRDefault="00FB6A41" w:rsidP="00375ABD" w:rsidR="00FB6A41" w:rsidRPr="0001563D">
      <w:pPr>
        <w:spacing w:lineRule="auto" w:line="276"/>
        <w:rPr>
          <w:rFonts w:cs="Arial" w:hAnsi="Arial Narrow" w:ascii="Arial Narrow"/>
        </w:rPr>
      </w:pPr>
    </w:p>
    <w:p w:rsidRDefault="00FB6A41" w:rsidP="00375ABD" w:rsidR="002266AB" w:rsidRPr="00C26661">
      <w:pPr>
        <w:spacing w:lineRule="auto" w:line="276" w:after="0"/>
        <w:jc w:val="both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t>Rješenjem Trgovačko</w:t>
      </w:r>
      <w:r w:rsidR="003B4066" w:rsidRPr="0001563D">
        <w:rPr>
          <w:rFonts w:cs="Arial" w:hAnsi="Arial Narrow" w:ascii="Arial Narrow"/>
        </w:rPr>
        <w:t>g</w:t>
      </w:r>
      <w:r w:rsidR="00073323" w:rsidRPr="0001563D">
        <w:rPr>
          <w:rFonts w:cs="Arial" w:hAnsi="Arial Narrow" w:ascii="Arial Narrow"/>
        </w:rPr>
        <w:t xml:space="preserve"> suda u </w:t>
      </w:r>
      <w:r w:rsidR="00DC67DA">
        <w:rPr>
          <w:rFonts w:cs="Arial" w:hAnsi="Arial Narrow" w:ascii="Arial Narrow"/>
        </w:rPr>
        <w:t>Zagrebu</w:t>
      </w:r>
      <w:r w:rsidR="00073323" w:rsidRPr="0001563D">
        <w:rPr>
          <w:rFonts w:cs="Arial" w:hAnsi="Arial Narrow" w:ascii="Arial Narrow"/>
        </w:rPr>
        <w:t xml:space="preserve"> posl. br. </w:t>
      </w:r>
      <w:bookmarkStart w:name="_Hlk496707986" w:id="2"/>
      <w:r w:rsidR="00073323" w:rsidRPr="0001563D">
        <w:rPr>
          <w:rFonts w:cs="Arial" w:hAnsi="Arial Narrow" w:ascii="Arial Narrow"/>
        </w:rPr>
        <w:t>St-</w:t>
      </w:r>
      <w:r w:rsidR="000058AD">
        <w:rPr>
          <w:rFonts w:cs="Arial" w:hAnsi="Arial Narrow" w:ascii="Arial Narrow"/>
        </w:rPr>
        <w:t>3482/16</w:t>
      </w:r>
      <w:r w:rsidRPr="0001563D">
        <w:rPr>
          <w:rFonts w:cs="Arial" w:hAnsi="Arial Narrow" w:ascii="Arial Narrow"/>
        </w:rPr>
        <w:t xml:space="preserve"> </w:t>
      </w:r>
      <w:bookmarkEnd w:id="2"/>
      <w:r w:rsidRPr="0001563D">
        <w:rPr>
          <w:rFonts w:cs="Arial" w:hAnsi="Arial Narrow" w:ascii="Arial Narrow"/>
        </w:rPr>
        <w:t xml:space="preserve">od </w:t>
      </w:r>
      <w:r w:rsidR="000058AD">
        <w:rPr>
          <w:rFonts w:cs="Arial" w:hAnsi="Arial Narrow" w:ascii="Arial Narrow"/>
        </w:rPr>
        <w:t>02</w:t>
      </w:r>
      <w:r w:rsidRPr="0001563D">
        <w:rPr>
          <w:rFonts w:cs="Arial" w:hAnsi="Arial Narrow" w:ascii="Arial Narrow"/>
        </w:rPr>
        <w:t xml:space="preserve">. </w:t>
      </w:r>
      <w:r w:rsidR="000058AD">
        <w:rPr>
          <w:rFonts w:cs="Arial" w:hAnsi="Arial Narrow" w:ascii="Arial Narrow"/>
        </w:rPr>
        <w:t xml:space="preserve">siječnja </w:t>
      </w:r>
      <w:r w:rsidRPr="0001563D">
        <w:rPr>
          <w:rFonts w:cs="Arial" w:hAnsi="Arial Narrow" w:ascii="Arial Narrow"/>
        </w:rPr>
        <w:t>201</w:t>
      </w:r>
      <w:r w:rsidR="000058AD">
        <w:rPr>
          <w:rFonts w:cs="Arial" w:hAnsi="Arial Narrow" w:ascii="Arial Narrow"/>
        </w:rPr>
        <w:t>8</w:t>
      </w:r>
      <w:r w:rsidRPr="0001563D">
        <w:rPr>
          <w:rFonts w:cs="Arial" w:hAnsi="Arial Narrow" w:ascii="Arial Narrow"/>
        </w:rPr>
        <w:t xml:space="preserve">. godine </w:t>
      </w:r>
      <w:r w:rsidRPr="0001563D">
        <w:rPr>
          <w:rFonts w:cs="Arial" w:hAnsi="Arial Narrow" w:ascii="Arial Narrow"/>
          <w:i/>
        </w:rPr>
        <w:t>(u daljnjem tekstu: „Rješenje“)</w:t>
      </w:r>
      <w:r w:rsidRPr="0001563D">
        <w:rPr>
          <w:rFonts w:cs="Arial" w:hAnsi="Arial Narrow" w:ascii="Arial Narrow"/>
        </w:rPr>
        <w:t xml:space="preserve"> </w:t>
      </w:r>
      <w:r w:rsidR="00850C28" w:rsidRPr="0001563D">
        <w:rPr>
          <w:rFonts w:cs="Arial" w:hAnsi="Arial Narrow" w:ascii="Arial Narrow"/>
        </w:rPr>
        <w:t xml:space="preserve">otvoren je stečajni postupak nad </w:t>
      </w:r>
      <w:r w:rsidR="00DC67DA">
        <w:rPr>
          <w:rFonts w:cs="Arial" w:hAnsi="Arial Narrow" w:ascii="Arial Narrow"/>
        </w:rPr>
        <w:t>stečajnim dužnikom</w:t>
      </w:r>
      <w:r w:rsidR="00AE5866">
        <w:rPr>
          <w:rFonts w:cs="Arial" w:hAnsi="Arial Narrow" w:ascii="Arial Narrow"/>
        </w:rPr>
        <w:t xml:space="preserve"> </w:t>
      </w:r>
      <w:bookmarkStart w:name="_Hlk499560743" w:id="3"/>
      <w:bookmarkStart w:name="_Hlk499724623" w:id="4"/>
      <w:r w:rsidR="000058AD">
        <w:rPr>
          <w:rFonts w:cs="Arial" w:hAnsi="Arial Narrow" w:ascii="Arial Narrow"/>
        </w:rPr>
        <w:t>AGROPROJEKT</w:t>
      </w:r>
      <w:r w:rsidR="00EC44CD">
        <w:rPr>
          <w:rFonts w:cs="Arial" w:hAnsi="Arial Narrow" w:ascii="Arial Narrow"/>
        </w:rPr>
        <w:t xml:space="preserve"> d.o.o.</w:t>
      </w:r>
      <w:r w:rsidRPr="0001563D">
        <w:rPr>
          <w:rFonts w:cs="Arial" w:hAnsi="Arial Narrow" w:ascii="Arial Narrow"/>
        </w:rPr>
        <w:t xml:space="preserve"> </w:t>
      </w:r>
      <w:r w:rsidR="00CB549A">
        <w:rPr>
          <w:rFonts w:cs="Arial" w:hAnsi="Arial Narrow" w:ascii="Arial Narrow"/>
        </w:rPr>
        <w:t xml:space="preserve">u stečaju </w:t>
      </w:r>
      <w:bookmarkEnd w:id="3"/>
      <w:r w:rsidRPr="0001563D">
        <w:rPr>
          <w:rFonts w:cs="Arial" w:hAnsi="Arial Narrow" w:ascii="Arial Narrow"/>
        </w:rPr>
        <w:t xml:space="preserve">sa sjedištem u </w:t>
      </w:r>
      <w:bookmarkStart w:name="_Hlk499560788" w:id="5"/>
      <w:bookmarkStart w:name="_Hlk496707933" w:id="6"/>
      <w:r w:rsidR="000058AD">
        <w:rPr>
          <w:rFonts w:cs="Arial" w:hAnsi="Arial Narrow" w:ascii="Arial Narrow"/>
        </w:rPr>
        <w:t>Karlovcu</w:t>
      </w:r>
      <w:r w:rsidR="00DC67DA">
        <w:rPr>
          <w:rFonts w:cs="Arial" w:hAnsi="Arial Narrow" w:ascii="Arial Narrow"/>
        </w:rPr>
        <w:t>,</w:t>
      </w:r>
      <w:r w:rsidRPr="00724CD3">
        <w:rPr>
          <w:rFonts w:cs="Arial" w:hAnsi="Arial Narrow" w:ascii="Arial Narrow"/>
        </w:rPr>
        <w:t xml:space="preserve"> </w:t>
      </w:r>
      <w:bookmarkEnd w:id="5"/>
      <w:r w:rsidR="000058AD">
        <w:rPr>
          <w:rFonts w:cs="Arial" w:hAnsi="Arial Narrow" w:ascii="Arial Narrow"/>
        </w:rPr>
        <w:t xml:space="preserve">Banija 130 </w:t>
      </w:r>
      <w:r w:rsidRPr="00724CD3">
        <w:rPr>
          <w:rFonts w:cs="Arial" w:hAnsi="Arial Narrow" w:ascii="Arial Narrow"/>
        </w:rPr>
        <w:t>OIB</w:t>
      </w:r>
      <w:r w:rsidR="00DC67DA">
        <w:rPr>
          <w:rFonts w:cs="Arial" w:hAnsi="Arial Narrow" w:ascii="Arial Narrow"/>
        </w:rPr>
        <w:t>:</w:t>
      </w:r>
      <w:r w:rsidRPr="00724CD3">
        <w:rPr>
          <w:rFonts w:cs="Arial" w:hAnsi="Arial Narrow" w:ascii="Arial Narrow"/>
        </w:rPr>
        <w:t xml:space="preserve"> </w:t>
      </w:r>
      <w:bookmarkStart w:name="_Hlk496708025" w:id="7"/>
      <w:r w:rsidR="000058AD">
        <w:rPr>
          <w:rFonts w:cs="Arial" w:hAnsi="Arial Narrow" w:ascii="Arial Narrow"/>
        </w:rPr>
        <w:t>31999338764</w:t>
      </w:r>
      <w:r w:rsidR="00073323" w:rsidRPr="0001563D">
        <w:rPr>
          <w:rFonts w:cs="Arial" w:hAnsi="Arial Narrow" w:ascii="Arial Narrow"/>
          <w:color w:val="003366"/>
        </w:rPr>
        <w:t xml:space="preserve"> </w:t>
      </w:r>
      <w:bookmarkEnd w:id="4"/>
      <w:bookmarkEnd w:id="6"/>
      <w:bookmarkEnd w:id="7"/>
      <w:r w:rsidRPr="0001563D">
        <w:rPr>
          <w:rFonts w:cs="Arial" w:hAnsi="Arial Narrow" w:ascii="Arial Narrow"/>
          <w:i/>
        </w:rPr>
        <w:t>(u daljnjem tekstu: „Dužnik“)</w:t>
      </w:r>
      <w:r w:rsidR="00C26661">
        <w:rPr>
          <w:rFonts w:cs="Arial" w:hAnsi="Arial Narrow" w:ascii="Arial Narrow"/>
          <w:i/>
        </w:rPr>
        <w:t xml:space="preserve"> </w:t>
      </w:r>
      <w:r w:rsidR="00C26661">
        <w:rPr>
          <w:rFonts w:cs="Arial" w:hAnsi="Arial Narrow" w:ascii="Arial Narrow"/>
        </w:rPr>
        <w:t xml:space="preserve">te </w:t>
      </w:r>
      <w:r w:rsidR="004275D7">
        <w:rPr>
          <w:rFonts w:cs="Arial" w:hAnsi="Arial Narrow" w:ascii="Arial Narrow"/>
        </w:rPr>
        <w:t>sam imenovan za stečajnog upravitelja.</w:t>
      </w:r>
    </w:p>
    <w:p w:rsidRDefault="00FB6A41" w:rsidP="00375ABD" w:rsidR="00FB6A41" w:rsidRPr="0001563D">
      <w:pPr>
        <w:spacing w:lineRule="auto" w:line="276" w:after="0"/>
        <w:rPr>
          <w:rFonts w:cs="Arial" w:hAnsi="Arial Narrow" w:ascii="Arial Narrow"/>
          <w:b/>
        </w:rPr>
      </w:pPr>
    </w:p>
    <w:p w:rsidRDefault="00D869CD" w:rsidP="00375ABD" w:rsidR="00FB6A41" w:rsidRPr="0001563D">
      <w:pPr>
        <w:spacing w:lineRule="auto" w:line="276"/>
        <w:rPr>
          <w:rFonts w:cs="Arial" w:hAnsi="Arial Narrow" w:ascii="Arial Narrow"/>
        </w:rPr>
      </w:pPr>
      <w:r>
        <w:rPr>
          <w:rFonts w:cs="Arial" w:hAnsi="Arial Narrow" w:ascii="Arial Narrow"/>
        </w:rPr>
        <w:t>U stečajnom postupku je dana 09.02.2018.g. održano ispitno i izvještajno ročište te su Rješenjem Trgovačkog suda u Zagrebu od 09.02.2018.g. utvrđene tražbine stečajnih vjerovnika.</w:t>
      </w:r>
    </w:p>
    <w:p w:rsidRDefault="00D869CD" w:rsidP="00D869CD" w:rsidR="00D869CD" w:rsidRPr="00D869CD">
      <w:pPr>
        <w:spacing w:lineRule="auto" w:line="276"/>
        <w:rPr>
          <w:rFonts w:cs="Arial" w:hAnsi="Arial Narrow" w:ascii="Arial Narrow"/>
        </w:rPr>
      </w:pPr>
      <w:r w:rsidRPr="00D869CD">
        <w:rPr>
          <w:rFonts w:cs="Arial" w:hAnsi="Arial Narrow" w:ascii="Arial Narrow"/>
        </w:rPr>
        <w:t>Do datuma izrade ovog Izvješća nisu pristigle nikakve naknade prijave tražbina vjerovnika u smislu članka 176. Stečajnog zakona (Narodne novine broj :71/15, u daljnjem tekstu: „SZ“)</w:t>
      </w:r>
      <w:r>
        <w:rPr>
          <w:rFonts w:cs="Arial" w:hAnsi="Arial Narrow" w:ascii="Arial Narrow"/>
        </w:rPr>
        <w:t>.</w:t>
      </w:r>
    </w:p>
    <w:p w:rsidRDefault="00D869CD" w:rsidP="00D869CD" w:rsidR="00D869CD" w:rsidRPr="00D869CD">
      <w:pPr>
        <w:spacing w:lineRule="auto" w:line="276"/>
        <w:rPr>
          <w:rFonts w:cs="Arial" w:hAnsi="Arial Narrow" w:ascii="Arial Narrow"/>
        </w:rPr>
      </w:pPr>
      <w:r w:rsidRPr="00D869CD">
        <w:rPr>
          <w:rFonts w:cs="Arial" w:hAnsi="Arial Narrow" w:ascii="Arial Narrow"/>
        </w:rPr>
        <w:t>Sukladno odredbama članka 25. stavka 2. SZ-a kao stečajni upravitelj izradio sam ovo Izvješće u sklopu kojeg je dan osvrt na do sada poduzete radnje u postupku te prijedlozi za poduzimanje daljnjih radnji.</w:t>
      </w:r>
    </w:p>
    <w:p w:rsidRDefault="00D869CD" w:rsidP="00D869CD" w:rsidR="00D869CD" w:rsidRPr="00D869CD">
      <w:pPr>
        <w:spacing w:lineRule="auto" w:line="276"/>
        <w:rPr>
          <w:rFonts w:cs="Arial" w:hAnsi="Arial Narrow" w:ascii="Arial Narrow"/>
        </w:rPr>
      </w:pPr>
    </w:p>
    <w:p w:rsidRDefault="00D869CD" w:rsidP="00D869CD" w:rsidR="00185BD0" w:rsidRPr="00D869CD">
      <w:pPr>
        <w:spacing w:lineRule="auto" w:line="276"/>
        <w:rPr>
          <w:rFonts w:cs="Arial" w:hAnsi="Arial Narrow" w:ascii="Arial Narrow"/>
        </w:rPr>
      </w:pPr>
      <w:r w:rsidRPr="00D869CD">
        <w:rPr>
          <w:rFonts w:cs="Arial" w:hAnsi="Arial Narrow" w:ascii="Arial Narrow"/>
        </w:rPr>
        <w:t xml:space="preserve">U Zagrebu, </w:t>
      </w:r>
      <w:r w:rsidR="00AE580D">
        <w:rPr>
          <w:rFonts w:cs="Arial" w:hAnsi="Arial Narrow" w:ascii="Arial Narrow"/>
        </w:rPr>
        <w:t>03</w:t>
      </w:r>
      <w:r w:rsidR="003E26FC">
        <w:rPr>
          <w:rFonts w:cs="Arial" w:hAnsi="Arial Narrow" w:ascii="Arial Narrow"/>
        </w:rPr>
        <w:t>.</w:t>
      </w:r>
      <w:r w:rsidR="00AE580D">
        <w:rPr>
          <w:rFonts w:cs="Arial" w:hAnsi="Arial Narrow" w:ascii="Arial Narrow"/>
        </w:rPr>
        <w:t>06.</w:t>
      </w:r>
      <w:r w:rsidR="00890635">
        <w:rPr>
          <w:rFonts w:cs="Arial" w:hAnsi="Arial Narrow" w:ascii="Arial Narrow"/>
        </w:rPr>
        <w:t>2019</w:t>
      </w:r>
      <w:r w:rsidRPr="00D869CD">
        <w:rPr>
          <w:rFonts w:cs="Arial" w:hAnsi="Arial Narrow" w:ascii="Arial Narrow"/>
        </w:rPr>
        <w:t>. godine.</w:t>
      </w:r>
      <w:r w:rsidR="00FB6A41" w:rsidRPr="0001563D">
        <w:rPr>
          <w:rFonts w:cs="Arial" w:hAnsi="Arial Narrow" w:ascii="Arial Narrow"/>
        </w:rPr>
        <w:br w:type="page"/>
      </w:r>
    </w:p>
    <w:p w:rsidRDefault="00C26661" w:rsidP="00375ABD" w:rsidR="00C26661" w:rsidRPr="0001563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D869CD" w:rsidP="00A82060" w:rsidR="00880E09" w:rsidRPr="0001563D">
      <w:pPr>
        <w:pStyle w:val="Naslov1"/>
      </w:pPr>
      <w:bookmarkStart w:name="_Toc10620238" w:id="8"/>
      <w:r>
        <w:t xml:space="preserve">2. </w:t>
      </w:r>
      <w:r w:rsidR="00880E09" w:rsidRPr="0001563D">
        <w:t xml:space="preserve"> </w:t>
      </w:r>
      <w:r>
        <w:t>Tijek stečajnog postupka i p</w:t>
      </w:r>
      <w:r w:rsidR="000503A3" w:rsidRPr="0001563D">
        <w:t>oduzete radnje stečajnog upravitelja</w:t>
      </w:r>
      <w:bookmarkEnd w:id="8"/>
      <w:r w:rsidR="00EF2182" w:rsidRPr="0001563D">
        <w:t xml:space="preserve"> </w:t>
      </w:r>
    </w:p>
    <w:p w:rsidRDefault="00880E09" w:rsidP="00375ABD" w:rsidR="00880E09" w:rsidRPr="0001563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0503A3" w:rsidP="00375ABD" w:rsidR="00EF2182" w:rsidRPr="00250D5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250D52">
        <w:rPr>
          <w:rFonts w:cs="Arial" w:hAnsi="Arial Narrow" w:ascii="Arial Narrow"/>
          <w:color w:val="000000"/>
        </w:rPr>
        <w:t>Nakon preuzimanja dužnosti stečajnog upravitelja temeljem Rješenja poduzeo sam sljedeće radnje:</w:t>
      </w:r>
    </w:p>
    <w:p w:rsidRDefault="006B78F9" w:rsidP="00375ABD" w:rsidR="000503A3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250D52">
        <w:rPr>
          <w:rFonts w:cs="Arial" w:hAnsi="Arial Narrow" w:ascii="Arial Narrow"/>
          <w:color w:val="000000"/>
        </w:rPr>
        <w:t xml:space="preserve">Poslana je </w:t>
      </w:r>
      <w:r w:rsidR="00250D52" w:rsidRPr="00250D52">
        <w:rPr>
          <w:rFonts w:cs="Arial" w:hAnsi="Arial Narrow" w:ascii="Arial Narrow"/>
          <w:color w:val="000000"/>
        </w:rPr>
        <w:t xml:space="preserve">pisana </w:t>
      </w:r>
      <w:r w:rsidR="000503A3" w:rsidRPr="00250D52">
        <w:rPr>
          <w:rFonts w:cs="Arial" w:hAnsi="Arial Narrow" w:ascii="Arial Narrow"/>
          <w:color w:val="000000"/>
        </w:rPr>
        <w:t xml:space="preserve">obavijest </w:t>
      </w:r>
      <w:r w:rsidR="001B2F19">
        <w:rPr>
          <w:rFonts w:cs="Arial" w:hAnsi="Arial Narrow" w:ascii="Arial Narrow"/>
          <w:color w:val="000000"/>
        </w:rPr>
        <w:t>članovima društva</w:t>
      </w:r>
      <w:r w:rsidR="000503A3" w:rsidRPr="00250D52">
        <w:rPr>
          <w:rFonts w:cs="Arial" w:hAnsi="Arial Narrow" w:ascii="Arial Narrow"/>
          <w:color w:val="000000"/>
        </w:rPr>
        <w:t xml:space="preserve"> kojim tražim dostavljanje poslovne dokumentacije i informacija o imovini Dužnika;</w:t>
      </w:r>
    </w:p>
    <w:p w:rsidRDefault="00D1335E" w:rsidP="00375ABD" w:rsidR="00D1335E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Obavljen sastanak s ranijim zakonskim zastupnikom Dužnika;</w:t>
      </w:r>
    </w:p>
    <w:p w:rsidRDefault="00BF5BB5" w:rsidP="00375ABD" w:rsidR="00BF5BB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Prijavljena promjena podataka obveznika doprinosa Hrvatskom zavodu za mirovinsko osiguranje.</w:t>
      </w:r>
    </w:p>
    <w:p w:rsidRDefault="00801CFD" w:rsidP="00801CFD" w:rsidR="00801CFD" w:rsidRPr="00801CF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801CFD">
        <w:rPr>
          <w:rFonts w:cs="Arial" w:hAnsi="Arial Narrow" w:ascii="Arial Narrow"/>
          <w:color w:val="000000"/>
        </w:rPr>
        <w:t>Poslana obavijest Državnom zavodu za statistiku te je Dužnik razvrstan po obavijesti;</w:t>
      </w:r>
    </w:p>
    <w:p w:rsidRDefault="006B78F9" w:rsidP="00375ABD" w:rsidR="000503A3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B17BE4">
        <w:rPr>
          <w:rFonts w:cs="Arial" w:hAnsi="Arial Narrow" w:ascii="Arial Narrow"/>
          <w:color w:val="000000"/>
        </w:rPr>
        <w:t>Izrađen je</w:t>
      </w:r>
      <w:r w:rsidR="000503A3" w:rsidRPr="00B17BE4">
        <w:rPr>
          <w:rFonts w:cs="Arial" w:hAnsi="Arial Narrow" w:ascii="Arial Narrow"/>
          <w:color w:val="000000"/>
        </w:rPr>
        <w:t xml:space="preserve"> novi </w:t>
      </w:r>
      <w:r w:rsidR="00231BBD">
        <w:rPr>
          <w:rFonts w:cs="Arial" w:hAnsi="Arial Narrow" w:ascii="Arial Narrow"/>
          <w:color w:val="000000"/>
        </w:rPr>
        <w:t>pečat</w:t>
      </w:r>
      <w:r w:rsidR="000503A3" w:rsidRPr="00B17BE4">
        <w:rPr>
          <w:rFonts w:cs="Arial" w:hAnsi="Arial Narrow" w:ascii="Arial Narrow"/>
          <w:color w:val="000000"/>
        </w:rPr>
        <w:t xml:space="preserve"> Dužnika s oznakom „</w:t>
      </w:r>
      <w:r w:rsidR="0089350A">
        <w:rPr>
          <w:rFonts w:cs="Arial" w:hAnsi="Arial Narrow" w:ascii="Arial Narrow"/>
          <w:color w:val="000000"/>
        </w:rPr>
        <w:t>AGROPROJEKT</w:t>
      </w:r>
      <w:r w:rsidR="00B17BE4" w:rsidRPr="00B17BE4">
        <w:rPr>
          <w:rFonts w:cs="Arial" w:hAnsi="Arial Narrow" w:ascii="Arial Narrow"/>
          <w:color w:val="000000"/>
        </w:rPr>
        <w:t xml:space="preserve"> d.o.o.</w:t>
      </w:r>
      <w:r w:rsidR="00250D52" w:rsidRPr="00B17BE4">
        <w:rPr>
          <w:rFonts w:cs="Arial" w:hAnsi="Arial Narrow" w:ascii="Arial Narrow"/>
          <w:color w:val="000000"/>
        </w:rPr>
        <w:t xml:space="preserve"> u stečaju</w:t>
      </w:r>
      <w:r w:rsidR="00685AD4">
        <w:rPr>
          <w:rFonts w:cs="Arial" w:hAnsi="Arial Narrow" w:ascii="Arial Narrow"/>
          <w:color w:val="000000"/>
        </w:rPr>
        <w:t>;</w:t>
      </w:r>
    </w:p>
    <w:p w:rsidRDefault="004275D7" w:rsidP="00685AD4" w:rsidR="00685AD4" w:rsidRPr="000D4D0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0D4D04">
        <w:rPr>
          <w:rFonts w:cs="Arial" w:hAnsi="Arial Narrow" w:ascii="Arial Narrow"/>
          <w:color w:val="000000"/>
        </w:rPr>
        <w:t>Otvoren novi račun u banci za Dužnika;</w:t>
      </w:r>
    </w:p>
    <w:p w:rsidRDefault="621DF1A3" w:rsidP="621DF1A3" w:rsidR="00685AD4" w:rsidRPr="000D4D0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themeColor="text1" w:val="000000"/>
        </w:rPr>
      </w:pPr>
      <w:r w:rsidRPr="000D4D04">
        <w:rPr>
          <w:rFonts w:cs="Arial" w:hAnsi="Arial Narrow" w:ascii="Arial Narrow"/>
          <w:color w:themeColor="text1" w:val="000000"/>
        </w:rPr>
        <w:t xml:space="preserve">Izvršen uvid </w:t>
      </w:r>
      <w:r w:rsidR="000D4D04" w:rsidRPr="000D4D04">
        <w:rPr>
          <w:rFonts w:cs="Arial" w:hAnsi="Arial Narrow" w:ascii="Arial Narrow"/>
          <w:color w:themeColor="text1" w:val="000000"/>
        </w:rPr>
        <w:t>na adresi registrirano</w:t>
      </w:r>
      <w:r w:rsidR="00D1335E">
        <w:rPr>
          <w:rFonts w:cs="Arial" w:hAnsi="Arial Narrow" w:ascii="Arial Narrow"/>
          <w:color w:themeColor="text1" w:val="000000"/>
        </w:rPr>
        <w:t>g</w:t>
      </w:r>
      <w:r w:rsidR="000D4D04" w:rsidRPr="000D4D04">
        <w:rPr>
          <w:rFonts w:cs="Arial" w:hAnsi="Arial Narrow" w:ascii="Arial Narrow"/>
          <w:color w:themeColor="text1" w:val="000000"/>
        </w:rPr>
        <w:t xml:space="preserve"> sjedišta Dužnika</w:t>
      </w:r>
      <w:r w:rsidR="00D1335E">
        <w:rPr>
          <w:rFonts w:cs="Arial" w:hAnsi="Arial Narrow" w:ascii="Arial Narrow"/>
          <w:color w:themeColor="text1" w:val="000000"/>
        </w:rPr>
        <w:t xml:space="preserve"> te preuzet posjed</w:t>
      </w:r>
      <w:r w:rsidRPr="000D4D04">
        <w:rPr>
          <w:rFonts w:cs="Arial" w:hAnsi="Arial Narrow" w:ascii="Arial Narrow"/>
          <w:color w:themeColor="text1" w:val="000000"/>
        </w:rPr>
        <w:t>;</w:t>
      </w:r>
    </w:p>
    <w:p w:rsidRDefault="00375ABD" w:rsidP="00375ABD" w:rsidR="000503A3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B17BE4">
        <w:rPr>
          <w:rFonts w:cs="Arial" w:hAnsi="Arial Narrow" w:ascii="Arial Narrow"/>
          <w:color w:val="000000"/>
        </w:rPr>
        <w:t>Ugovoreno pružanje knjigovodstvenih usluga</w:t>
      </w:r>
      <w:r w:rsidR="00D1335E">
        <w:rPr>
          <w:rFonts w:cs="Arial" w:hAnsi="Arial Narrow" w:ascii="Arial Narrow"/>
          <w:color w:val="000000"/>
        </w:rPr>
        <w:t>;</w:t>
      </w:r>
    </w:p>
    <w:p w:rsidRDefault="00D1335E" w:rsidP="00375ABD" w:rsidR="00D1335E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Nastavljen zakup nekretnine iz kojeg se ubiru jedini prihodi;</w:t>
      </w:r>
    </w:p>
    <w:p w:rsidRDefault="00D1335E" w:rsidP="00375ABD" w:rsidR="00D1335E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Izvršen pregled javnih registara radi pronalaska imovine u vlasništvu Dužnika;</w:t>
      </w:r>
    </w:p>
    <w:p w:rsidRDefault="00D1335E" w:rsidP="00375ABD" w:rsidR="00D1335E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Otkazan ugovor o radu za ranijeg zakonskog zastupnika </w:t>
      </w:r>
      <w:r w:rsidRPr="0089350A">
        <w:rPr>
          <w:rFonts w:cs="Arial" w:hAnsi="Arial Narrow" w:ascii="Arial Narrow"/>
          <w:color w:val="000000"/>
        </w:rPr>
        <w:t>Mihovil</w:t>
      </w:r>
      <w:r>
        <w:rPr>
          <w:rFonts w:cs="Arial" w:hAnsi="Arial Narrow" w:ascii="Arial Narrow"/>
          <w:color w:val="000000"/>
        </w:rPr>
        <w:t>a</w:t>
      </w:r>
      <w:r w:rsidRPr="0089350A">
        <w:rPr>
          <w:rFonts w:cs="Arial" w:hAnsi="Arial Narrow" w:ascii="Arial Narrow"/>
          <w:color w:val="000000"/>
        </w:rPr>
        <w:t xml:space="preserve"> Stanišić</w:t>
      </w:r>
      <w:r w:rsidR="00D869CD">
        <w:rPr>
          <w:rFonts w:cs="Arial" w:hAnsi="Arial Narrow" w:ascii="Arial Narrow"/>
          <w:color w:val="000000"/>
        </w:rPr>
        <w:t>;</w:t>
      </w:r>
    </w:p>
    <w:p w:rsidRDefault="00D869CD" w:rsidP="00375ABD" w:rsidR="00D869CD" w:rsidRPr="007B46AE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7B46AE">
        <w:rPr>
          <w:rFonts w:cs="Arial" w:hAnsi="Arial Narrow" w:ascii="Arial Narrow"/>
          <w:color w:val="000000"/>
        </w:rPr>
        <w:t>Ispitane su tražbine te je održano izvještajno ročište</w:t>
      </w:r>
    </w:p>
    <w:p w:rsidRDefault="00D869CD" w:rsidP="00375ABD" w:rsidR="00D869C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7B46AE">
        <w:rPr>
          <w:rFonts w:cs="Arial" w:hAnsi="Arial Narrow" w:ascii="Arial Narrow"/>
          <w:color w:val="000000"/>
        </w:rPr>
        <w:t>Podnesena je tužba radi utvrđenja osnovanosti osporavanja tražbine vjerovnika Fito-promet d.o.o.</w:t>
      </w:r>
      <w:r w:rsidR="007B46AE">
        <w:rPr>
          <w:rFonts w:cs="Arial" w:hAnsi="Arial Narrow" w:ascii="Arial Narrow"/>
          <w:color w:val="000000"/>
        </w:rPr>
        <w:t>;</w:t>
      </w:r>
    </w:p>
    <w:p w:rsidRDefault="007B46AE" w:rsidP="006940C4" w:rsidR="006940C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Poslane opomene – pozivi na plaćanje dužnikovim dužnicima;</w:t>
      </w:r>
    </w:p>
    <w:p w:rsidRDefault="002A257D" w:rsidP="006940C4" w:rsidR="002A257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pokrenuti su ovršni postupci protiv pojedinih dužnikovih dužnika</w:t>
      </w:r>
      <w:r w:rsidR="004678B3">
        <w:rPr>
          <w:rFonts w:cs="Arial" w:hAnsi="Arial Narrow" w:ascii="Arial Narrow"/>
          <w:color w:val="000000"/>
        </w:rPr>
        <w:t>;</w:t>
      </w:r>
    </w:p>
    <w:p w:rsidRDefault="006940C4" w:rsidP="006940C4" w:rsidR="006940C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potpisani su sporazumi  o obročnoj otplati duga</w:t>
      </w:r>
      <w:r w:rsidR="002A257D">
        <w:rPr>
          <w:rFonts w:cs="Arial" w:hAnsi="Arial Narrow" w:ascii="Arial Narrow"/>
          <w:color w:val="000000"/>
        </w:rPr>
        <w:t xml:space="preserve"> sa pojedinim</w:t>
      </w:r>
      <w:r>
        <w:rPr>
          <w:rFonts w:cs="Arial" w:hAnsi="Arial Narrow" w:ascii="Arial Narrow"/>
          <w:color w:val="000000"/>
        </w:rPr>
        <w:t xml:space="preserve"> dužnikovim dužnicima</w:t>
      </w:r>
      <w:r w:rsidR="004678B3">
        <w:rPr>
          <w:rFonts w:cs="Arial" w:hAnsi="Arial Narrow" w:ascii="Arial Narrow"/>
          <w:color w:val="000000"/>
        </w:rPr>
        <w:t>;</w:t>
      </w:r>
    </w:p>
    <w:p w:rsidRDefault="006940C4" w:rsidP="006940C4" w:rsidR="006940C4" w:rsidRPr="006940C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prodana je zaliha nekonkurentne robe</w:t>
      </w:r>
      <w:r w:rsidR="004678B3">
        <w:rPr>
          <w:rFonts w:cs="Arial" w:hAnsi="Arial Narrow" w:ascii="Arial Narrow"/>
          <w:color w:val="000000"/>
        </w:rPr>
        <w:t>;</w:t>
      </w:r>
    </w:p>
    <w:p w:rsidRDefault="004678B3" w:rsidP="00375ABD" w:rsidR="00493333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o</w:t>
      </w:r>
      <w:r w:rsidR="00493333" w:rsidRPr="004206C8">
        <w:rPr>
          <w:rFonts w:cs="Arial" w:hAnsi="Arial Narrow" w:ascii="Arial Narrow"/>
          <w:color w:val="000000"/>
        </w:rPr>
        <w:t>tkazan je ugovor o radu radnice Jasmine Dobrinić</w:t>
      </w:r>
      <w:r>
        <w:rPr>
          <w:rFonts w:cs="Arial" w:hAnsi="Arial Narrow" w:ascii="Arial Narrow"/>
          <w:color w:val="000000"/>
        </w:rPr>
        <w:t>;</w:t>
      </w:r>
    </w:p>
    <w:p w:rsidRDefault="004678B3" w:rsidP="00375ABD" w:rsidR="004678B3" w:rsidRPr="004206C8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izvršena naplata pojedinih novčanih tražbina Dužnika.</w:t>
      </w:r>
    </w:p>
    <w:p w:rsidRDefault="001600AD" w:rsidP="00A82060" w:rsidR="001600AD">
      <w:pPr>
        <w:pStyle w:val="Naslov1"/>
      </w:pPr>
    </w:p>
    <w:p w:rsidRDefault="00D869CD" w:rsidP="00A82060" w:rsidR="00912107" w:rsidRPr="00A82060">
      <w:pPr>
        <w:pStyle w:val="Naslov1"/>
      </w:pPr>
      <w:bookmarkStart w:name="_Toc10620239" w:id="9"/>
      <w:r w:rsidRPr="00A82060">
        <w:t>3.</w:t>
      </w:r>
      <w:r w:rsidR="00FB6A41" w:rsidRPr="00A82060">
        <w:t xml:space="preserve"> </w:t>
      </w:r>
      <w:r w:rsidRPr="00A82060">
        <w:t>Stanje stečajne mase</w:t>
      </w:r>
      <w:bookmarkEnd w:id="9"/>
    </w:p>
    <w:p w:rsidRDefault="00912107" w:rsidP="00375ABD" w:rsidR="00912107" w:rsidRPr="00FA0EF8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  <w:u w:val="single"/>
        </w:rPr>
      </w:pPr>
    </w:p>
    <w:p w:rsidRDefault="00A23806" w:rsidP="00E1461D" w:rsidR="003A1C1C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bookmarkStart w:name="_Hlk503254290" w:id="10"/>
      <w:r>
        <w:rPr>
          <w:rFonts w:cs="Arial" w:hAnsi="Arial Narrow" w:ascii="Arial Narrow"/>
          <w:color w:val="000000"/>
        </w:rPr>
        <w:t xml:space="preserve">Dužnik je </w:t>
      </w:r>
      <w:r w:rsidR="003A1C1C">
        <w:rPr>
          <w:rFonts w:cs="Arial" w:hAnsi="Arial Narrow" w:ascii="Arial Narrow"/>
          <w:color w:val="000000"/>
        </w:rPr>
        <w:t>posjednik</w:t>
      </w:r>
      <w:r w:rsidR="00493333">
        <w:rPr>
          <w:rFonts w:cs="Arial" w:hAnsi="Arial Narrow" w:ascii="Arial Narrow"/>
          <w:color w:val="000000"/>
        </w:rPr>
        <w:t xml:space="preserve"> i </w:t>
      </w:r>
      <w:r>
        <w:rPr>
          <w:rFonts w:cs="Arial" w:hAnsi="Arial Narrow" w:ascii="Arial Narrow"/>
          <w:color w:val="000000"/>
        </w:rPr>
        <w:t xml:space="preserve">izvanknjižni </w:t>
      </w:r>
      <w:r w:rsidR="003A1C1C">
        <w:rPr>
          <w:rFonts w:cs="Arial" w:hAnsi="Arial Narrow" w:ascii="Arial Narrow"/>
          <w:color w:val="000000"/>
        </w:rPr>
        <w:t>su</w:t>
      </w:r>
      <w:r>
        <w:rPr>
          <w:rFonts w:cs="Arial" w:hAnsi="Arial Narrow" w:ascii="Arial Narrow"/>
          <w:color w:val="000000"/>
        </w:rPr>
        <w:t>vlasnik</w:t>
      </w:r>
      <w:r w:rsidR="00ED17DE">
        <w:rPr>
          <w:rFonts w:cs="Arial" w:hAnsi="Arial Narrow" w:ascii="Arial Narrow"/>
          <w:color w:val="000000"/>
        </w:rPr>
        <w:t xml:space="preserve"> </w:t>
      </w:r>
      <w:r w:rsidR="003A1C1C">
        <w:rPr>
          <w:rFonts w:cs="Arial" w:hAnsi="Arial Narrow" w:ascii="Arial Narrow"/>
          <w:color w:val="000000"/>
        </w:rPr>
        <w:t xml:space="preserve">½ idealnog suvlasničkog dijela nekretnine </w:t>
      </w:r>
      <w:r w:rsidR="00ED17DE">
        <w:rPr>
          <w:rFonts w:cs="Arial" w:hAnsi="Arial Narrow" w:ascii="Arial Narrow"/>
          <w:color w:val="000000"/>
        </w:rPr>
        <w:t xml:space="preserve">upisane u zemljišne knjige Općinskog suda u Karlovcu, označene kao zk.č.br. </w:t>
      </w:r>
      <w:r w:rsidR="003A1C1C" w:rsidRPr="003A1C1C">
        <w:rPr>
          <w:rFonts w:cs="Arial" w:hAnsi="Arial Narrow" w:ascii="Arial Narrow"/>
          <w:color w:val="000000"/>
        </w:rPr>
        <w:t>2729/1</w:t>
      </w:r>
      <w:r w:rsidR="00ED17DE">
        <w:rPr>
          <w:rFonts w:cs="Arial" w:hAnsi="Arial Narrow" w:ascii="Arial Narrow"/>
          <w:color w:val="000000"/>
        </w:rPr>
        <w:t xml:space="preserve">, u naravi </w:t>
      </w:r>
      <w:r w:rsidR="003A1C1C">
        <w:rPr>
          <w:rFonts w:cs="Arial" w:hAnsi="Arial Narrow" w:ascii="Arial Narrow"/>
          <w:color w:val="000000"/>
        </w:rPr>
        <w:t xml:space="preserve">dvorište, dvorišna </w:t>
      </w:r>
      <w:r w:rsidR="003A1C1C" w:rsidRPr="003A1C1C">
        <w:rPr>
          <w:rFonts w:cs="Arial" w:hAnsi="Arial Narrow" w:ascii="Arial Narrow"/>
          <w:color w:val="000000"/>
        </w:rPr>
        <w:t>zgrada, Vrazova ul.</w:t>
      </w:r>
      <w:r w:rsidR="00ED17DE">
        <w:rPr>
          <w:rFonts w:cs="Arial" w:hAnsi="Arial Narrow" w:ascii="Arial Narrow"/>
          <w:color w:val="000000"/>
        </w:rPr>
        <w:t xml:space="preserve"> </w:t>
      </w:r>
      <w:r w:rsidR="003A1C1C">
        <w:rPr>
          <w:rFonts w:cs="Arial" w:hAnsi="Arial Narrow" w:ascii="Arial Narrow"/>
          <w:color w:val="000000"/>
        </w:rPr>
        <w:t xml:space="preserve">I poslovna zgrada, Vrazova ul., </w:t>
      </w:r>
      <w:r w:rsidR="00ED17DE">
        <w:rPr>
          <w:rFonts w:cs="Arial" w:hAnsi="Arial Narrow" w:ascii="Arial Narrow"/>
          <w:color w:val="000000"/>
        </w:rPr>
        <w:t xml:space="preserve">ukupne površine </w:t>
      </w:r>
      <w:r w:rsidR="003A1C1C" w:rsidRPr="003A1C1C">
        <w:rPr>
          <w:rFonts w:cs="Arial" w:hAnsi="Arial Narrow" w:ascii="Arial Narrow"/>
          <w:color w:val="000000"/>
        </w:rPr>
        <w:t xml:space="preserve">2513 </w:t>
      </w:r>
      <w:r w:rsidR="00ED17DE">
        <w:rPr>
          <w:rFonts w:cs="Arial" w:hAnsi="Arial Narrow" w:ascii="Arial Narrow"/>
          <w:color w:val="000000"/>
        </w:rPr>
        <w:t xml:space="preserve">m2, upisano u zk.ul.br. </w:t>
      </w:r>
      <w:r w:rsidR="003A1C1C" w:rsidRPr="003A1C1C">
        <w:rPr>
          <w:rFonts w:cs="Arial" w:hAnsi="Arial Narrow" w:ascii="Arial Narrow"/>
          <w:color w:val="000000"/>
        </w:rPr>
        <w:t>1329</w:t>
      </w:r>
      <w:r w:rsidR="003A1C1C">
        <w:rPr>
          <w:rFonts w:cs="Arial" w:hAnsi="Arial Narrow" w:ascii="Arial Narrow"/>
          <w:color w:val="000000"/>
        </w:rPr>
        <w:t xml:space="preserve">, </w:t>
      </w:r>
      <w:r w:rsidR="00ED17DE">
        <w:rPr>
          <w:rFonts w:cs="Arial" w:hAnsi="Arial Narrow" w:ascii="Arial Narrow"/>
          <w:color w:val="000000"/>
        </w:rPr>
        <w:t xml:space="preserve">k.o. </w:t>
      </w:r>
      <w:r w:rsidR="003A1C1C">
        <w:rPr>
          <w:rFonts w:cs="Arial" w:hAnsi="Arial Narrow" w:ascii="Arial Narrow"/>
          <w:color w:val="000000"/>
        </w:rPr>
        <w:t xml:space="preserve">Karlovac I </w:t>
      </w:r>
      <w:r w:rsidR="003A1C1C" w:rsidRPr="003A1C1C">
        <w:rPr>
          <w:rFonts w:cs="Arial" w:hAnsi="Arial Narrow" w:ascii="Arial Narrow"/>
          <w:i/>
          <w:color w:val="000000"/>
        </w:rPr>
        <w:t>(u daljnjem tekstu: „Nekretnina“).</w:t>
      </w:r>
      <w:r w:rsidR="003A1C1C">
        <w:rPr>
          <w:rFonts w:cs="Arial" w:hAnsi="Arial Narrow" w:ascii="Arial Narrow"/>
          <w:color w:val="000000"/>
        </w:rPr>
        <w:t xml:space="preserve"> Dužnik je suvlasnički dio Nekretnine stekao temeljem Kupoprodajnog ugovora od 04.07.2000. godine </w:t>
      </w:r>
      <w:r w:rsidR="003A1C1C" w:rsidRPr="003A1C1C">
        <w:rPr>
          <w:rFonts w:cs="Arial" w:hAnsi="Arial Narrow" w:ascii="Arial Narrow"/>
          <w:i/>
          <w:color w:val="000000"/>
        </w:rPr>
        <w:t>(u daljnjem tekstu: „Kupoprodajni ugovor“)</w:t>
      </w:r>
      <w:r w:rsidR="003A1C1C">
        <w:rPr>
          <w:rFonts w:cs="Arial" w:hAnsi="Arial Narrow" w:ascii="Arial Narrow"/>
          <w:color w:val="000000"/>
        </w:rPr>
        <w:t xml:space="preserve"> sklopljenog s društvom MERKUR d.d. u stečaju, a temeljem odluke stečajnog vijeća.</w:t>
      </w:r>
    </w:p>
    <w:p w:rsidRDefault="003A1C1C" w:rsidP="00E1461D" w:rsidR="003A1C1C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bookmarkEnd w:id="10"/>
    <w:p w:rsidRDefault="003A1C1C" w:rsidP="00E1461D" w:rsidR="00BC77FA">
      <w:pPr>
        <w:autoSpaceDE w:val="false"/>
        <w:autoSpaceDN w:val="false"/>
        <w:adjustRightInd w:val="false"/>
        <w:spacing w:lineRule="auto" w:line="276" w:after="0"/>
        <w:jc w:val="both"/>
        <w:rPr>
          <w:rFonts w:hAnsi="Arial Narrow" w:ascii="Arial Narrow"/>
        </w:rPr>
      </w:pPr>
      <w:r>
        <w:rPr>
          <w:rFonts w:cs="Arial" w:hAnsi="Arial Narrow" w:ascii="Arial Narrow"/>
          <w:color w:val="000000"/>
        </w:rPr>
        <w:t>Iz dostupne dokumentacije i preslike Kupoprodajnog ugovora proizlazi da društvo MERKU</w:t>
      </w:r>
      <w:r w:rsidR="004206C8">
        <w:rPr>
          <w:rFonts w:cs="Arial" w:hAnsi="Arial Narrow" w:ascii="Arial Narrow"/>
          <w:color w:val="000000"/>
        </w:rPr>
        <w:t>R</w:t>
      </w:r>
      <w:r>
        <w:rPr>
          <w:rFonts w:cs="Arial" w:hAnsi="Arial Narrow" w:ascii="Arial Narrow"/>
          <w:color w:val="000000"/>
        </w:rPr>
        <w:t xml:space="preserve"> d.d. u stečaju u trenutku sklapanja Kupoprodajnog ugovora nije bilo upisano kao vlasnik Nekretnine. Uvidom u dostupnu dokumentaciju i podatke u zemljišnim knjigama proizlazi da Dužnik nije temeljem Kupoprodajnog ugovora proveo upis prava vlasništva Nekretnine. </w:t>
      </w:r>
      <w:r w:rsidR="00BC77FA">
        <w:rPr>
          <w:rFonts w:cs="Arial" w:hAnsi="Arial Narrow" w:ascii="Arial Narrow"/>
          <w:color w:val="000000"/>
        </w:rPr>
        <w:t>Kao vlasnik Nekretnine upisana je</w:t>
      </w:r>
      <w:r>
        <w:rPr>
          <w:rFonts w:cs="Arial" w:hAnsi="Arial Narrow" w:ascii="Arial Narrow"/>
          <w:color w:val="000000"/>
        </w:rPr>
        <w:t xml:space="preserve"> Republika Hrvatska </w:t>
      </w:r>
      <w:r w:rsidR="00BC77FA">
        <w:rPr>
          <w:rFonts w:cs="Arial" w:hAnsi="Arial Narrow" w:ascii="Arial Narrow"/>
          <w:color w:val="000000"/>
        </w:rPr>
        <w:t xml:space="preserve">iz razloga što je Nekretnina ranije bila upisana kao društveno vlasništvo s pravom korištenja, ali nije proveden upis prava vlasništva na pravnog slijednika. Dužnik je iz tog razloga protiv Republike Hrvatske pred Općinskim sudom u Karlovcu pokrenuo parnični postupak radi izdavanja tabularne isprave pod posl. br. P-343/01, a koji se na datum izrade ovog Izvješća vodi pod posl. br. </w:t>
      </w:r>
      <w:r w:rsidR="00BC77FA" w:rsidRPr="00343B30">
        <w:rPr>
          <w:rFonts w:hAnsi="Arial Narrow" w:ascii="Arial Narrow"/>
        </w:rPr>
        <w:t>P-642/2017</w:t>
      </w:r>
      <w:r w:rsidR="00BC77FA">
        <w:rPr>
          <w:rFonts w:hAnsi="Arial Narrow" w:ascii="Arial Narrow"/>
        </w:rPr>
        <w:t xml:space="preserve"> nakon što je Ustavni sud Republike Hrvatske ukinuo drugostupanjsku i prvostupanjsku odluku. Za detaljni prikaz stanja parnično</w:t>
      </w:r>
      <w:r w:rsidR="000D5D5D">
        <w:rPr>
          <w:rFonts w:hAnsi="Arial Narrow" w:ascii="Arial Narrow"/>
        </w:rPr>
        <w:t>g postupka upućujem na točku 6.3</w:t>
      </w:r>
      <w:r w:rsidR="00BC77FA">
        <w:rPr>
          <w:rFonts w:hAnsi="Arial Narrow" w:ascii="Arial Narrow"/>
        </w:rPr>
        <w:t>. ovog Izvješća.</w:t>
      </w:r>
    </w:p>
    <w:p w:rsidRDefault="00DC2B6D" w:rsidP="00375ABD" w:rsidR="00DC2B6D">
      <w:pPr>
        <w:spacing w:lineRule="auto" w:line="276" w:after="0"/>
        <w:jc w:val="both"/>
        <w:rPr>
          <w:rFonts w:cs="Arial" w:hAnsi="Arial Narrow" w:ascii="Arial Narrow"/>
        </w:rPr>
      </w:pPr>
    </w:p>
    <w:p w:rsidRDefault="00DC2B6D" w:rsidP="00DC2B6D" w:rsidR="007B46AE" w:rsidRPr="00542FA5">
      <w:pPr>
        <w:spacing w:lineRule="auto" w:line="276" w:after="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Dana 23.03. </w:t>
      </w:r>
      <w:r w:rsidRPr="00DC2B6D">
        <w:rPr>
          <w:rFonts w:cs="Arial" w:hAnsi="Arial Narrow" w:ascii="Arial Narrow"/>
        </w:rPr>
        <w:t>2018.g.objavljen je oglas radi prodaje cjelokupne zalihe nekonkurentne robe</w:t>
      </w:r>
      <w:r w:rsidR="007B46AE">
        <w:rPr>
          <w:rFonts w:cs="Arial" w:hAnsi="Arial Narrow" w:ascii="Arial Narrow"/>
        </w:rPr>
        <w:t xml:space="preserve"> sukladno odluci skupštine vjerovnika</w:t>
      </w:r>
      <w:r w:rsidRPr="00DC2B6D">
        <w:rPr>
          <w:rFonts w:cs="Arial" w:hAnsi="Arial Narrow" w:ascii="Arial Narrow"/>
        </w:rPr>
        <w:t>.</w:t>
      </w:r>
      <w:r w:rsidR="00A82060">
        <w:rPr>
          <w:rFonts w:cs="Arial" w:hAnsi="Arial Narrow" w:ascii="Arial Narrow"/>
        </w:rPr>
        <w:t xml:space="preserve"> </w:t>
      </w:r>
      <w:r w:rsidRPr="00DC2B6D">
        <w:rPr>
          <w:rFonts w:cs="Arial" w:hAnsi="Arial Narrow" w:ascii="Arial Narrow"/>
        </w:rPr>
        <w:t>Prodaja se provodi</w:t>
      </w:r>
      <w:r w:rsidR="00D92672">
        <w:rPr>
          <w:rFonts w:cs="Arial" w:hAnsi="Arial Narrow" w:ascii="Arial Narrow"/>
        </w:rPr>
        <w:t>la</w:t>
      </w:r>
      <w:r w:rsidRPr="00DC2B6D">
        <w:rPr>
          <w:rFonts w:cs="Arial" w:hAnsi="Arial Narrow" w:ascii="Arial Narrow"/>
        </w:rPr>
        <w:t xml:space="preserve"> prikupljanjem pisanih ponuda</w:t>
      </w:r>
      <w:r w:rsidR="00D744E4">
        <w:rPr>
          <w:rFonts w:cs="Arial" w:hAnsi="Arial Narrow" w:ascii="Arial Narrow"/>
        </w:rPr>
        <w:t xml:space="preserve">. </w:t>
      </w:r>
      <w:r w:rsidR="00D92672">
        <w:rPr>
          <w:rFonts w:cs="Arial" w:hAnsi="Arial Narrow" w:ascii="Arial Narrow"/>
        </w:rPr>
        <w:t xml:space="preserve">Prodaja je izvršena najpovoljnijem </w:t>
      </w:r>
      <w:r w:rsidR="00D92672">
        <w:rPr>
          <w:rFonts w:cs="Arial" w:hAnsi="Arial Narrow" w:ascii="Arial Narrow"/>
        </w:rPr>
        <w:lastRenderedPageBreak/>
        <w:t xml:space="preserve">ponuđaču te su zalihe nekonkurentne robe prodane </w:t>
      </w:r>
      <w:r w:rsidR="00542FA5">
        <w:rPr>
          <w:rFonts w:cs="Arial" w:hAnsi="Arial Narrow" w:ascii="Arial Narrow"/>
        </w:rPr>
        <w:t xml:space="preserve">najpovoljnijem </w:t>
      </w:r>
      <w:r w:rsidR="00542FA5" w:rsidRPr="00542FA5">
        <w:rPr>
          <w:rFonts w:cs="Arial" w:hAnsi="Arial Narrow" w:ascii="Arial Narrow"/>
        </w:rPr>
        <w:t>ponuđaču</w:t>
      </w:r>
      <w:r w:rsidR="00D92672" w:rsidRPr="00542FA5">
        <w:rPr>
          <w:rFonts w:cs="Arial" w:hAnsi="Arial Narrow" w:ascii="Arial Narrow"/>
        </w:rPr>
        <w:t xml:space="preserve"> trgovačkom društvu </w:t>
      </w:r>
      <w:r w:rsidR="00542FA5" w:rsidRPr="00542FA5">
        <w:rPr>
          <w:rFonts w:cs="Arial" w:hAnsi="Arial Narrow" w:ascii="Arial Narrow"/>
        </w:rPr>
        <w:t xml:space="preserve">Cerrera Agro d.o.o., Vukovar, J.J. Strossmayera 5a, OIB: 14513216043 </w:t>
      </w:r>
      <w:r w:rsidR="00D92672" w:rsidRPr="00542FA5">
        <w:rPr>
          <w:rFonts w:cs="Arial" w:hAnsi="Arial Narrow" w:ascii="Arial Narrow"/>
        </w:rPr>
        <w:t>za iznos od</w:t>
      </w:r>
      <w:r w:rsidR="00542FA5" w:rsidRPr="00542FA5">
        <w:rPr>
          <w:rFonts w:cs="Arial" w:hAnsi="Arial Narrow" w:ascii="Arial Narrow"/>
        </w:rPr>
        <w:t xml:space="preserve"> 35.000,00</w:t>
      </w:r>
      <w:r w:rsidR="00780B45">
        <w:rPr>
          <w:rFonts w:cs="Arial" w:hAnsi="Arial Narrow" w:ascii="Arial Narrow"/>
        </w:rPr>
        <w:t>, uvećano za pripadajući</w:t>
      </w:r>
      <w:r w:rsidR="00542FA5" w:rsidRPr="00542FA5">
        <w:rPr>
          <w:rFonts w:cs="Arial" w:hAnsi="Arial Narrow" w:ascii="Arial Narrow"/>
        </w:rPr>
        <w:t xml:space="preserve"> PDV.</w:t>
      </w:r>
    </w:p>
    <w:p w:rsidRDefault="00B26EDC" w:rsidP="00DC2B6D" w:rsidR="00B26EDC" w:rsidRPr="00542FA5">
      <w:pPr>
        <w:spacing w:lineRule="auto" w:line="276" w:after="0"/>
        <w:jc w:val="both"/>
        <w:rPr>
          <w:rFonts w:cs="Arial" w:hAnsi="Arial Narrow" w:ascii="Arial Narrow"/>
        </w:rPr>
      </w:pPr>
    </w:p>
    <w:p w:rsidRDefault="00D92672" w:rsidP="00DC2B6D" w:rsidR="00DC2B6D">
      <w:pPr>
        <w:spacing w:lineRule="auto" w:line="276" w:after="0"/>
        <w:jc w:val="both"/>
        <w:rPr>
          <w:rFonts w:cs="Arial" w:hAnsi="Arial Narrow" w:ascii="Arial Narrow"/>
        </w:rPr>
      </w:pPr>
      <w:r w:rsidRPr="00542FA5">
        <w:rPr>
          <w:rFonts w:cs="Arial" w:hAnsi="Arial Narrow" w:ascii="Arial Narrow"/>
        </w:rPr>
        <w:t xml:space="preserve">Dužnik je na dan izrade ovog Izvješća ostvario prihode od naplate </w:t>
      </w:r>
      <w:r w:rsidR="00542FA5" w:rsidRPr="00542FA5">
        <w:rPr>
          <w:rFonts w:cs="Arial" w:hAnsi="Arial Narrow" w:ascii="Arial Narrow"/>
        </w:rPr>
        <w:t xml:space="preserve">starih </w:t>
      </w:r>
      <w:r w:rsidRPr="00542FA5">
        <w:rPr>
          <w:rFonts w:cs="Arial" w:hAnsi="Arial Narrow" w:ascii="Arial Narrow"/>
        </w:rPr>
        <w:t xml:space="preserve">potraživanja </w:t>
      </w:r>
      <w:r w:rsidR="00EB128F">
        <w:rPr>
          <w:rFonts w:cs="Arial" w:hAnsi="Arial Narrow" w:ascii="Arial Narrow"/>
        </w:rPr>
        <w:t xml:space="preserve">i/ili troškova </w:t>
      </w:r>
      <w:r w:rsidR="00542FA5" w:rsidRPr="00542FA5">
        <w:rPr>
          <w:rFonts w:cs="Arial" w:hAnsi="Arial Narrow" w:ascii="Arial Narrow"/>
        </w:rPr>
        <w:t xml:space="preserve">u iznosu od </w:t>
      </w:r>
      <w:r w:rsidR="004678B3">
        <w:rPr>
          <w:rFonts w:cs="Arial" w:hAnsi="Arial Narrow" w:ascii="Arial Narrow"/>
        </w:rPr>
        <w:t>315.340,38</w:t>
      </w:r>
      <w:r w:rsidR="00355C18">
        <w:rPr>
          <w:rFonts w:cs="Arial" w:hAnsi="Arial Narrow" w:ascii="Arial Narrow"/>
        </w:rPr>
        <w:t xml:space="preserve"> </w:t>
      </w:r>
      <w:r w:rsidR="004678B3">
        <w:rPr>
          <w:rFonts w:cs="Arial" w:hAnsi="Arial Narrow" w:ascii="Arial Narrow"/>
        </w:rPr>
        <w:t xml:space="preserve">HRK te prihod od zakupa nekretnine u iznosu od </w:t>
      </w:r>
      <w:r w:rsidR="004678B3" w:rsidRPr="004678B3">
        <w:rPr>
          <w:rFonts w:cs="Arial" w:hAnsi="Arial Narrow" w:ascii="Arial Narrow"/>
        </w:rPr>
        <w:t xml:space="preserve">97.150,00 </w:t>
      </w:r>
      <w:r w:rsidR="004678B3">
        <w:rPr>
          <w:rFonts w:cs="Arial" w:hAnsi="Arial Narrow" w:ascii="Arial Narrow"/>
        </w:rPr>
        <w:t>HRK.</w:t>
      </w:r>
    </w:p>
    <w:p w:rsidRDefault="007809B9" w:rsidP="00DC2B6D" w:rsidR="007809B9">
      <w:pPr>
        <w:spacing w:lineRule="auto" w:line="276" w:after="0"/>
        <w:jc w:val="both"/>
        <w:rPr>
          <w:rFonts w:cs="Arial" w:hAnsi="Arial Narrow" w:ascii="Arial Narrow"/>
        </w:rPr>
      </w:pPr>
    </w:p>
    <w:p w:rsidRDefault="007809B9" w:rsidP="00DC2B6D" w:rsidR="007809B9" w:rsidRPr="00DC2B6D">
      <w:pPr>
        <w:spacing w:lineRule="auto" w:line="276" w:after="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Ukupan prihod (unovčenje stečajne mase) do datuma izrade ovog izvješća iznosi </w:t>
      </w:r>
      <w:r w:rsidR="005C7AE0">
        <w:rPr>
          <w:rFonts w:cs="Arial" w:hAnsi="Arial Narrow" w:ascii="Arial Narrow"/>
        </w:rPr>
        <w:t>447.490,38 HRK, a očekuje se dodatni prihod od naplate preostalih potraživanja i zakupa nekretnine.</w:t>
      </w:r>
    </w:p>
    <w:p w:rsidRDefault="00DC2B6D" w:rsidP="00DC2B6D" w:rsidR="00DC2B6D">
      <w:pPr>
        <w:spacing w:lineRule="auto" w:line="276" w:after="0"/>
        <w:jc w:val="both"/>
        <w:rPr>
          <w:rFonts w:cs="Arial" w:hAnsi="Arial Narrow" w:ascii="Arial Narrow"/>
        </w:rPr>
      </w:pPr>
    </w:p>
    <w:p w:rsidRDefault="004678B3" w:rsidP="00DC2B6D" w:rsidR="004678B3">
      <w:pPr>
        <w:spacing w:lineRule="auto" w:line="276" w:after="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Ukupni rashodi</w:t>
      </w:r>
      <w:r w:rsidR="00860665">
        <w:rPr>
          <w:rFonts w:cs="Arial" w:hAnsi="Arial Narrow" w:ascii="Arial Narrow"/>
        </w:rPr>
        <w:t xml:space="preserve"> (troškovi stečajnog postupka)</w:t>
      </w:r>
      <w:r>
        <w:rPr>
          <w:rFonts w:cs="Arial" w:hAnsi="Arial Narrow" w:ascii="Arial Narrow"/>
        </w:rPr>
        <w:t xml:space="preserve"> za vrijeme trajanja stečajnog postupka iznose </w:t>
      </w:r>
      <w:r w:rsidRPr="004678B3">
        <w:rPr>
          <w:rFonts w:cs="Arial" w:hAnsi="Arial Narrow" w:ascii="Arial Narrow"/>
        </w:rPr>
        <w:t xml:space="preserve">135.417,64 </w:t>
      </w:r>
      <w:r>
        <w:rPr>
          <w:rFonts w:cs="Arial" w:hAnsi="Arial Narrow" w:ascii="Arial Narrow"/>
        </w:rPr>
        <w:t>HRK</w:t>
      </w:r>
      <w:r w:rsidR="00860665">
        <w:rPr>
          <w:rFonts w:cs="Arial" w:hAnsi="Arial Narrow" w:ascii="Arial Narrow"/>
        </w:rPr>
        <w:t xml:space="preserve">, a koji </w:t>
      </w:r>
      <w:r>
        <w:rPr>
          <w:rFonts w:cs="Arial" w:hAnsi="Arial Narrow" w:ascii="Arial Narrow"/>
        </w:rPr>
        <w:t>su detaljno prikazani u tablici u nastavku.</w:t>
      </w:r>
      <w:r w:rsidR="00860665">
        <w:rPr>
          <w:rFonts w:cs="Arial" w:hAnsi="Arial Narrow" w:ascii="Arial Narrow"/>
        </w:rPr>
        <w:t xml:space="preserve"> Svi troškovi nastali do datuma izrade ovog izvješća su u cijelosti plaćeni.</w:t>
      </w:r>
    </w:p>
    <w:p w:rsidRDefault="004678B3" w:rsidP="00DC2B6D" w:rsidR="004678B3">
      <w:pPr>
        <w:spacing w:lineRule="auto" w:line="276" w:after="0"/>
        <w:jc w:val="both"/>
        <w:rPr>
          <w:rFonts w:cs="Arial" w:hAnsi="Arial Narrow" w:ascii="Arial Narrow"/>
        </w:rPr>
      </w:pPr>
    </w:p>
    <w:p w:rsidRDefault="00860665" w:rsidP="00DC2B6D" w:rsidR="00860665" w:rsidRPr="00860665">
      <w:pPr>
        <w:spacing w:lineRule="auto" w:line="276" w:after="0"/>
        <w:jc w:val="both"/>
        <w:rPr>
          <w:rFonts w:cs="Arial" w:hAnsi="Arial Narrow" w:ascii="Arial Narrow"/>
          <w:b/>
        </w:rPr>
      </w:pPr>
      <w:r w:rsidRPr="00860665">
        <w:rPr>
          <w:rFonts w:cs="Arial" w:hAnsi="Arial Narrow" w:ascii="Arial Narrow"/>
          <w:b/>
        </w:rPr>
        <w:t>Tablica 1. – Rashodi (troškovi stečajnog postupka)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478"/>
        <w:gridCol w:w="2808"/>
      </w:tblGrid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  <w:b/>
                <w:bCs/>
              </w:rPr>
            </w:pPr>
            <w:r w:rsidRPr="004678B3">
              <w:rPr>
                <w:rFonts w:cs="Arial" w:hAnsi="Arial Narrow" w:ascii="Arial Narrow"/>
                <w:b/>
                <w:bCs/>
              </w:rPr>
              <w:t>OPIS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  <w:b/>
                <w:bCs/>
              </w:rPr>
            </w:pPr>
            <w:r w:rsidRPr="004678B3">
              <w:rPr>
                <w:rFonts w:cs="Arial" w:hAnsi="Arial Narrow" w:ascii="Arial Narrow"/>
                <w:b/>
                <w:bCs/>
              </w:rPr>
              <w:t>IZNOS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D</w:t>
            </w:r>
            <w:r w:rsidRPr="004678B3">
              <w:rPr>
                <w:rFonts w:cs="Arial" w:hAnsi="Arial Narrow" w:ascii="Arial Narrow"/>
              </w:rPr>
              <w:t>oprinosi na plaću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13.048,35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Z</w:t>
            </w:r>
            <w:r w:rsidRPr="004678B3">
              <w:rPr>
                <w:rFonts w:cs="Arial" w:hAnsi="Arial Narrow" w:ascii="Arial Narrow"/>
              </w:rPr>
              <w:t>agrebačka banka d.d. - naknad</w:t>
            </w:r>
            <w:r>
              <w:rPr>
                <w:rFonts w:cs="Arial" w:hAnsi="Arial Narrow" w:ascii="Arial Narrow"/>
              </w:rPr>
              <w:t>a za vođenje poslovnog računa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1.767,90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J</w:t>
            </w:r>
            <w:r w:rsidRPr="004678B3">
              <w:rPr>
                <w:rFonts w:cs="Arial" w:hAnsi="Arial Narrow" w:ascii="Arial Narrow"/>
              </w:rPr>
              <w:t xml:space="preserve">asmina </w:t>
            </w:r>
            <w:r>
              <w:rPr>
                <w:rFonts w:cs="Arial" w:hAnsi="Arial Narrow" w:ascii="Arial Narrow"/>
              </w:rPr>
              <w:t>D</w:t>
            </w:r>
            <w:r w:rsidRPr="004678B3">
              <w:rPr>
                <w:rFonts w:cs="Arial" w:hAnsi="Arial Narrow" w:ascii="Arial Narrow"/>
              </w:rPr>
              <w:t>obranić - plaća i prijevoz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29.426,26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Č</w:t>
            </w:r>
            <w:r w:rsidRPr="004678B3">
              <w:rPr>
                <w:rFonts w:cs="Arial" w:hAnsi="Arial Narrow" w:ascii="Arial Narrow"/>
              </w:rPr>
              <w:t>istoća d.o.o.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878,04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HEP - opskrba d.o.o.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7.731,74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V</w:t>
            </w:r>
            <w:r w:rsidRPr="004678B3">
              <w:rPr>
                <w:rFonts w:cs="Arial" w:hAnsi="Arial Narrow" w:ascii="Arial Narrow"/>
              </w:rPr>
              <w:t>odovod i kanalizacija d.o.o.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212,21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N</w:t>
            </w:r>
            <w:r w:rsidRPr="004678B3">
              <w:rPr>
                <w:rFonts w:cs="Arial" w:hAnsi="Arial Narrow" w:ascii="Arial Narrow"/>
              </w:rPr>
              <w:t>aknada za uređenje voda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1.382,13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H</w:t>
            </w:r>
            <w:r w:rsidRPr="004678B3">
              <w:rPr>
                <w:rFonts w:cs="Arial" w:hAnsi="Arial Narrow" w:ascii="Arial Narrow"/>
              </w:rPr>
              <w:t xml:space="preserve">rvatski </w:t>
            </w:r>
            <w:r>
              <w:rPr>
                <w:rFonts w:cs="Arial" w:hAnsi="Arial Narrow" w:ascii="Arial Narrow"/>
              </w:rPr>
              <w:t>T</w:t>
            </w:r>
            <w:r w:rsidRPr="004678B3">
              <w:rPr>
                <w:rFonts w:cs="Arial" w:hAnsi="Arial Narrow" w:ascii="Arial Narrow"/>
              </w:rPr>
              <w:t>elekom d.d.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3.898,59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G</w:t>
            </w:r>
            <w:r w:rsidRPr="004678B3">
              <w:rPr>
                <w:rFonts w:cs="Arial" w:hAnsi="Arial Narrow" w:ascii="Arial Narrow"/>
              </w:rPr>
              <w:t>rad Karlovac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1.478,62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F</w:t>
            </w:r>
            <w:r w:rsidRPr="004678B3">
              <w:rPr>
                <w:rFonts w:cs="Arial" w:hAnsi="Arial Narrow" w:ascii="Arial Narrow"/>
              </w:rPr>
              <w:t>iscalis d.o.o. - knjigovodstvene usluge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16.875,00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M K  - servis dizala d.o.o.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441,25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T</w:t>
            </w:r>
            <w:r w:rsidRPr="004678B3">
              <w:rPr>
                <w:rFonts w:cs="Arial" w:hAnsi="Arial Narrow" w:ascii="Arial Narrow"/>
              </w:rPr>
              <w:t>roškovi javnih bilježnika za izdavanje rješenja o ovrsi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4.018,03 kn</w:t>
            </w:r>
          </w:p>
        </w:tc>
      </w:tr>
      <w:tr w:rsidTr="004678B3" w:rsidR="004678B3" w:rsidRPr="004678B3">
        <w:trPr>
          <w:trHeight w:val="600"/>
        </w:trPr>
        <w:tc>
          <w:tcPr>
            <w:tcW w:type="dxa" w:w="6700"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O</w:t>
            </w:r>
            <w:r w:rsidRPr="004678B3">
              <w:rPr>
                <w:rFonts w:cs="Arial" w:hAnsi="Arial Narrow" w:ascii="Arial Narrow"/>
              </w:rPr>
              <w:t xml:space="preserve">odvjetnički troškovi </w:t>
            </w:r>
            <w:r>
              <w:rPr>
                <w:rFonts w:cs="Arial" w:hAnsi="Arial Narrow" w:ascii="Arial Narrow"/>
              </w:rPr>
              <w:t>–</w:t>
            </w:r>
            <w:r w:rsidRPr="004678B3">
              <w:rPr>
                <w:rFonts w:cs="Arial" w:hAnsi="Arial Narrow" w:ascii="Arial Narrow"/>
              </w:rPr>
              <w:t xml:space="preserve"> </w:t>
            </w:r>
            <w:r>
              <w:rPr>
                <w:rFonts w:cs="Arial" w:hAnsi="Arial Narrow" w:ascii="Arial Narrow"/>
              </w:rPr>
              <w:t xml:space="preserve">odvjetnik </w:t>
            </w:r>
            <w:r w:rsidRPr="004678B3">
              <w:rPr>
                <w:rFonts w:cs="Arial" w:hAnsi="Arial Narrow" w:ascii="Arial Narrow"/>
              </w:rPr>
              <w:t>De</w:t>
            </w:r>
            <w:r>
              <w:rPr>
                <w:rFonts w:cs="Arial" w:hAnsi="Arial Narrow" w:ascii="Arial Narrow"/>
              </w:rPr>
              <w:t>j</w:t>
            </w:r>
            <w:r w:rsidRPr="004678B3">
              <w:rPr>
                <w:rFonts w:cs="Arial" w:hAnsi="Arial Narrow" w:ascii="Arial Narrow"/>
              </w:rPr>
              <w:t>an Stajčić - prijedlozi za ovrhu na temelju vjerodostojne isprave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17.968,75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O</w:t>
            </w:r>
            <w:r w:rsidRPr="004678B3">
              <w:rPr>
                <w:rFonts w:cs="Arial" w:hAnsi="Arial Narrow" w:ascii="Arial Narrow"/>
              </w:rPr>
              <w:t xml:space="preserve">dvjetnički troškovi - odvjetnica </w:t>
            </w:r>
            <w:r>
              <w:rPr>
                <w:rFonts w:cs="Arial" w:hAnsi="Arial Narrow" w:ascii="Arial Narrow"/>
              </w:rPr>
              <w:t>N</w:t>
            </w:r>
            <w:r w:rsidRPr="004678B3">
              <w:rPr>
                <w:rFonts w:cs="Arial" w:hAnsi="Arial Narrow" w:ascii="Arial Narrow"/>
              </w:rPr>
              <w:t xml:space="preserve">ada </w:t>
            </w:r>
            <w:r>
              <w:rPr>
                <w:rFonts w:cs="Arial" w:hAnsi="Arial Narrow" w:ascii="Arial Narrow"/>
              </w:rPr>
              <w:t>T</w:t>
            </w:r>
            <w:r w:rsidRPr="004678B3">
              <w:rPr>
                <w:rFonts w:cs="Arial" w:hAnsi="Arial Narrow" w:ascii="Arial Narrow"/>
              </w:rPr>
              <w:t xml:space="preserve">atalović </w:t>
            </w:r>
            <w:r>
              <w:rPr>
                <w:rFonts w:cs="Arial" w:hAnsi="Arial Narrow" w:ascii="Arial Narrow"/>
              </w:rPr>
              <w:t>R</w:t>
            </w:r>
            <w:r w:rsidRPr="004678B3">
              <w:rPr>
                <w:rFonts w:cs="Arial" w:hAnsi="Arial Narrow" w:ascii="Arial Narrow"/>
              </w:rPr>
              <w:t>auch</w:t>
            </w:r>
            <w:r>
              <w:rPr>
                <w:rFonts w:cs="Arial" w:hAnsi="Arial Narrow" w:ascii="Arial Narrow"/>
              </w:rPr>
              <w:t xml:space="preserve"> – parnični postupak radi utvrđenja prava vlasništva nekretnine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3.125,00 kn</w:t>
            </w:r>
          </w:p>
        </w:tc>
      </w:tr>
      <w:tr w:rsidTr="004678B3" w:rsidR="004678B3" w:rsidRPr="004678B3">
        <w:trPr>
          <w:trHeight w:val="600"/>
        </w:trPr>
        <w:tc>
          <w:tcPr>
            <w:tcW w:type="dxa" w:w="6700"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O</w:t>
            </w:r>
            <w:r w:rsidRPr="004678B3">
              <w:rPr>
                <w:rFonts w:cs="Arial" w:hAnsi="Arial Narrow" w:ascii="Arial Narrow"/>
              </w:rPr>
              <w:t>dvjetnički troškovi - odvjetničko društvo župan, babić&amp; antunović - parnični trošak povrv-97/2018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2.169,00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FINA- uplate predujma za provedbu ovrhe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1.245,00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D</w:t>
            </w:r>
            <w:r w:rsidRPr="004678B3">
              <w:rPr>
                <w:rFonts w:cs="Arial" w:hAnsi="Arial Narrow" w:ascii="Arial Narrow"/>
              </w:rPr>
              <w:t>ržavni proračun - PDV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22.172,05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S</w:t>
            </w:r>
            <w:r w:rsidRPr="004678B3">
              <w:rPr>
                <w:rFonts w:cs="Arial" w:hAnsi="Arial Narrow" w:ascii="Arial Narrow"/>
              </w:rPr>
              <w:t>udske pristojbe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7.500,00 kn</w:t>
            </w:r>
          </w:p>
        </w:tc>
      </w:tr>
      <w:tr w:rsidTr="004678B3" w:rsidR="004678B3" w:rsidRPr="004678B3">
        <w:trPr>
          <w:trHeight w:val="300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O</w:t>
            </w:r>
            <w:r w:rsidRPr="004678B3">
              <w:rPr>
                <w:rFonts w:cs="Arial" w:hAnsi="Arial Narrow" w:ascii="Arial Narrow"/>
              </w:rPr>
              <w:t>bveza za šume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38,77 kn</w:t>
            </w:r>
          </w:p>
        </w:tc>
      </w:tr>
      <w:tr w:rsidTr="004678B3" w:rsidR="004678B3" w:rsidRPr="004678B3">
        <w:trPr>
          <w:trHeight w:val="315"/>
        </w:trPr>
        <w:tc>
          <w:tcPr>
            <w:tcW w:type="dxa" w:w="6700"/>
            <w:noWrap/>
            <w:hideMark/>
          </w:tcPr>
          <w:p w:rsidRDefault="00860665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</w:rPr>
            </w:pPr>
            <w:r>
              <w:rPr>
                <w:rFonts w:cs="Arial" w:hAnsi="Arial Narrow" w:ascii="Arial Narrow"/>
              </w:rPr>
              <w:t>Č</w:t>
            </w:r>
            <w:r w:rsidRPr="004678B3">
              <w:rPr>
                <w:rFonts w:cs="Arial" w:hAnsi="Arial Narrow" w:ascii="Arial Narrow"/>
              </w:rPr>
              <w:t xml:space="preserve">lanarina </w:t>
            </w:r>
            <w:r>
              <w:rPr>
                <w:rFonts w:cs="Arial" w:hAnsi="Arial Narrow" w:ascii="Arial Narrow"/>
              </w:rPr>
              <w:t>T</w:t>
            </w:r>
            <w:r w:rsidRPr="004678B3">
              <w:rPr>
                <w:rFonts w:cs="Arial" w:hAnsi="Arial Narrow" w:ascii="Arial Narrow"/>
              </w:rPr>
              <w:t>uristička zajednica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</w:rPr>
            </w:pPr>
            <w:r w:rsidRPr="004678B3">
              <w:rPr>
                <w:rFonts w:cs="Arial" w:hAnsi="Arial Narrow" w:ascii="Arial Narrow"/>
              </w:rPr>
              <w:t>40,95 kn</w:t>
            </w:r>
          </w:p>
        </w:tc>
      </w:tr>
      <w:tr w:rsidTr="004678B3" w:rsidR="004678B3" w:rsidRPr="004678B3">
        <w:trPr>
          <w:trHeight w:val="315"/>
        </w:trPr>
        <w:tc>
          <w:tcPr>
            <w:tcW w:type="dxa" w:w="67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both"/>
              <w:rPr>
                <w:rFonts w:cs="Arial" w:hAnsi="Arial Narrow" w:ascii="Arial Narrow"/>
                <w:b/>
                <w:bCs/>
              </w:rPr>
            </w:pPr>
            <w:r w:rsidRPr="004678B3">
              <w:rPr>
                <w:rFonts w:cs="Arial" w:hAnsi="Arial Narrow" w:ascii="Arial Narrow"/>
                <w:b/>
                <w:bCs/>
              </w:rPr>
              <w:t>UKUPNO:</w:t>
            </w:r>
          </w:p>
        </w:tc>
        <w:tc>
          <w:tcPr>
            <w:tcW w:type="dxa" w:w="2900"/>
            <w:noWrap/>
            <w:hideMark/>
          </w:tcPr>
          <w:p w:rsidRDefault="004678B3" w:rsidP="004678B3" w:rsidR="004678B3" w:rsidRPr="004678B3">
            <w:pPr>
              <w:spacing w:lineRule="auto" w:line="276"/>
              <w:jc w:val="center"/>
              <w:rPr>
                <w:rFonts w:cs="Arial" w:hAnsi="Arial Narrow" w:ascii="Arial Narrow"/>
                <w:b/>
                <w:bCs/>
              </w:rPr>
            </w:pPr>
            <w:r w:rsidRPr="004678B3">
              <w:rPr>
                <w:rFonts w:cs="Arial" w:hAnsi="Arial Narrow" w:ascii="Arial Narrow"/>
                <w:b/>
                <w:bCs/>
              </w:rPr>
              <w:t>135.417,64 kn</w:t>
            </w:r>
          </w:p>
        </w:tc>
      </w:tr>
    </w:tbl>
    <w:p w:rsidRDefault="004678B3" w:rsidP="00DC2B6D" w:rsidR="004678B3">
      <w:pPr>
        <w:spacing w:lineRule="auto" w:line="276" w:after="0"/>
        <w:jc w:val="both"/>
        <w:rPr>
          <w:rFonts w:cs="Arial" w:hAnsi="Arial Narrow" w:ascii="Arial Narrow"/>
        </w:rPr>
      </w:pPr>
    </w:p>
    <w:p w:rsidRDefault="00DC2B6D" w:rsidP="00DC2B6D" w:rsidR="00DC2B6D">
      <w:pPr>
        <w:spacing w:lineRule="auto" w:line="276" w:after="0"/>
        <w:jc w:val="both"/>
        <w:rPr>
          <w:rFonts w:cs="Arial" w:hAnsi="Arial Narrow" w:ascii="Arial Narrow"/>
        </w:rPr>
      </w:pPr>
      <w:r w:rsidRPr="00DC2B6D">
        <w:rPr>
          <w:rFonts w:cs="Arial" w:hAnsi="Arial Narrow" w:ascii="Arial Narrow"/>
        </w:rPr>
        <w:t xml:space="preserve">Na datum izrade ovog Izvješća dužnik na poslovnim </w:t>
      </w:r>
      <w:r w:rsidRPr="00A82060">
        <w:rPr>
          <w:rFonts w:cs="Arial" w:hAnsi="Arial Narrow" w:ascii="Arial Narrow"/>
        </w:rPr>
        <w:t xml:space="preserve">računima ima </w:t>
      </w:r>
      <w:r w:rsidR="004922C6">
        <w:rPr>
          <w:rFonts w:hAnsi="Arial Narrow" w:ascii="Arial Narrow"/>
        </w:rPr>
        <w:t xml:space="preserve">306.152,81 </w:t>
      </w:r>
      <w:r w:rsidRPr="00A82060">
        <w:rPr>
          <w:rFonts w:cs="Arial" w:hAnsi="Arial Narrow" w:ascii="Arial Narrow"/>
        </w:rPr>
        <w:t>HRK</w:t>
      </w:r>
      <w:r w:rsidR="007B46AE">
        <w:rPr>
          <w:rFonts w:cs="Arial" w:hAnsi="Arial Narrow" w:ascii="Arial Narrow"/>
        </w:rPr>
        <w:t xml:space="preserve">, iz kojih sredstava </w:t>
      </w:r>
      <w:r w:rsidR="008922D3">
        <w:rPr>
          <w:rFonts w:cs="Arial" w:hAnsi="Arial Narrow" w:ascii="Arial Narrow"/>
        </w:rPr>
        <w:t>će se namiriti budući troškovi stečajnog postupka te u preostalom dijelu utvrđene tražbina vjerovnika</w:t>
      </w:r>
      <w:r w:rsidR="007B46AE">
        <w:rPr>
          <w:rFonts w:cs="Arial" w:hAnsi="Arial Narrow" w:ascii="Arial Narrow"/>
        </w:rPr>
        <w:t>.</w:t>
      </w:r>
    </w:p>
    <w:p w:rsidRDefault="00DC2B6D" w:rsidP="00DC2B6D" w:rsidR="00DC2B6D" w:rsidRPr="00DC2B6D">
      <w:pPr>
        <w:spacing w:lineRule="auto" w:line="276" w:after="0"/>
        <w:jc w:val="both"/>
        <w:rPr>
          <w:rFonts w:cs="Arial" w:hAnsi="Arial Narrow" w:ascii="Arial Narrow"/>
        </w:rPr>
      </w:pPr>
    </w:p>
    <w:p w:rsidRDefault="00DC2B6D" w:rsidP="00DC2B6D" w:rsidR="00DC2B6D" w:rsidRPr="00DC2B6D">
      <w:pPr>
        <w:spacing w:lineRule="auto" w:line="276" w:after="0"/>
        <w:jc w:val="both"/>
        <w:rPr>
          <w:rFonts w:cs="Arial" w:hAnsi="Arial Narrow" w:ascii="Arial Narrow"/>
        </w:rPr>
      </w:pPr>
      <w:r w:rsidRPr="00DC2B6D">
        <w:rPr>
          <w:rFonts w:cs="Arial" w:hAnsi="Arial Narrow" w:ascii="Arial Narrow"/>
        </w:rPr>
        <w:t>Za vrijeme trajanja stečajnog postupka izvršeno je plaćanje troškova, odnosno obveza stečajne mase koje se odnose na</w:t>
      </w:r>
      <w:r w:rsidR="008922D3">
        <w:rPr>
          <w:rFonts w:cs="Arial" w:hAnsi="Arial Narrow" w:ascii="Arial Narrow"/>
        </w:rPr>
        <w:t xml:space="preserve"> poreze, pristojbe, plaće,</w:t>
      </w:r>
      <w:r w:rsidRPr="00DC2B6D">
        <w:rPr>
          <w:rFonts w:cs="Arial" w:hAnsi="Arial Narrow" w:ascii="Arial Narrow"/>
        </w:rPr>
        <w:t xml:space="preserve"> režijske troškove </w:t>
      </w:r>
      <w:r w:rsidR="008922D3">
        <w:rPr>
          <w:rFonts w:cs="Arial" w:hAnsi="Arial Narrow" w:ascii="Arial Narrow"/>
        </w:rPr>
        <w:t>i</w:t>
      </w:r>
      <w:r w:rsidRPr="00DC2B6D">
        <w:rPr>
          <w:rFonts w:cs="Arial" w:hAnsi="Arial Narrow" w:ascii="Arial Narrow"/>
        </w:rPr>
        <w:t xml:space="preserve"> knjigovodstvene troškove</w:t>
      </w:r>
      <w:r w:rsidR="00A82060">
        <w:rPr>
          <w:rFonts w:cs="Arial" w:hAnsi="Arial Narrow" w:ascii="Arial Narrow"/>
        </w:rPr>
        <w:t>.</w:t>
      </w:r>
    </w:p>
    <w:p w:rsidRDefault="00DC2B6D" w:rsidP="00DC2B6D" w:rsidR="00DC2B6D" w:rsidRPr="00DC2B6D">
      <w:pPr>
        <w:spacing w:lineRule="auto" w:line="276" w:after="0"/>
        <w:jc w:val="both"/>
        <w:rPr>
          <w:rFonts w:cs="Arial" w:hAnsi="Arial Narrow" w:ascii="Arial Narrow"/>
        </w:rPr>
      </w:pPr>
    </w:p>
    <w:p w:rsidRDefault="00DC2B6D" w:rsidP="00DC2B6D" w:rsidR="00DC2B6D">
      <w:pPr>
        <w:spacing w:lineRule="auto" w:line="276" w:after="0"/>
        <w:jc w:val="both"/>
        <w:rPr>
          <w:rFonts w:cs="Arial" w:hAnsi="Arial Narrow" w:ascii="Arial Narrow"/>
        </w:rPr>
      </w:pPr>
      <w:r w:rsidRPr="00DC2B6D">
        <w:rPr>
          <w:rFonts w:cs="Arial" w:hAnsi="Arial Narrow" w:ascii="Arial Narrow"/>
        </w:rPr>
        <w:lastRenderedPageBreak/>
        <w:t>Dužnik ostvaruje redovne prihode</w:t>
      </w:r>
      <w:r w:rsidR="007B46AE">
        <w:rPr>
          <w:rFonts w:cs="Arial" w:hAnsi="Arial Narrow" w:ascii="Arial Narrow"/>
        </w:rPr>
        <w:t xml:space="preserve"> </w:t>
      </w:r>
      <w:r w:rsidR="00007219">
        <w:rPr>
          <w:rFonts w:cs="Arial" w:hAnsi="Arial Narrow" w:ascii="Arial Narrow"/>
        </w:rPr>
        <w:t xml:space="preserve">temeljem zakupa Nekretnine </w:t>
      </w:r>
      <w:r w:rsidR="007B46AE">
        <w:rPr>
          <w:rFonts w:cs="Arial" w:hAnsi="Arial Narrow" w:ascii="Arial Narrow"/>
        </w:rPr>
        <w:t>u mjesečnom</w:t>
      </w:r>
      <w:r w:rsidR="004206C8">
        <w:rPr>
          <w:rFonts w:cs="Arial" w:hAnsi="Arial Narrow" w:ascii="Arial Narrow"/>
        </w:rPr>
        <w:t xml:space="preserve"> brutto</w:t>
      </w:r>
      <w:r w:rsidR="007B46AE">
        <w:rPr>
          <w:rFonts w:cs="Arial" w:hAnsi="Arial Narrow" w:ascii="Arial Narrow"/>
        </w:rPr>
        <w:t xml:space="preserve"> iznosu od </w:t>
      </w:r>
      <w:r w:rsidR="003E26FC">
        <w:rPr>
          <w:rFonts w:cs="Arial" w:hAnsi="Arial Narrow" w:ascii="Arial Narrow"/>
        </w:rPr>
        <w:t>4.750</w:t>
      </w:r>
      <w:r w:rsidR="004206C8" w:rsidRPr="004206C8">
        <w:rPr>
          <w:rFonts w:cs="Arial" w:hAnsi="Arial Narrow" w:ascii="Arial Narrow"/>
        </w:rPr>
        <w:t>,00 kn</w:t>
      </w:r>
      <w:r w:rsidRPr="00DC2B6D">
        <w:rPr>
          <w:rFonts w:cs="Arial" w:hAnsi="Arial Narrow" w:ascii="Arial Narrow"/>
        </w:rPr>
        <w:t>, a prihod koji se očekuje</w:t>
      </w:r>
      <w:r w:rsidR="007B46AE">
        <w:rPr>
          <w:rFonts w:cs="Arial" w:hAnsi="Arial Narrow" w:ascii="Arial Narrow"/>
        </w:rPr>
        <w:t xml:space="preserve"> u budućnosti se temelji na </w:t>
      </w:r>
      <w:r w:rsidRPr="00DC2B6D">
        <w:rPr>
          <w:rFonts w:cs="Arial" w:hAnsi="Arial Narrow" w:ascii="Arial Narrow"/>
        </w:rPr>
        <w:t>naplat</w:t>
      </w:r>
      <w:r w:rsidR="007B46AE">
        <w:rPr>
          <w:rFonts w:cs="Arial" w:hAnsi="Arial Narrow" w:ascii="Arial Narrow"/>
        </w:rPr>
        <w:t>i</w:t>
      </w:r>
      <w:r w:rsidRPr="00DC2B6D">
        <w:rPr>
          <w:rFonts w:cs="Arial" w:hAnsi="Arial Narrow" w:ascii="Arial Narrow"/>
        </w:rPr>
        <w:t xml:space="preserve"> starih potraživanja</w:t>
      </w:r>
      <w:r w:rsidR="003E26FC">
        <w:rPr>
          <w:rFonts w:cs="Arial" w:hAnsi="Arial Narrow" w:ascii="Arial Narrow"/>
        </w:rPr>
        <w:t>.</w:t>
      </w:r>
    </w:p>
    <w:p w:rsidRDefault="00D744E4" w:rsidP="00DC2B6D" w:rsidR="00D744E4">
      <w:pPr>
        <w:spacing w:lineRule="auto" w:line="276" w:after="0"/>
        <w:jc w:val="both"/>
        <w:rPr>
          <w:rFonts w:cs="Arial" w:hAnsi="Arial Narrow" w:ascii="Arial Narrow"/>
        </w:rPr>
      </w:pPr>
    </w:p>
    <w:p w:rsidRDefault="00A82060" w:rsidP="00A82060" w:rsidR="00512B3E" w:rsidRPr="0001563D">
      <w:pPr>
        <w:pStyle w:val="Naslov1"/>
      </w:pPr>
      <w:bookmarkStart w:name="_Toc10620240" w:id="11"/>
      <w:r>
        <w:t>4</w:t>
      </w:r>
      <w:r w:rsidR="00FB6A41" w:rsidRPr="0001563D">
        <w:t>.</w:t>
      </w:r>
      <w:r w:rsidR="00495019" w:rsidRPr="0001563D">
        <w:t xml:space="preserve"> </w:t>
      </w:r>
      <w:r w:rsidR="00512B3E" w:rsidRPr="0001563D">
        <w:t>Sudski</w:t>
      </w:r>
      <w:r w:rsidR="006A3E91" w:rsidRPr="0001563D">
        <w:t>, upravni</w:t>
      </w:r>
      <w:r w:rsidR="00512B3E" w:rsidRPr="0001563D">
        <w:t xml:space="preserve"> i drugi postupci</w:t>
      </w:r>
      <w:bookmarkEnd w:id="11"/>
    </w:p>
    <w:p w:rsidRDefault="00512B3E" w:rsidP="00375ABD" w:rsidR="00512B3E">
      <w:pPr>
        <w:spacing w:lineRule="auto" w:line="276" w:after="0"/>
        <w:rPr>
          <w:rFonts w:cs="Arial" w:hAnsi="Arial Narrow" w:ascii="Arial Narrow"/>
        </w:rPr>
      </w:pPr>
    </w:p>
    <w:p w:rsidRDefault="00A82060" w:rsidP="009D3DCD" w:rsidR="009D3DCD">
      <w:pPr>
        <w:pStyle w:val="Naslov2"/>
        <w:rPr>
          <w:color w:val="000000"/>
        </w:rPr>
      </w:pPr>
      <w:bookmarkStart w:name="_Toc10620241" w:id="12"/>
      <w:r>
        <w:t>4</w:t>
      </w:r>
      <w:r w:rsidR="009D3DCD" w:rsidRPr="009D3DCD">
        <w:t xml:space="preserve">.1. Upravni postupak radi plaćanja komunalne naknade – Klasa: </w:t>
      </w:r>
      <w:r w:rsidR="009D3DCD" w:rsidRPr="009D3DCD">
        <w:rPr>
          <w:color w:val="000000"/>
        </w:rPr>
        <w:t>UP/I-363-03/17-02/342</w:t>
      </w:r>
      <w:bookmarkEnd w:id="12"/>
    </w:p>
    <w:p w:rsidRDefault="00460153" w:rsidP="00460153" w:rsidR="00460153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A23806" w:rsidR="00460153" w:rsidRPr="00E04198">
        <w:tc>
          <w:tcPr>
            <w:tcW w:type="dxa" w:w="1838"/>
            <w:vAlign w:val="center"/>
          </w:tcPr>
          <w:p w:rsidRDefault="00460153" w:rsidP="00A23806" w:rsidR="00460153" w:rsidRPr="00E04198">
            <w:pPr>
              <w:rPr>
                <w:rFonts w:hAnsi="Arial Narrow" w:ascii="Arial Narrow"/>
              </w:rPr>
            </w:pPr>
            <w:bookmarkStart w:name="_Hlk503252371" w:id="13"/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062310" w:rsidP="00A23806" w:rsidR="00460153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Upravni odjel za gospodarstvo grada Karlovca</w:t>
            </w:r>
          </w:p>
        </w:tc>
      </w:tr>
      <w:tr w:rsidTr="00A23806" w:rsidR="00460153" w:rsidRPr="00E04198">
        <w:tc>
          <w:tcPr>
            <w:tcW w:type="dxa" w:w="1838"/>
            <w:vAlign w:val="center"/>
          </w:tcPr>
          <w:p w:rsidRDefault="00460153" w:rsidP="00A23806" w:rsidR="00460153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</w:t>
            </w:r>
            <w:r>
              <w:rPr>
                <w:rFonts w:hAnsi="Arial Narrow" w:ascii="Arial Narrow"/>
              </w:rPr>
              <w:t xml:space="preserve"> / Klasa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062310" w:rsidP="00A23806" w:rsidR="00460153" w:rsidRPr="00E04198">
            <w:pPr>
              <w:rPr>
                <w:rFonts w:hAnsi="Arial Narrow" w:ascii="Arial Narrow"/>
              </w:rPr>
            </w:pPr>
            <w:r w:rsidRPr="00062310">
              <w:rPr>
                <w:rFonts w:hAnsi="Arial Narrow" w:ascii="Arial Narrow"/>
              </w:rPr>
              <w:t>Klasa: UP/I-363-03/17-02/342</w:t>
            </w:r>
          </w:p>
        </w:tc>
      </w:tr>
      <w:tr w:rsidTr="00A23806" w:rsidR="00460153" w:rsidRPr="00E04198">
        <w:tc>
          <w:tcPr>
            <w:tcW w:type="dxa" w:w="1838"/>
            <w:vAlign w:val="center"/>
          </w:tcPr>
          <w:p w:rsidRDefault="00BD4921" w:rsidP="00A23806" w:rsidR="00460153" w:rsidRPr="00062310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Žalitelj</w:t>
            </w:r>
          </w:p>
        </w:tc>
        <w:tc>
          <w:tcPr>
            <w:tcW w:type="dxa" w:w="6231"/>
            <w:vAlign w:val="center"/>
          </w:tcPr>
          <w:p w:rsidRDefault="00460153" w:rsidP="00A23806" w:rsidR="00460153" w:rsidRPr="00062310">
            <w:pPr>
              <w:rPr>
                <w:rFonts w:hAnsi="Arial Narrow" w:ascii="Arial Narrow"/>
              </w:rPr>
            </w:pPr>
            <w:r w:rsidRPr="00062310">
              <w:rPr>
                <w:rFonts w:hAnsi="Arial Narrow" w:ascii="Arial Narrow"/>
              </w:rPr>
              <w:t>AGROPROJEKT d.o.o. u stečaju</w:t>
            </w:r>
          </w:p>
        </w:tc>
      </w:tr>
      <w:tr w:rsidTr="00A23806" w:rsidR="00460153" w:rsidRPr="00E04198">
        <w:tc>
          <w:tcPr>
            <w:tcW w:type="dxa" w:w="1838"/>
            <w:vAlign w:val="center"/>
          </w:tcPr>
          <w:p w:rsidRDefault="00460153" w:rsidP="00A23806" w:rsidR="00460153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BD4921" w:rsidP="00A23806" w:rsidR="00460153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Obveza plaćanja komunalne naknade</w:t>
            </w:r>
          </w:p>
        </w:tc>
      </w:tr>
      <w:tr w:rsidTr="00A23806" w:rsidR="00460153" w:rsidRPr="00E04198">
        <w:tc>
          <w:tcPr>
            <w:tcW w:type="dxa" w:w="1838"/>
            <w:vAlign w:val="center"/>
          </w:tcPr>
          <w:p w:rsidRDefault="00460153" w:rsidP="00A23806" w:rsidR="00460153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BD4921" w:rsidP="008E4EDA" w:rsidR="00460153">
            <w:pPr>
              <w:jc w:val="both"/>
              <w:rPr>
                <w:rFonts w:hAnsi="Arial Narrow" w:ascii="Arial Narrow"/>
              </w:rPr>
            </w:pPr>
            <w:r w:rsidRPr="00BD4921">
              <w:rPr>
                <w:rFonts w:hAnsi="Arial Narrow" w:ascii="Arial Narrow"/>
              </w:rPr>
              <w:t>Upravni odjel za komunalno gospodarstvo grada Karlovca je dana 09.11.201. godine donijelo rješenje klasa UP/I-363-03/17-02/342 kojom se Dužnik obvezuje na plaćanje komunalne naknade za nekretninu u Karlovcu, Obala Ivana Trnskog 19 u mjesečnom iznosu od 1.478,62 HRK za period od 01.10.2017. godine pa nadalje. Dužnik je u otvorenom zakonskom roku podnio žalbu kojim osporava navedeno rješenje u cijelosti te je postupak po podnesenoj žalbi u tijeku.</w:t>
            </w:r>
          </w:p>
        </w:tc>
      </w:tr>
      <w:bookmarkEnd w:id="13"/>
    </w:tbl>
    <w:p w:rsidRDefault="00460153" w:rsidP="00460153" w:rsidR="00460153"/>
    <w:p w:rsidRDefault="00A82060" w:rsidP="00F73851" w:rsidR="00F73851">
      <w:pPr>
        <w:pStyle w:val="Naslov2"/>
        <w:rPr>
          <w:color w:val="000000"/>
        </w:rPr>
      </w:pPr>
      <w:bookmarkStart w:name="_Toc10620242" w:id="14"/>
      <w:r>
        <w:t>4</w:t>
      </w:r>
      <w:r w:rsidR="00F73851">
        <w:t>.2</w:t>
      </w:r>
      <w:r w:rsidR="00F73851" w:rsidRPr="009D3DCD">
        <w:t xml:space="preserve">. Upravni postupak radi plaćanja </w:t>
      </w:r>
      <w:r w:rsidR="00F73851">
        <w:t>spomeničke rente</w:t>
      </w:r>
      <w:r w:rsidR="00F73851" w:rsidRPr="009D3DCD">
        <w:t xml:space="preserve">– Klasa: </w:t>
      </w:r>
      <w:r w:rsidR="00F73851" w:rsidRPr="009D3DCD">
        <w:rPr>
          <w:color w:val="000000"/>
        </w:rPr>
        <w:t>UP/I-363-03/17-</w:t>
      </w:r>
      <w:r w:rsidR="00F73851">
        <w:rPr>
          <w:color w:val="000000"/>
        </w:rPr>
        <w:t>05/580</w:t>
      </w:r>
      <w:bookmarkEnd w:id="14"/>
    </w:p>
    <w:p w:rsidRDefault="00F73851" w:rsidP="00460153" w:rsidR="00F73851" w:rsidRPr="00460153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EB483D" w:rsidR="00BD4921" w:rsidRPr="00E04198">
        <w:tc>
          <w:tcPr>
            <w:tcW w:type="dxa" w:w="1838"/>
            <w:vAlign w:val="center"/>
          </w:tcPr>
          <w:p w:rsidRDefault="00BD4921" w:rsidP="00EB483D" w:rsidR="00BD4921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BD4921" w:rsidP="00EB483D" w:rsidR="00BD4921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Upravni odjel za gospodarstvo grada Karlovca</w:t>
            </w:r>
          </w:p>
        </w:tc>
      </w:tr>
      <w:tr w:rsidTr="00EB483D" w:rsidR="00BD4921" w:rsidRPr="00E04198">
        <w:tc>
          <w:tcPr>
            <w:tcW w:type="dxa" w:w="1838"/>
            <w:vAlign w:val="center"/>
          </w:tcPr>
          <w:p w:rsidRDefault="00BD4921" w:rsidP="00EB483D" w:rsidR="00BD4921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</w:t>
            </w:r>
            <w:r>
              <w:rPr>
                <w:rFonts w:hAnsi="Arial Narrow" w:ascii="Arial Narrow"/>
              </w:rPr>
              <w:t xml:space="preserve"> / Klasa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BD4921" w:rsidP="00EB483D" w:rsidR="00BD4921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Klasa: UP/I-363-03/17-05</w:t>
            </w:r>
            <w:r w:rsidRPr="00062310">
              <w:rPr>
                <w:rFonts w:hAnsi="Arial Narrow" w:ascii="Arial Narrow"/>
              </w:rPr>
              <w:t>/</w:t>
            </w:r>
            <w:r>
              <w:rPr>
                <w:rFonts w:hAnsi="Arial Narrow" w:ascii="Arial Narrow"/>
              </w:rPr>
              <w:t>580</w:t>
            </w:r>
          </w:p>
        </w:tc>
      </w:tr>
      <w:tr w:rsidTr="00EB483D" w:rsidR="00BD4921" w:rsidRPr="00E04198">
        <w:tc>
          <w:tcPr>
            <w:tcW w:type="dxa" w:w="1838"/>
            <w:vAlign w:val="center"/>
          </w:tcPr>
          <w:p w:rsidRDefault="00BD4921" w:rsidP="00EB483D" w:rsidR="00BD4921" w:rsidRPr="00062310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Žalitelj</w:t>
            </w:r>
          </w:p>
        </w:tc>
        <w:tc>
          <w:tcPr>
            <w:tcW w:type="dxa" w:w="6231"/>
            <w:vAlign w:val="center"/>
          </w:tcPr>
          <w:p w:rsidRDefault="00BD4921" w:rsidP="00EB483D" w:rsidR="00BD4921" w:rsidRPr="00062310">
            <w:pPr>
              <w:rPr>
                <w:rFonts w:hAnsi="Arial Narrow" w:ascii="Arial Narrow"/>
              </w:rPr>
            </w:pPr>
            <w:r w:rsidRPr="00062310">
              <w:rPr>
                <w:rFonts w:hAnsi="Arial Narrow" w:ascii="Arial Narrow"/>
              </w:rPr>
              <w:t>AGROPROJEKT d.o.o. u stečaju</w:t>
            </w:r>
          </w:p>
        </w:tc>
      </w:tr>
      <w:tr w:rsidTr="00EB483D" w:rsidR="00BD4921" w:rsidRPr="00E04198">
        <w:tc>
          <w:tcPr>
            <w:tcW w:type="dxa" w:w="1838"/>
            <w:vAlign w:val="center"/>
          </w:tcPr>
          <w:p w:rsidRDefault="00BD4921" w:rsidP="00EB483D" w:rsidR="00BD4921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BD4921" w:rsidP="00EB483D" w:rsidR="00BD4921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Obveza plaćanja spomeničke rente </w:t>
            </w:r>
          </w:p>
        </w:tc>
      </w:tr>
      <w:tr w:rsidTr="00EB483D" w:rsidR="00BD4921" w:rsidRPr="00E04198">
        <w:tc>
          <w:tcPr>
            <w:tcW w:type="dxa" w:w="1838"/>
            <w:vAlign w:val="center"/>
          </w:tcPr>
          <w:p w:rsidRDefault="00BD4921" w:rsidP="00EB483D" w:rsidR="00BD4921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BD4921" w:rsidP="008E4EDA" w:rsidR="00BD4921">
            <w:pPr>
              <w:jc w:val="both"/>
              <w:rPr>
                <w:rFonts w:hAnsi="Arial Narrow" w:ascii="Arial Narrow"/>
              </w:rPr>
            </w:pPr>
            <w:r w:rsidRPr="00BD4921">
              <w:rPr>
                <w:rFonts w:hAnsi="Arial Narrow" w:ascii="Arial Narrow"/>
              </w:rPr>
              <w:t xml:space="preserve">Upravni odjel za komunalno gospodarstvo grada Karlovca je dana 09.11.201. godine donijelo </w:t>
            </w:r>
            <w:r>
              <w:rPr>
                <w:rFonts w:hAnsi="Arial Narrow" w:ascii="Arial Narrow"/>
              </w:rPr>
              <w:t>rješenje klasa UP/I-363-03/17-05/580</w:t>
            </w:r>
            <w:r w:rsidRPr="00BD4921">
              <w:rPr>
                <w:rFonts w:hAnsi="Arial Narrow" w:ascii="Arial Narrow"/>
              </w:rPr>
              <w:t xml:space="preserve"> kojom se Dužnik obvezuje na plaćanje </w:t>
            </w:r>
            <w:r>
              <w:rPr>
                <w:rFonts w:hAnsi="Arial Narrow" w:ascii="Arial Narrow"/>
              </w:rPr>
              <w:t>spomeničke rente</w:t>
            </w:r>
            <w:r w:rsidRPr="00BD4921">
              <w:rPr>
                <w:rFonts w:hAnsi="Arial Narrow" w:ascii="Arial Narrow"/>
              </w:rPr>
              <w:t xml:space="preserve"> za nekretninu u Karlovcu, Obala Ivana Trnskog 19 u mjesečnom iznosu od </w:t>
            </w:r>
            <w:r>
              <w:rPr>
                <w:rFonts w:hAnsi="Arial Narrow" w:ascii="Arial Narrow"/>
              </w:rPr>
              <w:t xml:space="preserve">960,00 </w:t>
            </w:r>
            <w:r w:rsidRPr="00BD4921">
              <w:rPr>
                <w:rFonts w:hAnsi="Arial Narrow" w:ascii="Arial Narrow"/>
              </w:rPr>
              <w:t xml:space="preserve">HRK za period od 01.10.2017. </w:t>
            </w:r>
            <w:r w:rsidR="00F73851">
              <w:rPr>
                <w:rFonts w:hAnsi="Arial Narrow" w:ascii="Arial Narrow"/>
              </w:rPr>
              <w:t>do 31.12.2017</w:t>
            </w:r>
            <w:r w:rsidRPr="00BD4921">
              <w:rPr>
                <w:rFonts w:hAnsi="Arial Narrow" w:ascii="Arial Narrow"/>
              </w:rPr>
              <w:t>.</w:t>
            </w:r>
            <w:r w:rsidR="00F73851">
              <w:rPr>
                <w:rFonts w:hAnsi="Arial Narrow" w:ascii="Arial Narrow"/>
              </w:rPr>
              <w:t xml:space="preserve"> godine.</w:t>
            </w:r>
            <w:r w:rsidRPr="00BD4921">
              <w:rPr>
                <w:rFonts w:hAnsi="Arial Narrow" w:ascii="Arial Narrow"/>
              </w:rPr>
              <w:t xml:space="preserve"> Dužnik je u otvorenom zakonskom roku podnio žalbu kojim osporava navedeno rješenje u cijelosti te je postupak po podnesenoj žalbi u tijeku.</w:t>
            </w:r>
          </w:p>
        </w:tc>
      </w:tr>
    </w:tbl>
    <w:p w:rsidRDefault="00F73851" w:rsidP="00B00C12" w:rsidR="00F73851">
      <w:pPr>
        <w:spacing w:lineRule="auto" w:line="276" w:after="0"/>
        <w:jc w:val="both"/>
        <w:rPr>
          <w:rFonts w:cs="Arial" w:hAnsi="Arial Narrow" w:ascii="Arial Narrow"/>
        </w:rPr>
      </w:pPr>
    </w:p>
    <w:p w:rsidRDefault="00F73851" w:rsidP="00B00C12" w:rsidR="00F73851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82060" w:rsidP="009D3DCD" w:rsidR="009D3DCD" w:rsidRPr="009D3DCD">
      <w:pPr>
        <w:pStyle w:val="Naslov2"/>
        <w:rPr>
          <w:highlight w:val="yellow"/>
        </w:rPr>
      </w:pPr>
      <w:bookmarkStart w:name="_Toc10620243" w:id="15"/>
      <w:bookmarkStart w:name="_Hlk512351705" w:id="16"/>
      <w:r>
        <w:t>4</w:t>
      </w:r>
      <w:bookmarkStart w:name="_Hlk519084709" w:id="17"/>
      <w:r w:rsidR="00F73851">
        <w:t>.3</w:t>
      </w:r>
      <w:r w:rsidR="009D3DCD" w:rsidRPr="00460153">
        <w:t>. AGROPROJEKT d.o.o. u stečaju c/a Republika Hrvatska</w:t>
      </w:r>
      <w:r w:rsidR="00253FD5" w:rsidRPr="00460153">
        <w:t xml:space="preserve"> </w:t>
      </w:r>
      <w:r w:rsidR="00105189" w:rsidRPr="00460153">
        <w:t>–</w:t>
      </w:r>
      <w:r w:rsidR="00253FD5" w:rsidRPr="00460153">
        <w:t xml:space="preserve"> </w:t>
      </w:r>
      <w:r w:rsidR="00105189" w:rsidRPr="00460153">
        <w:t>P-642/2017</w:t>
      </w:r>
      <w:bookmarkEnd w:id="15"/>
    </w:p>
    <w:p w:rsidRDefault="009D3DCD" w:rsidP="00B00C12" w:rsidR="009D3DCD">
      <w:pPr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bookmarkStart w:name="_Hlk488995927" w:id="18"/>
            <w:r w:rsidRPr="00E04198">
              <w:rPr>
                <w:rFonts w:hAnsi="Arial Narrow" w:ascii="Arial Narrow"/>
              </w:rPr>
              <w:t>Nadležni sud</w:t>
            </w:r>
            <w:r w:rsidR="00460153"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Općinski sud u Karlovcu</w:t>
            </w:r>
          </w:p>
        </w:tc>
      </w:tr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 w:rsidRPr="00343B30">
              <w:rPr>
                <w:rFonts w:hAnsi="Arial Narrow" w:ascii="Arial Narrow"/>
              </w:rPr>
              <w:t>P-642/2017</w:t>
            </w:r>
            <w:r>
              <w:rPr>
                <w:rFonts w:hAnsi="Arial Narrow" w:ascii="Arial Narrow"/>
              </w:rPr>
              <w:t xml:space="preserve"> (ranije P-343/2001)</w:t>
            </w:r>
          </w:p>
        </w:tc>
      </w:tr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Tužitelj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AGROPROJEKT d.o.o. u stečaju</w:t>
            </w:r>
          </w:p>
        </w:tc>
      </w:tr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Tuženik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Republika Hrvatska</w:t>
            </w:r>
          </w:p>
        </w:tc>
      </w:tr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BC77FA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utvrđenje vlasništva i </w:t>
            </w:r>
            <w:r w:rsidR="00343B30">
              <w:rPr>
                <w:rFonts w:hAnsi="Arial Narrow" w:ascii="Arial Narrow"/>
              </w:rPr>
              <w:t>izdavanje tabularne isprave</w:t>
            </w:r>
          </w:p>
        </w:tc>
      </w:tr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BC77FA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/</w:t>
            </w:r>
          </w:p>
        </w:tc>
      </w:tr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343B30" w:rsidP="00343B30" w:rsidR="00343B30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  <w:r w:rsidRPr="00343B30">
              <w:rPr>
                <w:rFonts w:cs="Arial" w:hAnsi="Arial Narrow" w:ascii="Arial Narrow"/>
                <w:color w:val="000000"/>
              </w:rPr>
              <w:t>Dužnik je podnio tužbu protiv Republike Hrvatske radi izdavanja tabularne isprave pred Općinskim sudom u Karlovcu. Županijski sud u Karlovcu odlučujući o žalbi Republike Hrvatske protiv presude Općinskog suda u Karlovcu posl.br. P-343/01 od 18.06.2008 godine odbio je tužbeni zahtjev Dužnika.</w:t>
            </w:r>
          </w:p>
          <w:p w:rsidRDefault="00343B30" w:rsidP="00343B30" w:rsid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</w:p>
          <w:p w:rsidRDefault="00343B30" w:rsidP="00343B30" w:rsid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  <w:r>
              <w:rPr>
                <w:rFonts w:cs="Arial" w:hAnsi="Arial Narrow" w:ascii="Arial Narrow"/>
                <w:color w:val="000000"/>
              </w:rPr>
              <w:t>Naime, Dužnik je još ranije kupio suvlasnički dio nekretnine u stečajnom postupku na kojoj je upisana Republika Hrvatska kao knjižni vlasnik. Budući da se nekretnina nalazi u izvanknjižnom vlasništvu Dužnika, dužnik je pokrenuo predmetni parnični postupak.</w:t>
            </w:r>
          </w:p>
          <w:p w:rsidRDefault="00343B30" w:rsidP="00343B30" w:rsidR="00343B30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</w:p>
          <w:p w:rsidRDefault="00343B30" w:rsidP="00343B30" w:rsidR="00343B30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  <w:r w:rsidRPr="00343B30">
              <w:rPr>
                <w:rFonts w:cs="Arial" w:hAnsi="Arial Narrow" w:ascii="Arial Narrow"/>
                <w:color w:val="000000"/>
              </w:rPr>
              <w:t xml:space="preserve">Dužnik je podnio tužbu Ustavnom sudu Republike Hrvatske povodom presude Županjskog suda u Karlovcu posl.br.: Gž-1695/2008 od 03.04.2013. godine. Ustavni sud je Odlukom broj: U-III-3586/2013 od 25.01.2017. godine ukinuo prvostupanjsku i drugostupanjsku odluku te predmet vratio na ponovni postupak, a koji se </w:t>
            </w:r>
            <w:bookmarkStart w:name="_Hlk503254371" w:id="19"/>
            <w:r w:rsidRPr="00343B30">
              <w:rPr>
                <w:rFonts w:cs="Arial" w:hAnsi="Arial Narrow" w:ascii="Arial Narrow"/>
                <w:color w:val="000000"/>
              </w:rPr>
              <w:t>vodi pod novim</w:t>
            </w:r>
            <w:r w:rsidRPr="00343B30">
              <w:rPr>
                <w:rFonts w:hAnsi="Arial Narrow" w:ascii="Arial Narrow"/>
              </w:rPr>
              <w:t xml:space="preserve"> posl. br. P-642/2017 pred Općinskim sudom u Osijeku.</w:t>
            </w:r>
          </w:p>
          <w:bookmarkEnd w:id="19"/>
          <w:p w:rsidRDefault="00343B30" w:rsidP="00343B30" w:rsidR="00343B30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</w:p>
          <w:p w:rsidRDefault="00343B30" w:rsidP="00343B30" w:rsidR="00343B30" w:rsidRPr="00343B30">
            <w:pPr>
              <w:spacing w:lineRule="auto" w:line="276"/>
              <w:jc w:val="both"/>
              <w:rPr>
                <w:rFonts w:hAnsi="Arial Narrow" w:ascii="Arial Narrow"/>
              </w:rPr>
            </w:pPr>
            <w:r w:rsidRPr="00343B30">
              <w:rPr>
                <w:rFonts w:cs="Arial" w:hAnsi="Arial Narrow" w:ascii="Arial Narrow"/>
                <w:color w:val="000000"/>
              </w:rPr>
              <w:t xml:space="preserve">Općinski sud u Karlovcu je donio Rješenje od 19.10.2017. godine posl. br. </w:t>
            </w:r>
            <w:r w:rsidRPr="00343B30">
              <w:rPr>
                <w:rFonts w:hAnsi="Arial Narrow" w:ascii="Arial Narrow"/>
              </w:rPr>
              <w:t>P-642/2017 kojim se postupak prekida radi otvaranja stečajnog postupka.</w:t>
            </w:r>
          </w:p>
          <w:p w:rsidRDefault="00343B30" w:rsidP="00343B30" w:rsidR="00343B30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</w:p>
          <w:p w:rsidRDefault="0066402C" w:rsidP="00343B30" w:rsidR="00343B30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  <w:r>
              <w:rPr>
                <w:rFonts w:cs="Arial" w:hAnsi="Arial Narrow" w:ascii="Arial Narrow"/>
                <w:color w:val="000000"/>
              </w:rPr>
              <w:t>Stečajni upravitelj je podneskom od 27.04.2018. godine preuzeo postupak.</w:t>
            </w:r>
          </w:p>
          <w:p w:rsidRDefault="00343B30" w:rsidP="00A23806" w:rsidR="00343B30">
            <w:pPr>
              <w:rPr>
                <w:rFonts w:hAnsi="Arial Narrow" w:ascii="Arial Narrow"/>
              </w:rPr>
            </w:pPr>
          </w:p>
        </w:tc>
      </w:tr>
      <w:bookmarkEnd w:id="16"/>
      <w:bookmarkEnd w:id="17"/>
      <w:bookmarkEnd w:id="18"/>
    </w:tbl>
    <w:p w:rsidRDefault="00BE594C" w:rsidP="00A82060" w:rsidR="00BE594C">
      <w:pPr>
        <w:pStyle w:val="Naslov1"/>
      </w:pPr>
    </w:p>
    <w:p w:rsidRDefault="00A82060" w:rsidP="00A82060" w:rsidR="00A82060" w:rsidRPr="009D3DCD">
      <w:pPr>
        <w:pStyle w:val="Naslov2"/>
        <w:rPr>
          <w:highlight w:val="yellow"/>
        </w:rPr>
      </w:pPr>
      <w:bookmarkStart w:name="_Toc10620244" w:id="20"/>
      <w:r>
        <w:t>4.4</w:t>
      </w:r>
      <w:r w:rsidRPr="00460153">
        <w:t xml:space="preserve">. AGROPROJEKT d.o.o. u stečaju c/a </w:t>
      </w:r>
      <w:r>
        <w:t>FITO PROMET d.o.o.</w:t>
      </w:r>
      <w:r w:rsidR="00E21828">
        <w:t>- P-617/18</w:t>
      </w:r>
      <w:bookmarkEnd w:id="20"/>
    </w:p>
    <w:p w:rsidRDefault="00A82060" w:rsidP="00A82060" w:rsidR="00A82060">
      <w:pPr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Zagrebu</w:t>
            </w:r>
          </w:p>
        </w:tc>
      </w:tr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P-617/18</w:t>
            </w:r>
          </w:p>
        </w:tc>
      </w:tr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Tužitelj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AGROPROJEKT d.o.o. u stečaju</w:t>
            </w:r>
          </w:p>
        </w:tc>
      </w:tr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Tuženik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FITO PROMET d.o.o.</w:t>
            </w:r>
          </w:p>
        </w:tc>
      </w:tr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Utvrđenja osnovanosti osporavanja tražbine</w:t>
            </w:r>
          </w:p>
        </w:tc>
      </w:tr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1.875.949,80 kn</w:t>
            </w:r>
          </w:p>
        </w:tc>
      </w:tr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A82060" w:rsidP="00A82060" w:rsidR="00A82060">
            <w:pPr>
              <w:spacing w:lineRule="auto" w:line="276"/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Rješenjem Trgovačkog suda u Zagrebu od dana 09.02.2018.g. naloženo je stečajnom upravitelju</w:t>
            </w:r>
            <w:r w:rsidR="00E21828">
              <w:rPr>
                <w:rFonts w:hAnsi="Arial Narrow" w:ascii="Arial Narrow"/>
              </w:rPr>
              <w:t xml:space="preserve"> da pokrene parnicu radi dokazivanja osnovanosti osporavanja tražbine tuženika, slijedom čega je stečajni dužnik u otvorenom roku podnio tužbu radi utvrđenja osnovanosti osporavanja.</w:t>
            </w:r>
            <w:r w:rsidR="0066402C">
              <w:rPr>
                <w:rFonts w:hAnsi="Arial Narrow" w:ascii="Arial Narrow"/>
              </w:rPr>
              <w:t xml:space="preserve"> Trgovački sud u Zagrebu je dana 12.06.2018.</w:t>
            </w:r>
            <w:r w:rsidR="002A257D">
              <w:rPr>
                <w:rFonts w:hAnsi="Arial Narrow" w:ascii="Arial Narrow"/>
              </w:rPr>
              <w:t xml:space="preserve"> </w:t>
            </w:r>
            <w:r w:rsidR="0066402C">
              <w:rPr>
                <w:rFonts w:hAnsi="Arial Narrow" w:ascii="Arial Narrow"/>
              </w:rPr>
              <w:t>godine donio presudu zbog ogluhe kojom je u točki I. izreke usvojio tužbeni zahtjev, a u točki II. izreke je naložio tuženiku da podmiri tuženiku troškove parničnog postupka u iznosu od 23.437,50 kn.</w:t>
            </w:r>
          </w:p>
        </w:tc>
      </w:tr>
    </w:tbl>
    <w:p w:rsidRDefault="00542FA5" w:rsidP="00542FA5" w:rsidR="00542FA5">
      <w:pPr>
        <w:pStyle w:val="Naslov2"/>
      </w:pPr>
    </w:p>
    <w:p w:rsidRDefault="00542FA5" w:rsidP="00542FA5" w:rsidR="00542FA5" w:rsidRPr="009D3DCD">
      <w:pPr>
        <w:pStyle w:val="Naslov2"/>
        <w:rPr>
          <w:highlight w:val="yellow"/>
        </w:rPr>
      </w:pPr>
      <w:bookmarkStart w:name="_Toc10620245" w:id="21"/>
      <w:r>
        <w:t>4.5.</w:t>
      </w:r>
      <w:r w:rsidRPr="00460153">
        <w:t xml:space="preserve"> AGROPROJEKT d.o.o. u stečaju c/a Republika Hrvatska – P-</w:t>
      </w:r>
      <w:r w:rsidR="009C37C8">
        <w:t>666</w:t>
      </w:r>
      <w:r w:rsidRPr="00460153">
        <w:t>/201</w:t>
      </w:r>
      <w:r w:rsidR="009C37C8">
        <w:t>8</w:t>
      </w:r>
      <w:bookmarkEnd w:id="21"/>
    </w:p>
    <w:p w:rsidRDefault="00542FA5" w:rsidP="00542FA5" w:rsidR="00542FA5">
      <w:pPr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9C37C8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Zagrebu</w:t>
            </w:r>
          </w:p>
        </w:tc>
      </w:tr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 w:rsidRPr="00343B30">
              <w:rPr>
                <w:rFonts w:hAnsi="Arial Narrow" w:ascii="Arial Narrow"/>
              </w:rPr>
              <w:t>P-</w:t>
            </w:r>
            <w:r w:rsidR="009C37C8">
              <w:rPr>
                <w:rFonts w:hAnsi="Arial Narrow" w:ascii="Arial Narrow"/>
              </w:rPr>
              <w:t>666/18</w:t>
            </w:r>
          </w:p>
        </w:tc>
      </w:tr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Tužitelj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9C37C8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REPUBLIKA HRVATSKA</w:t>
            </w:r>
          </w:p>
        </w:tc>
      </w:tr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Tuženik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9C37C8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Agroprojekt d.o.o. u stečaju</w:t>
            </w:r>
          </w:p>
        </w:tc>
      </w:tr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9C37C8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Utvrđenja osporene tražbine</w:t>
            </w:r>
          </w:p>
        </w:tc>
      </w:tr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9C37C8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2.276.100,00</w:t>
            </w:r>
          </w:p>
        </w:tc>
      </w:tr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9C37C8" w:rsidP="00035C05" w:rsidR="00542FA5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  <w:r>
              <w:rPr>
                <w:rFonts w:cs="Arial" w:hAnsi="Arial Narrow" w:ascii="Arial Narrow"/>
                <w:color w:val="000000"/>
              </w:rPr>
              <w:t xml:space="preserve">Rješenjem Trgovačkog suda u Zagrebu od 09.02.2018. godine, posl. broj: St-3482/16 tužitelj je upućen u parnicu iz razloga što je stečajni upravitelj </w:t>
            </w:r>
            <w:r w:rsidR="0066402C">
              <w:rPr>
                <w:rFonts w:cs="Arial" w:hAnsi="Arial Narrow" w:ascii="Arial Narrow"/>
                <w:color w:val="000000"/>
              </w:rPr>
              <w:t xml:space="preserve">osporio tražbinu tužitelja u iznosu od 2.276.100,00. Tužitelj je dana 08.03.2018.godine podnio tužbu radi utvrđenja osnovanosti osporene tražbine. Tuženik je dana 29.06.2018.godine dao odgovor na tužbu kojim u </w:t>
            </w:r>
            <w:r w:rsidR="0066402C">
              <w:rPr>
                <w:rFonts w:cs="Arial" w:hAnsi="Arial Narrow" w:ascii="Arial Narrow"/>
                <w:color w:val="000000"/>
              </w:rPr>
              <w:lastRenderedPageBreak/>
              <w:t>cijelosti osporava tužbu i tužbeni zahtjev. Tuženik je predložio prekid postupka do pravomoćnog okončanja postupka koji se vodi pred Općinskim sudom u Karlovcu pod posl. brojem P-642/17.</w:t>
            </w:r>
          </w:p>
          <w:p w:rsidRDefault="00542FA5" w:rsidP="00035C05" w:rsidR="00542FA5">
            <w:pPr>
              <w:rPr>
                <w:rFonts w:hAnsi="Arial Narrow" w:ascii="Arial Narrow"/>
              </w:rPr>
            </w:pPr>
          </w:p>
        </w:tc>
      </w:tr>
    </w:tbl>
    <w:p w:rsidRDefault="00545173" w:rsidP="00CC16F4" w:rsidR="00545173" w:rsidRPr="00CC16F4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</w:rPr>
      </w:pPr>
    </w:p>
    <w:p w:rsidRDefault="00E21828" w:rsidP="00A82060" w:rsidR="00FB6A41" w:rsidRPr="00FB1535">
      <w:pPr>
        <w:pStyle w:val="Naslov1"/>
      </w:pPr>
      <w:bookmarkStart w:name="_Toc10620246" w:id="22"/>
      <w:r>
        <w:t>5.</w:t>
      </w:r>
      <w:r w:rsidR="007D1144" w:rsidRPr="00FB1535">
        <w:t xml:space="preserve"> </w:t>
      </w:r>
      <w:r w:rsidR="00703A28" w:rsidRPr="00FB1535">
        <w:t>Zaključak</w:t>
      </w:r>
      <w:r w:rsidR="00EA0E76" w:rsidRPr="00FB1535">
        <w:t xml:space="preserve"> i radnje koje će se poduzeti u narednom razdoblju</w:t>
      </w:r>
      <w:bookmarkEnd w:id="22"/>
    </w:p>
    <w:p w:rsidRDefault="0075754F" w:rsidP="0066402C" w:rsidR="0075754F" w:rsidRPr="0075754F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BA2A90" w:rsidP="00092374" w:rsidR="00941B98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Kao stečajni upravitelj ću izvršiti naplatu preostalih potraživanja od kupaca te nakon </w:t>
      </w:r>
      <w:r w:rsidR="000D2B72">
        <w:rPr>
          <w:rFonts w:cs="Arial" w:hAnsi="Arial Narrow" w:ascii="Arial Narrow"/>
          <w:color w:val="000000"/>
        </w:rPr>
        <w:t xml:space="preserve">što budu naplaćena sve novčane tražbine </w:t>
      </w:r>
      <w:r w:rsidR="0086389F">
        <w:rPr>
          <w:rFonts w:cs="Arial" w:hAnsi="Arial Narrow" w:ascii="Arial Narrow"/>
          <w:color w:val="000000"/>
        </w:rPr>
        <w:t xml:space="preserve">izraditi </w:t>
      </w:r>
      <w:r w:rsidR="009743F6">
        <w:rPr>
          <w:rFonts w:cs="Arial" w:hAnsi="Arial Narrow" w:ascii="Arial Narrow"/>
          <w:color w:val="000000"/>
        </w:rPr>
        <w:t xml:space="preserve">diobeni popis i predložiti djelomičnu diobu, a ovisno o </w:t>
      </w:r>
      <w:r w:rsidR="00092374">
        <w:rPr>
          <w:rFonts w:cs="Arial" w:hAnsi="Arial Narrow" w:ascii="Arial Narrow"/>
          <w:color w:val="000000"/>
        </w:rPr>
        <w:t xml:space="preserve">imovinskom položaju i statusu parničnih postupaka </w:t>
      </w:r>
      <w:r w:rsidR="00487FDA">
        <w:rPr>
          <w:rFonts w:cs="Arial" w:hAnsi="Arial Narrow" w:ascii="Arial Narrow"/>
          <w:color w:val="000000"/>
        </w:rPr>
        <w:t xml:space="preserve">eventualnu obustavu stečajnog postupka sukladno čl. </w:t>
      </w:r>
      <w:r w:rsidR="00013852">
        <w:rPr>
          <w:rFonts w:cs="Arial" w:hAnsi="Arial Narrow" w:ascii="Arial Narrow"/>
          <w:color w:val="000000"/>
        </w:rPr>
        <w:t>294. SZ-a te upis stečajne mase u cilju nastavka parničnih postupaka.</w:t>
      </w:r>
    </w:p>
    <w:p w:rsidRDefault="008536E9" w:rsidP="008536E9" w:rsidR="008536E9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</w:p>
    <w:p w:rsidRDefault="008536E9" w:rsidP="008536E9" w:rsidR="008536E9" w:rsidRPr="00C463FC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  <w:highlight w:val="yellow"/>
        </w:rPr>
      </w:pPr>
    </w:p>
    <w:p w:rsidRDefault="00941B98" w:rsidP="00375ABD" w:rsidR="00941B98" w:rsidRPr="00FB1535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 w:rsidRPr="00FB1535">
        <w:rPr>
          <w:rFonts w:cs="Arial" w:hAnsi="Arial Narrow" w:ascii="Arial Narrow"/>
          <w:color w:val="000000"/>
        </w:rPr>
        <w:t>S poštovanjem,</w:t>
      </w:r>
    </w:p>
    <w:p w:rsidRDefault="00732794" w:rsidP="00732794" w:rsidR="00732794">
      <w:pPr>
        <w:spacing w:lineRule="auto" w:line="276" w:after="0"/>
        <w:rPr>
          <w:rFonts w:cs="Arial" w:hAnsi="Arial Narrow" w:ascii="Arial Narrow"/>
        </w:rPr>
      </w:pPr>
    </w:p>
    <w:p w:rsidRDefault="00FB6A41" w:rsidP="00375ABD" w:rsidR="00F42833" w:rsidRPr="007B46AE">
      <w:pPr>
        <w:spacing w:lineRule="auto" w:line="276" w:after="0"/>
        <w:rPr>
          <w:rFonts w:cs="Arial" w:hAnsi="Arial Narrow" w:ascii="Arial Narrow"/>
        </w:rPr>
      </w:pPr>
      <w:r w:rsidRPr="00FB1535">
        <w:rPr>
          <w:rFonts w:cs="Arial" w:hAnsi="Arial Narrow" w:ascii="Arial Narrow"/>
        </w:rPr>
        <w:t>Goran Jujnović Lučić,</w:t>
      </w:r>
      <w:r w:rsidR="00BD6CF6" w:rsidRPr="00FB1535">
        <w:rPr>
          <w:rFonts w:cs="Arial" w:hAnsi="Arial Narrow" w:ascii="Arial Narrow"/>
        </w:rPr>
        <w:t xml:space="preserve"> </w:t>
      </w:r>
      <w:r w:rsidRPr="00FB1535">
        <w:rPr>
          <w:rFonts w:cs="Arial" w:hAnsi="Arial Narrow" w:ascii="Arial Narrow"/>
        </w:rPr>
        <w:t>stečajni upravitelj</w:t>
      </w:r>
    </w:p>
    <w:sectPr w:rsidSect="00705DA4" w:rsidR="00F42833" w:rsidRPr="007B46A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57" w:header="709" w:left="1418" w:bottom="1418" w:right="1418" w:top="1418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6A5" w:rsidP="00FB6A41" w:rsidR="002766A5">
      <w:pPr>
        <w:spacing w:lineRule="auto" w:line="240" w:after="0"/>
      </w:pPr>
      <w:r>
        <w:separator/>
      </w:r>
    </w:p>
  </w:endnote>
  <w:endnote w:id="0" w:type="continuationSeparator">
    <w:p w:rsidRDefault="002766A5" w:rsidP="00FB6A41" w:rsidR="002766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dxa" w:w="9924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8931"/>
      <w:gridCol w:w="993"/>
    </w:tblGrid>
    <w:tr w:rsidTr="00A4534F" w:rsidR="00EB483D" w:rsidRPr="008A51DE">
      <w:tc>
        <w:tcPr>
          <w:tcW w:type="dxa" w:w="8931"/>
        </w:tcPr>
        <w:p w:rsidRDefault="00EB483D" w:rsidP="00943549" w:rsidR="00EB483D" w:rsidRPr="0001563D">
          <w:pPr>
            <w:pStyle w:val="Podnoje"/>
            <w:tabs>
              <w:tab w:pos="4536" w:val="clear"/>
              <w:tab w:pos="9072" w:val="clear"/>
              <w:tab w:pos="7371" w:val="left"/>
            </w:tabs>
            <w:jc w:val="center"/>
            <w:rPr>
              <w:rFonts w:cs="Arial" w:hAnsi="Arial Narrow" w:ascii="Arial Narrow"/>
              <w:sz w:val="14"/>
              <w:szCs w:val="14"/>
            </w:rPr>
          </w:pPr>
          <w:r w:rsidRPr="0001563D">
            <w:rPr>
              <w:rFonts w:cs="Arial" w:hAnsi="Arial Narrow" w:ascii="Arial Narrow"/>
              <w:bCs/>
              <w:sz w:val="16"/>
              <w:szCs w:val="14"/>
            </w:rPr>
            <w:t xml:space="preserve">Izvješće stečajnog upravitelja </w:t>
          </w:r>
        </w:p>
      </w:tc>
      <w:tc>
        <w:tcPr>
          <w:tcW w:type="dxa" w:w="993"/>
        </w:tcPr>
        <w:p w:rsidRDefault="00EB483D" w:rsidP="00A4534F" w:rsidR="00EB483D" w:rsidRPr="008A51DE">
          <w:pPr>
            <w:pStyle w:val="Podnoje"/>
            <w:jc w:val="right"/>
            <w:rPr>
              <w:rFonts w:cs="Arial" w:hAnsi="Arial" w:ascii="Arial"/>
              <w:sz w:val="14"/>
              <w:szCs w:val="14"/>
            </w:rPr>
          </w:pPr>
          <w:r w:rsidRPr="008A51DE">
            <w:rPr>
              <w:rFonts w:cs="Arial" w:hAnsi="Arial" w:ascii="Arial"/>
              <w:sz w:val="18"/>
              <w:szCs w:val="14"/>
            </w:rPr>
            <w:fldChar w:fldCharType="begin"/>
          </w:r>
          <w:r w:rsidRPr="008A51DE">
            <w:rPr>
              <w:rFonts w:cs="Arial" w:hAnsi="Arial" w:ascii="Arial"/>
              <w:sz w:val="18"/>
              <w:szCs w:val="14"/>
            </w:rPr>
            <w:instrText>PAGE   \* MERGEFORMAT</w:instrText>
          </w:r>
          <w:r w:rsidRPr="008A51DE">
            <w:rPr>
              <w:rFonts w:cs="Arial" w:hAnsi="Arial" w:ascii="Arial"/>
              <w:sz w:val="18"/>
              <w:szCs w:val="14"/>
            </w:rPr>
            <w:fldChar w:fldCharType="separate"/>
          </w:r>
          <w:r w:rsidR="00B17011">
            <w:rPr>
              <w:rFonts w:cs="Arial" w:hAnsi="Arial" w:ascii="Arial"/>
              <w:noProof/>
              <w:sz w:val="18"/>
              <w:szCs w:val="14"/>
            </w:rPr>
            <w:t>7</w:t>
          </w:r>
          <w:r w:rsidRPr="008A51DE">
            <w:rPr>
              <w:rFonts w:cs="Arial" w:hAnsi="Arial" w:ascii="Arial"/>
              <w:sz w:val="18"/>
              <w:szCs w:val="14"/>
            </w:rPr>
            <w:fldChar w:fldCharType="end"/>
          </w:r>
        </w:p>
      </w:tc>
    </w:tr>
  </w:tbl>
  <w:p w:rsidRDefault="00EB483D" w:rsidP="00A4534F" w:rsidR="00EB483D" w:rsidRPr="00A453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3D" w:rsidP="0001563D" w:rsidR="00EB483D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Goran Jujnović Lučić, Strojarska cesta 20, 10000 Zagreb, OIB 62461289936,</w:t>
    </w:r>
  </w:p>
  <w:p w:rsidRDefault="00EB483D" w:rsidP="0001563D" w:rsidR="00EB483D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T +385 (0)1 481 9090, F +385 75 802 060, M +385 (0)98 959 1622, E: g.jujnovic.lucic@jlm.hr</w:t>
    </w:r>
  </w:p>
  <w:p w:rsidRDefault="00EB483D" w:rsidP="0001563D" w:rsidR="00EB483D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6A5" w:rsidP="00FB6A41" w:rsidR="002766A5">
      <w:pPr>
        <w:spacing w:lineRule="auto" w:line="240" w:after="0"/>
      </w:pPr>
      <w:r>
        <w:separator/>
      </w:r>
    </w:p>
  </w:footnote>
  <w:footnote w:id="0" w:type="continuationSeparator">
    <w:p w:rsidRDefault="002766A5" w:rsidP="00FB6A41" w:rsidR="002766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3D" w:rsidP="002E640E" w:rsidR="00EB483D" w:rsidRPr="008A51DE">
    <w:pPr>
      <w:pStyle w:val="Zaglavlje"/>
      <w:tabs>
        <w:tab w:pos="4536" w:val="clear"/>
      </w:tabs>
      <w:rPr>
        <w:rFonts w:cs="Arial" w:hAnsi="Arial" w:ascii="Arial"/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auto" w:w="0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4643"/>
      <w:gridCol w:w="4643"/>
    </w:tblGrid>
    <w:tr w:rsidTr="008A51DE" w:rsidR="00EB483D" w:rsidRPr="008A51DE">
      <w:tc>
        <w:tcPr>
          <w:tcW w:type="dxa" w:w="4643"/>
        </w:tcPr>
        <w:p w:rsidRDefault="00EB483D" w:rsidR="00EB483D" w:rsidRPr="008A51DE">
          <w:pPr>
            <w:pStyle w:val="Zaglavlje"/>
            <w:rPr>
              <w:color w:themeShade="BF" w:themeColor="text2" w:val="323E4F"/>
            </w:rPr>
          </w:pPr>
        </w:p>
      </w:tc>
      <w:tc>
        <w:tcPr>
          <w:tcW w:type="dxa" w:w="4643"/>
        </w:tcPr>
        <w:p w:rsidRDefault="00EB483D" w:rsidP="008A51DE" w:rsidR="00EB483D" w:rsidRPr="008A51DE">
          <w:pPr>
            <w:pStyle w:val="Zaglavlje"/>
            <w:jc w:val="right"/>
            <w:rPr>
              <w:color w:themeShade="BF" w:themeColor="text2" w:val="323E4F"/>
            </w:rPr>
          </w:pPr>
        </w:p>
      </w:tc>
    </w:tr>
  </w:tbl>
  <w:p w:rsidRDefault="00EB483D" w:rsidR="00EB483D" w:rsidRPr="00B34F18">
    <w:pPr>
      <w:pStyle w:val="Zaglavlje"/>
      <w:rPr>
        <w:color w:themeShade="BF" w:themeColor="text2" w:val="323E4F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43D46"/>
    <w:multiLevelType w:val="hybridMultilevel"/>
    <w:tmpl w:val="C24A2058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D1014F"/>
    <w:multiLevelType w:val="hybridMultilevel"/>
    <w:tmpl w:val="44E8C56E"/>
    <w:lvl w:tplc="A7109396" w:ilvl="0">
      <w:start w:val="7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C53C4"/>
    <w:multiLevelType w:val="hybridMultilevel"/>
    <w:tmpl w:val="9AC4F678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AC2692"/>
    <w:multiLevelType w:val="hybridMultilevel"/>
    <w:tmpl w:val="E436A2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7A1084"/>
    <w:multiLevelType w:val="hybridMultilevel"/>
    <w:tmpl w:val="88940C28"/>
    <w:lvl w:tplc="DAE4E39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376564"/>
    <w:multiLevelType w:val="hybridMultilevel"/>
    <w:tmpl w:val="D1DC68A6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7C3119"/>
    <w:multiLevelType w:val="hybridMultilevel"/>
    <w:tmpl w:val="D4BE11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356E61"/>
    <w:multiLevelType w:val="hybridMultilevel"/>
    <w:tmpl w:val="7540B81A"/>
    <w:lvl w:tplc="27B2508C" w:ilvl="0">
      <w:start w:val="144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9A02506"/>
    <w:multiLevelType w:val="hybridMultilevel"/>
    <w:tmpl w:val="187A626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670AD8"/>
    <w:multiLevelType w:val="hybridMultilevel"/>
    <w:tmpl w:val="70EC7414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8A0511"/>
    <w:multiLevelType w:val="hybridMultilevel"/>
    <w:tmpl w:val="85348EDA"/>
    <w:lvl w:tplc="BB6CA6F0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D667334"/>
    <w:multiLevelType w:val="hybridMultilevel"/>
    <w:tmpl w:val="A0789632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F146543"/>
    <w:multiLevelType w:val="hybridMultilevel"/>
    <w:tmpl w:val="1690E8A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1"/>
  </w:num>
  <w:num w:numId="5">
    <w:abstractNumId w:val="5"/>
  </w:num>
  <w:num w:numId="6">
    <w:abstractNumId w:val="12"/>
  </w:num>
  <w:num w:numId="7">
    <w:abstractNumId w:val="0"/>
  </w:num>
  <w:num w:numId="8">
    <w:abstractNumId w:val="7"/>
  </w:num>
  <w:num w:numId="9">
    <w:abstractNumId w:val="1"/>
  </w:num>
  <w:num w:numId="10">
    <w:abstractNumId w:val="13"/>
  </w:num>
  <w:num w:numId="11">
    <w:abstractNumId w:val="3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A41"/>
    <w:rsid w:val="00000655"/>
    <w:rsid w:val="00003BD8"/>
    <w:rsid w:val="00003BF7"/>
    <w:rsid w:val="000058AD"/>
    <w:rsid w:val="0000709B"/>
    <w:rsid w:val="00007219"/>
    <w:rsid w:val="0001294C"/>
    <w:rsid w:val="0001302E"/>
    <w:rsid w:val="00013852"/>
    <w:rsid w:val="00013C89"/>
    <w:rsid w:val="00014359"/>
    <w:rsid w:val="0001563D"/>
    <w:rsid w:val="00015703"/>
    <w:rsid w:val="0001736A"/>
    <w:rsid w:val="00020144"/>
    <w:rsid w:val="000215F0"/>
    <w:rsid w:val="000221EC"/>
    <w:rsid w:val="000231F3"/>
    <w:rsid w:val="000236C4"/>
    <w:rsid w:val="00024ABB"/>
    <w:rsid w:val="000332E6"/>
    <w:rsid w:val="000345F0"/>
    <w:rsid w:val="00035150"/>
    <w:rsid w:val="00041298"/>
    <w:rsid w:val="000419B4"/>
    <w:rsid w:val="000431EE"/>
    <w:rsid w:val="000432CD"/>
    <w:rsid w:val="00045B50"/>
    <w:rsid w:val="00045B8F"/>
    <w:rsid w:val="000465E3"/>
    <w:rsid w:val="000503A3"/>
    <w:rsid w:val="00050BAD"/>
    <w:rsid w:val="00051792"/>
    <w:rsid w:val="000547B6"/>
    <w:rsid w:val="00057EA0"/>
    <w:rsid w:val="00060367"/>
    <w:rsid w:val="00062310"/>
    <w:rsid w:val="0006368A"/>
    <w:rsid w:val="00066A63"/>
    <w:rsid w:val="00067479"/>
    <w:rsid w:val="00073323"/>
    <w:rsid w:val="00077694"/>
    <w:rsid w:val="00081A75"/>
    <w:rsid w:val="000842E9"/>
    <w:rsid w:val="00084C09"/>
    <w:rsid w:val="00085FC9"/>
    <w:rsid w:val="00087C83"/>
    <w:rsid w:val="000917AF"/>
    <w:rsid w:val="00092374"/>
    <w:rsid w:val="000924CC"/>
    <w:rsid w:val="00092923"/>
    <w:rsid w:val="00094025"/>
    <w:rsid w:val="00097DB8"/>
    <w:rsid w:val="000A2E47"/>
    <w:rsid w:val="000A5DA3"/>
    <w:rsid w:val="000B1331"/>
    <w:rsid w:val="000B1689"/>
    <w:rsid w:val="000B23E8"/>
    <w:rsid w:val="000B29BF"/>
    <w:rsid w:val="000B3EA3"/>
    <w:rsid w:val="000B4CCA"/>
    <w:rsid w:val="000B7474"/>
    <w:rsid w:val="000C23C6"/>
    <w:rsid w:val="000C2DED"/>
    <w:rsid w:val="000C3C6E"/>
    <w:rsid w:val="000C48F2"/>
    <w:rsid w:val="000C6511"/>
    <w:rsid w:val="000C68B7"/>
    <w:rsid w:val="000C73F3"/>
    <w:rsid w:val="000D17C0"/>
    <w:rsid w:val="000D2B72"/>
    <w:rsid w:val="000D4493"/>
    <w:rsid w:val="000D4D04"/>
    <w:rsid w:val="000D5D5D"/>
    <w:rsid w:val="000D72F2"/>
    <w:rsid w:val="000D7428"/>
    <w:rsid w:val="000E1B9A"/>
    <w:rsid w:val="000E2CED"/>
    <w:rsid w:val="000E2EB3"/>
    <w:rsid w:val="000E7766"/>
    <w:rsid w:val="000F133D"/>
    <w:rsid w:val="000F5972"/>
    <w:rsid w:val="000F5B1B"/>
    <w:rsid w:val="000F5BD4"/>
    <w:rsid w:val="000F717F"/>
    <w:rsid w:val="000F7CBE"/>
    <w:rsid w:val="00100818"/>
    <w:rsid w:val="00102F5B"/>
    <w:rsid w:val="001039E8"/>
    <w:rsid w:val="001047BF"/>
    <w:rsid w:val="00105189"/>
    <w:rsid w:val="00106498"/>
    <w:rsid w:val="00106B7D"/>
    <w:rsid w:val="0011009D"/>
    <w:rsid w:val="0011010C"/>
    <w:rsid w:val="0011279B"/>
    <w:rsid w:val="00112AD1"/>
    <w:rsid w:val="0011376C"/>
    <w:rsid w:val="00113C8C"/>
    <w:rsid w:val="00113DA2"/>
    <w:rsid w:val="001168EB"/>
    <w:rsid w:val="001220D8"/>
    <w:rsid w:val="00123228"/>
    <w:rsid w:val="00126973"/>
    <w:rsid w:val="00131A52"/>
    <w:rsid w:val="00131DF9"/>
    <w:rsid w:val="00135155"/>
    <w:rsid w:val="00135FA7"/>
    <w:rsid w:val="00137AD1"/>
    <w:rsid w:val="001404DD"/>
    <w:rsid w:val="001415B3"/>
    <w:rsid w:val="00141BF3"/>
    <w:rsid w:val="0014606C"/>
    <w:rsid w:val="0015000C"/>
    <w:rsid w:val="001513D9"/>
    <w:rsid w:val="001543D8"/>
    <w:rsid w:val="00154762"/>
    <w:rsid w:val="001574A8"/>
    <w:rsid w:val="001600AD"/>
    <w:rsid w:val="00160557"/>
    <w:rsid w:val="001608E2"/>
    <w:rsid w:val="00160B53"/>
    <w:rsid w:val="0016276F"/>
    <w:rsid w:val="00163E10"/>
    <w:rsid w:val="001654EF"/>
    <w:rsid w:val="001703B9"/>
    <w:rsid w:val="001727F7"/>
    <w:rsid w:val="00175D90"/>
    <w:rsid w:val="00175F41"/>
    <w:rsid w:val="001825DF"/>
    <w:rsid w:val="00183BFA"/>
    <w:rsid w:val="001840B6"/>
    <w:rsid w:val="00184D05"/>
    <w:rsid w:val="00185289"/>
    <w:rsid w:val="00185BD0"/>
    <w:rsid w:val="00185C9F"/>
    <w:rsid w:val="001864AE"/>
    <w:rsid w:val="00187F2E"/>
    <w:rsid w:val="001A1054"/>
    <w:rsid w:val="001A3B37"/>
    <w:rsid w:val="001A4205"/>
    <w:rsid w:val="001A504A"/>
    <w:rsid w:val="001A532F"/>
    <w:rsid w:val="001A58A8"/>
    <w:rsid w:val="001A5B52"/>
    <w:rsid w:val="001A7A66"/>
    <w:rsid w:val="001A7B2D"/>
    <w:rsid w:val="001B0043"/>
    <w:rsid w:val="001B036A"/>
    <w:rsid w:val="001B2F19"/>
    <w:rsid w:val="001B36D1"/>
    <w:rsid w:val="001B3E42"/>
    <w:rsid w:val="001B4162"/>
    <w:rsid w:val="001B45FA"/>
    <w:rsid w:val="001B5E73"/>
    <w:rsid w:val="001C1778"/>
    <w:rsid w:val="001C544B"/>
    <w:rsid w:val="001C6072"/>
    <w:rsid w:val="001C7EE0"/>
    <w:rsid w:val="001D1230"/>
    <w:rsid w:val="001D19CC"/>
    <w:rsid w:val="001D22E4"/>
    <w:rsid w:val="001D2A54"/>
    <w:rsid w:val="001D4B70"/>
    <w:rsid w:val="001D6FE1"/>
    <w:rsid w:val="001E197A"/>
    <w:rsid w:val="001E1B2E"/>
    <w:rsid w:val="001E416A"/>
    <w:rsid w:val="001E7FFE"/>
    <w:rsid w:val="001F17EE"/>
    <w:rsid w:val="001F2186"/>
    <w:rsid w:val="001F32F8"/>
    <w:rsid w:val="001F383E"/>
    <w:rsid w:val="001F6E89"/>
    <w:rsid w:val="00202087"/>
    <w:rsid w:val="00202D90"/>
    <w:rsid w:val="002048F0"/>
    <w:rsid w:val="00204F19"/>
    <w:rsid w:val="002065D5"/>
    <w:rsid w:val="0021454C"/>
    <w:rsid w:val="0021523D"/>
    <w:rsid w:val="002152E4"/>
    <w:rsid w:val="00215B3A"/>
    <w:rsid w:val="00216F0C"/>
    <w:rsid w:val="002219DE"/>
    <w:rsid w:val="00224D5A"/>
    <w:rsid w:val="00225CF9"/>
    <w:rsid w:val="002266AB"/>
    <w:rsid w:val="00226843"/>
    <w:rsid w:val="0022761F"/>
    <w:rsid w:val="00231BBD"/>
    <w:rsid w:val="002341E5"/>
    <w:rsid w:val="00235F2B"/>
    <w:rsid w:val="002368C4"/>
    <w:rsid w:val="002374F1"/>
    <w:rsid w:val="00242174"/>
    <w:rsid w:val="002433D2"/>
    <w:rsid w:val="002453E7"/>
    <w:rsid w:val="002463E7"/>
    <w:rsid w:val="0024661C"/>
    <w:rsid w:val="00246D42"/>
    <w:rsid w:val="00250D52"/>
    <w:rsid w:val="00251B7A"/>
    <w:rsid w:val="00252191"/>
    <w:rsid w:val="002532C7"/>
    <w:rsid w:val="00253D3F"/>
    <w:rsid w:val="00253FD5"/>
    <w:rsid w:val="0025469B"/>
    <w:rsid w:val="0026519F"/>
    <w:rsid w:val="0026661C"/>
    <w:rsid w:val="002668C0"/>
    <w:rsid w:val="00267F14"/>
    <w:rsid w:val="00267FA8"/>
    <w:rsid w:val="002705CC"/>
    <w:rsid w:val="00271535"/>
    <w:rsid w:val="00271C43"/>
    <w:rsid w:val="00272617"/>
    <w:rsid w:val="0027473C"/>
    <w:rsid w:val="0027521C"/>
    <w:rsid w:val="002766A5"/>
    <w:rsid w:val="00280DE9"/>
    <w:rsid w:val="00281BD1"/>
    <w:rsid w:val="002823AD"/>
    <w:rsid w:val="00282F01"/>
    <w:rsid w:val="0028358E"/>
    <w:rsid w:val="002839D9"/>
    <w:rsid w:val="0028416B"/>
    <w:rsid w:val="00286DD0"/>
    <w:rsid w:val="002957D7"/>
    <w:rsid w:val="00295AFA"/>
    <w:rsid w:val="002962EE"/>
    <w:rsid w:val="002A257D"/>
    <w:rsid w:val="002A3BB0"/>
    <w:rsid w:val="002A4221"/>
    <w:rsid w:val="002A5AD3"/>
    <w:rsid w:val="002A63DD"/>
    <w:rsid w:val="002A7769"/>
    <w:rsid w:val="002B296E"/>
    <w:rsid w:val="002B74C4"/>
    <w:rsid w:val="002C0B76"/>
    <w:rsid w:val="002C2413"/>
    <w:rsid w:val="002C3438"/>
    <w:rsid w:val="002C4252"/>
    <w:rsid w:val="002C7DDD"/>
    <w:rsid w:val="002D0FCF"/>
    <w:rsid w:val="002D1FB4"/>
    <w:rsid w:val="002D273D"/>
    <w:rsid w:val="002D36CD"/>
    <w:rsid w:val="002D7753"/>
    <w:rsid w:val="002E046A"/>
    <w:rsid w:val="002E06CF"/>
    <w:rsid w:val="002E1AF7"/>
    <w:rsid w:val="002E50D0"/>
    <w:rsid w:val="002E5643"/>
    <w:rsid w:val="002E61D9"/>
    <w:rsid w:val="002E640E"/>
    <w:rsid w:val="002F4931"/>
    <w:rsid w:val="002F5A29"/>
    <w:rsid w:val="002F5A81"/>
    <w:rsid w:val="002F6D3A"/>
    <w:rsid w:val="002F6D94"/>
    <w:rsid w:val="002F7707"/>
    <w:rsid w:val="00300572"/>
    <w:rsid w:val="00300877"/>
    <w:rsid w:val="00301991"/>
    <w:rsid w:val="00305B12"/>
    <w:rsid w:val="00305EF5"/>
    <w:rsid w:val="00312A40"/>
    <w:rsid w:val="00312BFC"/>
    <w:rsid w:val="003145E6"/>
    <w:rsid w:val="00315134"/>
    <w:rsid w:val="00315891"/>
    <w:rsid w:val="00316993"/>
    <w:rsid w:val="00316A46"/>
    <w:rsid w:val="00320BF3"/>
    <w:rsid w:val="00320EDC"/>
    <w:rsid w:val="003226D4"/>
    <w:rsid w:val="00322BD1"/>
    <w:rsid w:val="00325CCC"/>
    <w:rsid w:val="00330060"/>
    <w:rsid w:val="003333B9"/>
    <w:rsid w:val="003373ED"/>
    <w:rsid w:val="003401B6"/>
    <w:rsid w:val="00341863"/>
    <w:rsid w:val="003418B6"/>
    <w:rsid w:val="00343B30"/>
    <w:rsid w:val="003522E0"/>
    <w:rsid w:val="00353168"/>
    <w:rsid w:val="00355C18"/>
    <w:rsid w:val="0035791B"/>
    <w:rsid w:val="00357C52"/>
    <w:rsid w:val="00360419"/>
    <w:rsid w:val="00364E69"/>
    <w:rsid w:val="00366D07"/>
    <w:rsid w:val="003714ED"/>
    <w:rsid w:val="003723E4"/>
    <w:rsid w:val="00375ABD"/>
    <w:rsid w:val="00377852"/>
    <w:rsid w:val="003804D1"/>
    <w:rsid w:val="00381DC0"/>
    <w:rsid w:val="00382639"/>
    <w:rsid w:val="0038347F"/>
    <w:rsid w:val="0039174F"/>
    <w:rsid w:val="00392D4E"/>
    <w:rsid w:val="00395A97"/>
    <w:rsid w:val="003972BD"/>
    <w:rsid w:val="003973B6"/>
    <w:rsid w:val="003A13BD"/>
    <w:rsid w:val="003A1C1C"/>
    <w:rsid w:val="003A2E4D"/>
    <w:rsid w:val="003A687D"/>
    <w:rsid w:val="003A6EC4"/>
    <w:rsid w:val="003B0E84"/>
    <w:rsid w:val="003B4066"/>
    <w:rsid w:val="003B5BED"/>
    <w:rsid w:val="003B636B"/>
    <w:rsid w:val="003C1EC3"/>
    <w:rsid w:val="003C218C"/>
    <w:rsid w:val="003C4FCD"/>
    <w:rsid w:val="003C500E"/>
    <w:rsid w:val="003C556A"/>
    <w:rsid w:val="003C764A"/>
    <w:rsid w:val="003D08ED"/>
    <w:rsid w:val="003D20F7"/>
    <w:rsid w:val="003E1322"/>
    <w:rsid w:val="003E26FC"/>
    <w:rsid w:val="003E4214"/>
    <w:rsid w:val="003F325A"/>
    <w:rsid w:val="003F3EF4"/>
    <w:rsid w:val="003F5592"/>
    <w:rsid w:val="003F622B"/>
    <w:rsid w:val="003F66C2"/>
    <w:rsid w:val="00402FCD"/>
    <w:rsid w:val="00405DE4"/>
    <w:rsid w:val="00406FAE"/>
    <w:rsid w:val="004107A3"/>
    <w:rsid w:val="004108A5"/>
    <w:rsid w:val="00411412"/>
    <w:rsid w:val="00411B1B"/>
    <w:rsid w:val="0041511E"/>
    <w:rsid w:val="00415977"/>
    <w:rsid w:val="00420282"/>
    <w:rsid w:val="004206C8"/>
    <w:rsid w:val="00420FC7"/>
    <w:rsid w:val="00421CCA"/>
    <w:rsid w:val="00423A20"/>
    <w:rsid w:val="0042629B"/>
    <w:rsid w:val="004275D7"/>
    <w:rsid w:val="0043119E"/>
    <w:rsid w:val="00432EA4"/>
    <w:rsid w:val="00432EA7"/>
    <w:rsid w:val="004335D4"/>
    <w:rsid w:val="00434A0B"/>
    <w:rsid w:val="00434A69"/>
    <w:rsid w:val="0043658F"/>
    <w:rsid w:val="004379B8"/>
    <w:rsid w:val="004410A1"/>
    <w:rsid w:val="00441EC3"/>
    <w:rsid w:val="00442A94"/>
    <w:rsid w:val="00444EE7"/>
    <w:rsid w:val="004467A3"/>
    <w:rsid w:val="00447AF6"/>
    <w:rsid w:val="00447EB6"/>
    <w:rsid w:val="00450A66"/>
    <w:rsid w:val="00455A0C"/>
    <w:rsid w:val="00460153"/>
    <w:rsid w:val="00461B17"/>
    <w:rsid w:val="00462C56"/>
    <w:rsid w:val="00463362"/>
    <w:rsid w:val="0046461F"/>
    <w:rsid w:val="00464AD2"/>
    <w:rsid w:val="00465410"/>
    <w:rsid w:val="0046732B"/>
    <w:rsid w:val="004678B3"/>
    <w:rsid w:val="0047194F"/>
    <w:rsid w:val="004754BD"/>
    <w:rsid w:val="004803A6"/>
    <w:rsid w:val="0048211D"/>
    <w:rsid w:val="00482366"/>
    <w:rsid w:val="00483EA5"/>
    <w:rsid w:val="00487334"/>
    <w:rsid w:val="00487669"/>
    <w:rsid w:val="00487CB6"/>
    <w:rsid w:val="00487FDA"/>
    <w:rsid w:val="00491EA1"/>
    <w:rsid w:val="004922C6"/>
    <w:rsid w:val="00493333"/>
    <w:rsid w:val="00493E30"/>
    <w:rsid w:val="00493F1B"/>
    <w:rsid w:val="00495019"/>
    <w:rsid w:val="004956CD"/>
    <w:rsid w:val="00495ABA"/>
    <w:rsid w:val="004960D4"/>
    <w:rsid w:val="00496C16"/>
    <w:rsid w:val="004A017A"/>
    <w:rsid w:val="004A0745"/>
    <w:rsid w:val="004A153A"/>
    <w:rsid w:val="004A3DF7"/>
    <w:rsid w:val="004A540F"/>
    <w:rsid w:val="004A6677"/>
    <w:rsid w:val="004A6AA8"/>
    <w:rsid w:val="004A6DEB"/>
    <w:rsid w:val="004A7EB3"/>
    <w:rsid w:val="004B0E1B"/>
    <w:rsid w:val="004B13ED"/>
    <w:rsid w:val="004B3573"/>
    <w:rsid w:val="004B3A79"/>
    <w:rsid w:val="004B4D9A"/>
    <w:rsid w:val="004B5246"/>
    <w:rsid w:val="004C047C"/>
    <w:rsid w:val="004C5CF7"/>
    <w:rsid w:val="004D027A"/>
    <w:rsid w:val="004D28CF"/>
    <w:rsid w:val="004E0CB7"/>
    <w:rsid w:val="004E195E"/>
    <w:rsid w:val="004E3E15"/>
    <w:rsid w:val="004E676F"/>
    <w:rsid w:val="004E69DA"/>
    <w:rsid w:val="004F1275"/>
    <w:rsid w:val="004F58A2"/>
    <w:rsid w:val="004F77D1"/>
    <w:rsid w:val="00503092"/>
    <w:rsid w:val="005041BC"/>
    <w:rsid w:val="005043D5"/>
    <w:rsid w:val="00504818"/>
    <w:rsid w:val="00512B3E"/>
    <w:rsid w:val="00514418"/>
    <w:rsid w:val="00516B1A"/>
    <w:rsid w:val="00517656"/>
    <w:rsid w:val="00520D66"/>
    <w:rsid w:val="00522245"/>
    <w:rsid w:val="00522AE5"/>
    <w:rsid w:val="00523FF7"/>
    <w:rsid w:val="005303F3"/>
    <w:rsid w:val="00530B92"/>
    <w:rsid w:val="005319CD"/>
    <w:rsid w:val="00531ED7"/>
    <w:rsid w:val="005331EF"/>
    <w:rsid w:val="0053487B"/>
    <w:rsid w:val="00537669"/>
    <w:rsid w:val="00540458"/>
    <w:rsid w:val="00542FA5"/>
    <w:rsid w:val="0054493C"/>
    <w:rsid w:val="00545173"/>
    <w:rsid w:val="0054550A"/>
    <w:rsid w:val="005462C9"/>
    <w:rsid w:val="00546E6C"/>
    <w:rsid w:val="00547E11"/>
    <w:rsid w:val="00550DAE"/>
    <w:rsid w:val="00551EA2"/>
    <w:rsid w:val="00553383"/>
    <w:rsid w:val="00554F95"/>
    <w:rsid w:val="00556DCD"/>
    <w:rsid w:val="00561907"/>
    <w:rsid w:val="00561CBD"/>
    <w:rsid w:val="00562CDB"/>
    <w:rsid w:val="00566E0C"/>
    <w:rsid w:val="005717A1"/>
    <w:rsid w:val="00572D7C"/>
    <w:rsid w:val="00575EE2"/>
    <w:rsid w:val="00576CCB"/>
    <w:rsid w:val="00577037"/>
    <w:rsid w:val="00577199"/>
    <w:rsid w:val="00581342"/>
    <w:rsid w:val="00582CF4"/>
    <w:rsid w:val="005840A2"/>
    <w:rsid w:val="00585D7C"/>
    <w:rsid w:val="0058712A"/>
    <w:rsid w:val="005904A8"/>
    <w:rsid w:val="005A07A6"/>
    <w:rsid w:val="005A15F4"/>
    <w:rsid w:val="005A204E"/>
    <w:rsid w:val="005A38A8"/>
    <w:rsid w:val="005A4E45"/>
    <w:rsid w:val="005A6226"/>
    <w:rsid w:val="005B354C"/>
    <w:rsid w:val="005B3A4C"/>
    <w:rsid w:val="005B57CD"/>
    <w:rsid w:val="005B78A6"/>
    <w:rsid w:val="005B7EB7"/>
    <w:rsid w:val="005C04EF"/>
    <w:rsid w:val="005C1FFE"/>
    <w:rsid w:val="005C2756"/>
    <w:rsid w:val="005C629A"/>
    <w:rsid w:val="005C7AE0"/>
    <w:rsid w:val="005D02BA"/>
    <w:rsid w:val="005D20DE"/>
    <w:rsid w:val="005D2838"/>
    <w:rsid w:val="005D2E46"/>
    <w:rsid w:val="005D498B"/>
    <w:rsid w:val="005D756A"/>
    <w:rsid w:val="005D7DA7"/>
    <w:rsid w:val="005E37B8"/>
    <w:rsid w:val="005E737B"/>
    <w:rsid w:val="005F265D"/>
    <w:rsid w:val="005F352B"/>
    <w:rsid w:val="005F63BE"/>
    <w:rsid w:val="005F641C"/>
    <w:rsid w:val="006016F3"/>
    <w:rsid w:val="00603A26"/>
    <w:rsid w:val="00603AA3"/>
    <w:rsid w:val="00603CC2"/>
    <w:rsid w:val="0060463C"/>
    <w:rsid w:val="00605CB7"/>
    <w:rsid w:val="006112B8"/>
    <w:rsid w:val="00612683"/>
    <w:rsid w:val="006139A1"/>
    <w:rsid w:val="00614E91"/>
    <w:rsid w:val="00615A15"/>
    <w:rsid w:val="0061654F"/>
    <w:rsid w:val="00616C0E"/>
    <w:rsid w:val="00621034"/>
    <w:rsid w:val="00623440"/>
    <w:rsid w:val="006239D4"/>
    <w:rsid w:val="00624CB7"/>
    <w:rsid w:val="006253F6"/>
    <w:rsid w:val="00625774"/>
    <w:rsid w:val="006271E8"/>
    <w:rsid w:val="00631562"/>
    <w:rsid w:val="00632342"/>
    <w:rsid w:val="00632DE2"/>
    <w:rsid w:val="00634B57"/>
    <w:rsid w:val="0063556D"/>
    <w:rsid w:val="0064169B"/>
    <w:rsid w:val="00641DAB"/>
    <w:rsid w:val="00643F25"/>
    <w:rsid w:val="006447CC"/>
    <w:rsid w:val="0064563E"/>
    <w:rsid w:val="006534B4"/>
    <w:rsid w:val="00655AE1"/>
    <w:rsid w:val="0066402C"/>
    <w:rsid w:val="00664DBA"/>
    <w:rsid w:val="00667B82"/>
    <w:rsid w:val="00667B93"/>
    <w:rsid w:val="006710C8"/>
    <w:rsid w:val="006732A6"/>
    <w:rsid w:val="0067629D"/>
    <w:rsid w:val="006769DE"/>
    <w:rsid w:val="00676FCF"/>
    <w:rsid w:val="0068200F"/>
    <w:rsid w:val="00685AD4"/>
    <w:rsid w:val="00686129"/>
    <w:rsid w:val="0068728D"/>
    <w:rsid w:val="00687A34"/>
    <w:rsid w:val="00687BB6"/>
    <w:rsid w:val="00687E68"/>
    <w:rsid w:val="00694091"/>
    <w:rsid w:val="006940C4"/>
    <w:rsid w:val="006975A2"/>
    <w:rsid w:val="006A21EE"/>
    <w:rsid w:val="006A2200"/>
    <w:rsid w:val="006A3E91"/>
    <w:rsid w:val="006A48A3"/>
    <w:rsid w:val="006A59DE"/>
    <w:rsid w:val="006A6376"/>
    <w:rsid w:val="006A7DFE"/>
    <w:rsid w:val="006B21ED"/>
    <w:rsid w:val="006B5AA4"/>
    <w:rsid w:val="006B5CCB"/>
    <w:rsid w:val="006B77E8"/>
    <w:rsid w:val="006B78F9"/>
    <w:rsid w:val="006C184D"/>
    <w:rsid w:val="006C1A4F"/>
    <w:rsid w:val="006C41F6"/>
    <w:rsid w:val="006C66C0"/>
    <w:rsid w:val="006C6E28"/>
    <w:rsid w:val="006D1E0D"/>
    <w:rsid w:val="006D27F0"/>
    <w:rsid w:val="006D3464"/>
    <w:rsid w:val="006D5E8A"/>
    <w:rsid w:val="006D61C0"/>
    <w:rsid w:val="006D6EC0"/>
    <w:rsid w:val="006D7238"/>
    <w:rsid w:val="006E04DE"/>
    <w:rsid w:val="006E1425"/>
    <w:rsid w:val="006E3701"/>
    <w:rsid w:val="006E527C"/>
    <w:rsid w:val="006E5FF5"/>
    <w:rsid w:val="006E66CB"/>
    <w:rsid w:val="006E6895"/>
    <w:rsid w:val="006E7730"/>
    <w:rsid w:val="006E78F8"/>
    <w:rsid w:val="006F57DC"/>
    <w:rsid w:val="006F6104"/>
    <w:rsid w:val="006F68AA"/>
    <w:rsid w:val="007016A5"/>
    <w:rsid w:val="0070339B"/>
    <w:rsid w:val="00703A28"/>
    <w:rsid w:val="00703C75"/>
    <w:rsid w:val="00705DA4"/>
    <w:rsid w:val="00706996"/>
    <w:rsid w:val="00710849"/>
    <w:rsid w:val="007128D6"/>
    <w:rsid w:val="007131E5"/>
    <w:rsid w:val="007154D7"/>
    <w:rsid w:val="00715EB2"/>
    <w:rsid w:val="00717414"/>
    <w:rsid w:val="0072210E"/>
    <w:rsid w:val="00722B79"/>
    <w:rsid w:val="00724CD3"/>
    <w:rsid w:val="00732794"/>
    <w:rsid w:val="00740D74"/>
    <w:rsid w:val="00741A34"/>
    <w:rsid w:val="00743DCE"/>
    <w:rsid w:val="00745AC9"/>
    <w:rsid w:val="0074654C"/>
    <w:rsid w:val="007465BF"/>
    <w:rsid w:val="00750A05"/>
    <w:rsid w:val="00751A95"/>
    <w:rsid w:val="007541E5"/>
    <w:rsid w:val="0075754F"/>
    <w:rsid w:val="00765E69"/>
    <w:rsid w:val="007667A9"/>
    <w:rsid w:val="0076748F"/>
    <w:rsid w:val="00774FBC"/>
    <w:rsid w:val="00775DE1"/>
    <w:rsid w:val="0077640D"/>
    <w:rsid w:val="007768CF"/>
    <w:rsid w:val="00776912"/>
    <w:rsid w:val="007777EF"/>
    <w:rsid w:val="0077783E"/>
    <w:rsid w:val="007809B9"/>
    <w:rsid w:val="00780B45"/>
    <w:rsid w:val="007811B4"/>
    <w:rsid w:val="0078348D"/>
    <w:rsid w:val="00783F00"/>
    <w:rsid w:val="00786BA0"/>
    <w:rsid w:val="00787D68"/>
    <w:rsid w:val="00790880"/>
    <w:rsid w:val="00791411"/>
    <w:rsid w:val="007914C2"/>
    <w:rsid w:val="00791B7D"/>
    <w:rsid w:val="00792EF1"/>
    <w:rsid w:val="0079312C"/>
    <w:rsid w:val="00794AC9"/>
    <w:rsid w:val="007A3FAF"/>
    <w:rsid w:val="007A44AB"/>
    <w:rsid w:val="007A70DA"/>
    <w:rsid w:val="007B0E5E"/>
    <w:rsid w:val="007B46AE"/>
    <w:rsid w:val="007B4884"/>
    <w:rsid w:val="007B7C36"/>
    <w:rsid w:val="007B7D2A"/>
    <w:rsid w:val="007C099C"/>
    <w:rsid w:val="007C2F65"/>
    <w:rsid w:val="007C2FD8"/>
    <w:rsid w:val="007C4913"/>
    <w:rsid w:val="007D0190"/>
    <w:rsid w:val="007D1144"/>
    <w:rsid w:val="007D1C6A"/>
    <w:rsid w:val="007D2B33"/>
    <w:rsid w:val="007D7590"/>
    <w:rsid w:val="007E2401"/>
    <w:rsid w:val="007E622C"/>
    <w:rsid w:val="007F4FB4"/>
    <w:rsid w:val="007F51FF"/>
    <w:rsid w:val="007F5265"/>
    <w:rsid w:val="007F6D34"/>
    <w:rsid w:val="007F7492"/>
    <w:rsid w:val="007F7632"/>
    <w:rsid w:val="0080030D"/>
    <w:rsid w:val="00801CFD"/>
    <w:rsid w:val="00801E12"/>
    <w:rsid w:val="00803FF6"/>
    <w:rsid w:val="00805FC9"/>
    <w:rsid w:val="0080635A"/>
    <w:rsid w:val="00806621"/>
    <w:rsid w:val="00807D00"/>
    <w:rsid w:val="00810D63"/>
    <w:rsid w:val="00813525"/>
    <w:rsid w:val="008142E8"/>
    <w:rsid w:val="00814E99"/>
    <w:rsid w:val="0081573E"/>
    <w:rsid w:val="00817C83"/>
    <w:rsid w:val="008207B1"/>
    <w:rsid w:val="0082106E"/>
    <w:rsid w:val="00821A7C"/>
    <w:rsid w:val="0082200A"/>
    <w:rsid w:val="008229D6"/>
    <w:rsid w:val="00823DD6"/>
    <w:rsid w:val="008241F7"/>
    <w:rsid w:val="00827314"/>
    <w:rsid w:val="00832C3A"/>
    <w:rsid w:val="00833606"/>
    <w:rsid w:val="0083428C"/>
    <w:rsid w:val="008410AD"/>
    <w:rsid w:val="008412FF"/>
    <w:rsid w:val="00841D96"/>
    <w:rsid w:val="00843621"/>
    <w:rsid w:val="00843CB6"/>
    <w:rsid w:val="0084694D"/>
    <w:rsid w:val="00850C28"/>
    <w:rsid w:val="008512DB"/>
    <w:rsid w:val="0085177D"/>
    <w:rsid w:val="008530CB"/>
    <w:rsid w:val="008536E9"/>
    <w:rsid w:val="00853EF1"/>
    <w:rsid w:val="00854671"/>
    <w:rsid w:val="00854C0A"/>
    <w:rsid w:val="0085580B"/>
    <w:rsid w:val="00856873"/>
    <w:rsid w:val="00856FB5"/>
    <w:rsid w:val="00857CA0"/>
    <w:rsid w:val="00857E29"/>
    <w:rsid w:val="00860665"/>
    <w:rsid w:val="008637E8"/>
    <w:rsid w:val="0086389F"/>
    <w:rsid w:val="008659B0"/>
    <w:rsid w:val="0086629A"/>
    <w:rsid w:val="0086760F"/>
    <w:rsid w:val="00867D67"/>
    <w:rsid w:val="00870C5D"/>
    <w:rsid w:val="00871A11"/>
    <w:rsid w:val="00872F9E"/>
    <w:rsid w:val="00876613"/>
    <w:rsid w:val="00880E09"/>
    <w:rsid w:val="00890635"/>
    <w:rsid w:val="008922D3"/>
    <w:rsid w:val="0089350A"/>
    <w:rsid w:val="0089383E"/>
    <w:rsid w:val="00893859"/>
    <w:rsid w:val="0089477F"/>
    <w:rsid w:val="008947F9"/>
    <w:rsid w:val="008972FC"/>
    <w:rsid w:val="00897554"/>
    <w:rsid w:val="00897DF6"/>
    <w:rsid w:val="008A0346"/>
    <w:rsid w:val="008A0985"/>
    <w:rsid w:val="008A454C"/>
    <w:rsid w:val="008A51DE"/>
    <w:rsid w:val="008A568B"/>
    <w:rsid w:val="008A7EFD"/>
    <w:rsid w:val="008B051B"/>
    <w:rsid w:val="008B1534"/>
    <w:rsid w:val="008B2D13"/>
    <w:rsid w:val="008B3F9B"/>
    <w:rsid w:val="008B6E94"/>
    <w:rsid w:val="008B71DB"/>
    <w:rsid w:val="008B7D65"/>
    <w:rsid w:val="008B7F2B"/>
    <w:rsid w:val="008C0188"/>
    <w:rsid w:val="008C255B"/>
    <w:rsid w:val="008C2763"/>
    <w:rsid w:val="008C38D5"/>
    <w:rsid w:val="008C493D"/>
    <w:rsid w:val="008C7B92"/>
    <w:rsid w:val="008D1492"/>
    <w:rsid w:val="008D1E98"/>
    <w:rsid w:val="008D3021"/>
    <w:rsid w:val="008D47A1"/>
    <w:rsid w:val="008D7DB7"/>
    <w:rsid w:val="008D7E7B"/>
    <w:rsid w:val="008E02D2"/>
    <w:rsid w:val="008E098D"/>
    <w:rsid w:val="008E1C64"/>
    <w:rsid w:val="008E26BB"/>
    <w:rsid w:val="008E3A3A"/>
    <w:rsid w:val="008E3F4D"/>
    <w:rsid w:val="008E4C39"/>
    <w:rsid w:val="008E4EDA"/>
    <w:rsid w:val="008E5ACB"/>
    <w:rsid w:val="008E5BAD"/>
    <w:rsid w:val="008E773E"/>
    <w:rsid w:val="008F1BAF"/>
    <w:rsid w:val="008F1D56"/>
    <w:rsid w:val="008F3061"/>
    <w:rsid w:val="008F3143"/>
    <w:rsid w:val="008F7C55"/>
    <w:rsid w:val="00901C61"/>
    <w:rsid w:val="0090230E"/>
    <w:rsid w:val="00903987"/>
    <w:rsid w:val="0090715C"/>
    <w:rsid w:val="00907F0D"/>
    <w:rsid w:val="00911217"/>
    <w:rsid w:val="00912107"/>
    <w:rsid w:val="00912710"/>
    <w:rsid w:val="009138A5"/>
    <w:rsid w:val="00916757"/>
    <w:rsid w:val="00917C3E"/>
    <w:rsid w:val="009238EC"/>
    <w:rsid w:val="00924AA3"/>
    <w:rsid w:val="009254DB"/>
    <w:rsid w:val="00926178"/>
    <w:rsid w:val="00927F13"/>
    <w:rsid w:val="009324EB"/>
    <w:rsid w:val="009337A1"/>
    <w:rsid w:val="009351A7"/>
    <w:rsid w:val="009374C4"/>
    <w:rsid w:val="00941B98"/>
    <w:rsid w:val="00943549"/>
    <w:rsid w:val="00943FA5"/>
    <w:rsid w:val="009465B5"/>
    <w:rsid w:val="00946B9E"/>
    <w:rsid w:val="00950924"/>
    <w:rsid w:val="00950941"/>
    <w:rsid w:val="009527A0"/>
    <w:rsid w:val="009559C9"/>
    <w:rsid w:val="00960028"/>
    <w:rsid w:val="0096209C"/>
    <w:rsid w:val="009626CB"/>
    <w:rsid w:val="00963800"/>
    <w:rsid w:val="00965E11"/>
    <w:rsid w:val="0097066B"/>
    <w:rsid w:val="0097116C"/>
    <w:rsid w:val="009735C2"/>
    <w:rsid w:val="009743F6"/>
    <w:rsid w:val="009746C1"/>
    <w:rsid w:val="00975BFC"/>
    <w:rsid w:val="00976FEC"/>
    <w:rsid w:val="00981FA0"/>
    <w:rsid w:val="00982B0F"/>
    <w:rsid w:val="00983B4D"/>
    <w:rsid w:val="00985ED2"/>
    <w:rsid w:val="00991277"/>
    <w:rsid w:val="00994B6B"/>
    <w:rsid w:val="0099513F"/>
    <w:rsid w:val="0099789F"/>
    <w:rsid w:val="009A0978"/>
    <w:rsid w:val="009A0DB9"/>
    <w:rsid w:val="009A0F43"/>
    <w:rsid w:val="009A1466"/>
    <w:rsid w:val="009A2884"/>
    <w:rsid w:val="009B07D5"/>
    <w:rsid w:val="009B0C43"/>
    <w:rsid w:val="009B222F"/>
    <w:rsid w:val="009B3D53"/>
    <w:rsid w:val="009B4141"/>
    <w:rsid w:val="009B7642"/>
    <w:rsid w:val="009C15A7"/>
    <w:rsid w:val="009C19CC"/>
    <w:rsid w:val="009C37C8"/>
    <w:rsid w:val="009C39AD"/>
    <w:rsid w:val="009C3DC4"/>
    <w:rsid w:val="009C426E"/>
    <w:rsid w:val="009C4D04"/>
    <w:rsid w:val="009C6ED8"/>
    <w:rsid w:val="009D0B4C"/>
    <w:rsid w:val="009D16F1"/>
    <w:rsid w:val="009D3DCD"/>
    <w:rsid w:val="009D4E8C"/>
    <w:rsid w:val="009D670D"/>
    <w:rsid w:val="009D79C9"/>
    <w:rsid w:val="009E0051"/>
    <w:rsid w:val="009E0201"/>
    <w:rsid w:val="009E41EF"/>
    <w:rsid w:val="009F4ADD"/>
    <w:rsid w:val="00A108FA"/>
    <w:rsid w:val="00A1104D"/>
    <w:rsid w:val="00A1169A"/>
    <w:rsid w:val="00A11852"/>
    <w:rsid w:val="00A13655"/>
    <w:rsid w:val="00A16356"/>
    <w:rsid w:val="00A230BE"/>
    <w:rsid w:val="00A23806"/>
    <w:rsid w:val="00A2390B"/>
    <w:rsid w:val="00A240A5"/>
    <w:rsid w:val="00A272D2"/>
    <w:rsid w:val="00A27E00"/>
    <w:rsid w:val="00A27E59"/>
    <w:rsid w:val="00A30725"/>
    <w:rsid w:val="00A30740"/>
    <w:rsid w:val="00A309D0"/>
    <w:rsid w:val="00A32D25"/>
    <w:rsid w:val="00A35702"/>
    <w:rsid w:val="00A3709F"/>
    <w:rsid w:val="00A403BB"/>
    <w:rsid w:val="00A4534F"/>
    <w:rsid w:val="00A46000"/>
    <w:rsid w:val="00A46B50"/>
    <w:rsid w:val="00A53D0F"/>
    <w:rsid w:val="00A54059"/>
    <w:rsid w:val="00A54767"/>
    <w:rsid w:val="00A56A6C"/>
    <w:rsid w:val="00A56D52"/>
    <w:rsid w:val="00A611E6"/>
    <w:rsid w:val="00A622A0"/>
    <w:rsid w:val="00A64195"/>
    <w:rsid w:val="00A6608B"/>
    <w:rsid w:val="00A67A30"/>
    <w:rsid w:val="00A67E7D"/>
    <w:rsid w:val="00A7137F"/>
    <w:rsid w:val="00A717AE"/>
    <w:rsid w:val="00A71B85"/>
    <w:rsid w:val="00A71C8F"/>
    <w:rsid w:val="00A73EB0"/>
    <w:rsid w:val="00A7460B"/>
    <w:rsid w:val="00A74C9A"/>
    <w:rsid w:val="00A75187"/>
    <w:rsid w:val="00A76DA7"/>
    <w:rsid w:val="00A775FF"/>
    <w:rsid w:val="00A80B7A"/>
    <w:rsid w:val="00A82060"/>
    <w:rsid w:val="00A82351"/>
    <w:rsid w:val="00A82CED"/>
    <w:rsid w:val="00A835C1"/>
    <w:rsid w:val="00A84738"/>
    <w:rsid w:val="00A86393"/>
    <w:rsid w:val="00A869FA"/>
    <w:rsid w:val="00A878A1"/>
    <w:rsid w:val="00A87A9C"/>
    <w:rsid w:val="00A90A8A"/>
    <w:rsid w:val="00A92957"/>
    <w:rsid w:val="00A9573D"/>
    <w:rsid w:val="00AA2C97"/>
    <w:rsid w:val="00AA45FD"/>
    <w:rsid w:val="00AB0867"/>
    <w:rsid w:val="00AB5A9B"/>
    <w:rsid w:val="00AB5B0A"/>
    <w:rsid w:val="00AB6B18"/>
    <w:rsid w:val="00AB6DFC"/>
    <w:rsid w:val="00AD6F75"/>
    <w:rsid w:val="00AD755E"/>
    <w:rsid w:val="00AE0C1C"/>
    <w:rsid w:val="00AE1065"/>
    <w:rsid w:val="00AE45FA"/>
    <w:rsid w:val="00AE4E81"/>
    <w:rsid w:val="00AE580D"/>
    <w:rsid w:val="00AE5866"/>
    <w:rsid w:val="00AE622A"/>
    <w:rsid w:val="00AE7C4E"/>
    <w:rsid w:val="00AF2F3D"/>
    <w:rsid w:val="00AF4BDB"/>
    <w:rsid w:val="00AF4CB3"/>
    <w:rsid w:val="00AF745D"/>
    <w:rsid w:val="00B00C12"/>
    <w:rsid w:val="00B10304"/>
    <w:rsid w:val="00B141E3"/>
    <w:rsid w:val="00B15AB9"/>
    <w:rsid w:val="00B16266"/>
    <w:rsid w:val="00B17011"/>
    <w:rsid w:val="00B17BE4"/>
    <w:rsid w:val="00B21CB4"/>
    <w:rsid w:val="00B22D6F"/>
    <w:rsid w:val="00B237EB"/>
    <w:rsid w:val="00B24709"/>
    <w:rsid w:val="00B26EDC"/>
    <w:rsid w:val="00B305BB"/>
    <w:rsid w:val="00B30DA6"/>
    <w:rsid w:val="00B32C49"/>
    <w:rsid w:val="00B33CB7"/>
    <w:rsid w:val="00B342DC"/>
    <w:rsid w:val="00B34E74"/>
    <w:rsid w:val="00B34F18"/>
    <w:rsid w:val="00B351AA"/>
    <w:rsid w:val="00B45250"/>
    <w:rsid w:val="00B47D67"/>
    <w:rsid w:val="00B5626E"/>
    <w:rsid w:val="00B66ABA"/>
    <w:rsid w:val="00B71A63"/>
    <w:rsid w:val="00B723E6"/>
    <w:rsid w:val="00B724C7"/>
    <w:rsid w:val="00B72D65"/>
    <w:rsid w:val="00B76DF4"/>
    <w:rsid w:val="00B77A60"/>
    <w:rsid w:val="00B77D7E"/>
    <w:rsid w:val="00B8231E"/>
    <w:rsid w:val="00B83764"/>
    <w:rsid w:val="00B8435B"/>
    <w:rsid w:val="00B84567"/>
    <w:rsid w:val="00B84661"/>
    <w:rsid w:val="00B84FA0"/>
    <w:rsid w:val="00B8566E"/>
    <w:rsid w:val="00B879DA"/>
    <w:rsid w:val="00B90730"/>
    <w:rsid w:val="00B927B0"/>
    <w:rsid w:val="00B95E47"/>
    <w:rsid w:val="00B966E2"/>
    <w:rsid w:val="00B97F7C"/>
    <w:rsid w:val="00BA11A3"/>
    <w:rsid w:val="00BA1B5E"/>
    <w:rsid w:val="00BA2A90"/>
    <w:rsid w:val="00BA6B61"/>
    <w:rsid w:val="00BB07B1"/>
    <w:rsid w:val="00BB5109"/>
    <w:rsid w:val="00BB56BC"/>
    <w:rsid w:val="00BB5A04"/>
    <w:rsid w:val="00BB7E0A"/>
    <w:rsid w:val="00BB7ECB"/>
    <w:rsid w:val="00BC337E"/>
    <w:rsid w:val="00BC77FA"/>
    <w:rsid w:val="00BC7B5F"/>
    <w:rsid w:val="00BD12F0"/>
    <w:rsid w:val="00BD3FB8"/>
    <w:rsid w:val="00BD46B3"/>
    <w:rsid w:val="00BD4921"/>
    <w:rsid w:val="00BD6CF6"/>
    <w:rsid w:val="00BD7090"/>
    <w:rsid w:val="00BD7A3F"/>
    <w:rsid w:val="00BE1A77"/>
    <w:rsid w:val="00BE2B7F"/>
    <w:rsid w:val="00BE333B"/>
    <w:rsid w:val="00BE3DF2"/>
    <w:rsid w:val="00BE4DD3"/>
    <w:rsid w:val="00BE4E88"/>
    <w:rsid w:val="00BE594C"/>
    <w:rsid w:val="00BF0595"/>
    <w:rsid w:val="00BF303F"/>
    <w:rsid w:val="00BF395C"/>
    <w:rsid w:val="00BF5BB5"/>
    <w:rsid w:val="00BF6265"/>
    <w:rsid w:val="00BF68D9"/>
    <w:rsid w:val="00C00ECD"/>
    <w:rsid w:val="00C0421D"/>
    <w:rsid w:val="00C064F2"/>
    <w:rsid w:val="00C13F96"/>
    <w:rsid w:val="00C21ADE"/>
    <w:rsid w:val="00C226C7"/>
    <w:rsid w:val="00C23FCD"/>
    <w:rsid w:val="00C24F5C"/>
    <w:rsid w:val="00C25260"/>
    <w:rsid w:val="00C261E5"/>
    <w:rsid w:val="00C26661"/>
    <w:rsid w:val="00C336B9"/>
    <w:rsid w:val="00C34C3C"/>
    <w:rsid w:val="00C42FB8"/>
    <w:rsid w:val="00C449A0"/>
    <w:rsid w:val="00C44C01"/>
    <w:rsid w:val="00C44C7E"/>
    <w:rsid w:val="00C45008"/>
    <w:rsid w:val="00C4535F"/>
    <w:rsid w:val="00C463FC"/>
    <w:rsid w:val="00C478EE"/>
    <w:rsid w:val="00C47E65"/>
    <w:rsid w:val="00C534BF"/>
    <w:rsid w:val="00C55C44"/>
    <w:rsid w:val="00C569CF"/>
    <w:rsid w:val="00C604E2"/>
    <w:rsid w:val="00C618AB"/>
    <w:rsid w:val="00C61B32"/>
    <w:rsid w:val="00C667EE"/>
    <w:rsid w:val="00C675EA"/>
    <w:rsid w:val="00C704F6"/>
    <w:rsid w:val="00C70783"/>
    <w:rsid w:val="00C757E7"/>
    <w:rsid w:val="00C762F1"/>
    <w:rsid w:val="00C77621"/>
    <w:rsid w:val="00C8340F"/>
    <w:rsid w:val="00C95868"/>
    <w:rsid w:val="00C97C52"/>
    <w:rsid w:val="00CA1F31"/>
    <w:rsid w:val="00CA2C25"/>
    <w:rsid w:val="00CB04B4"/>
    <w:rsid w:val="00CB16CD"/>
    <w:rsid w:val="00CB1E59"/>
    <w:rsid w:val="00CB4ABB"/>
    <w:rsid w:val="00CB549A"/>
    <w:rsid w:val="00CB6B00"/>
    <w:rsid w:val="00CB704B"/>
    <w:rsid w:val="00CB70BC"/>
    <w:rsid w:val="00CB7F47"/>
    <w:rsid w:val="00CC16F4"/>
    <w:rsid w:val="00CC3046"/>
    <w:rsid w:val="00CC3F0B"/>
    <w:rsid w:val="00CC44E9"/>
    <w:rsid w:val="00CC45B5"/>
    <w:rsid w:val="00CC7A3E"/>
    <w:rsid w:val="00CC7ABD"/>
    <w:rsid w:val="00CD10F2"/>
    <w:rsid w:val="00CD1C5D"/>
    <w:rsid w:val="00CD2607"/>
    <w:rsid w:val="00CD4204"/>
    <w:rsid w:val="00CD453E"/>
    <w:rsid w:val="00CD6F08"/>
    <w:rsid w:val="00CE22BB"/>
    <w:rsid w:val="00CE336D"/>
    <w:rsid w:val="00CE5D4B"/>
    <w:rsid w:val="00CE7068"/>
    <w:rsid w:val="00CE7BA6"/>
    <w:rsid w:val="00CF1F48"/>
    <w:rsid w:val="00CF2F06"/>
    <w:rsid w:val="00CF2F0B"/>
    <w:rsid w:val="00CF30A4"/>
    <w:rsid w:val="00CF334E"/>
    <w:rsid w:val="00CF4207"/>
    <w:rsid w:val="00CF59DB"/>
    <w:rsid w:val="00CF5A08"/>
    <w:rsid w:val="00CF5FCC"/>
    <w:rsid w:val="00D0012B"/>
    <w:rsid w:val="00D00D2D"/>
    <w:rsid w:val="00D013C4"/>
    <w:rsid w:val="00D01A94"/>
    <w:rsid w:val="00D026D0"/>
    <w:rsid w:val="00D03965"/>
    <w:rsid w:val="00D05899"/>
    <w:rsid w:val="00D0775D"/>
    <w:rsid w:val="00D07943"/>
    <w:rsid w:val="00D1031F"/>
    <w:rsid w:val="00D12AE8"/>
    <w:rsid w:val="00D1335E"/>
    <w:rsid w:val="00D14407"/>
    <w:rsid w:val="00D175AB"/>
    <w:rsid w:val="00D20026"/>
    <w:rsid w:val="00D217F3"/>
    <w:rsid w:val="00D21D91"/>
    <w:rsid w:val="00D2692B"/>
    <w:rsid w:val="00D30AB4"/>
    <w:rsid w:val="00D31350"/>
    <w:rsid w:val="00D33BAA"/>
    <w:rsid w:val="00D37926"/>
    <w:rsid w:val="00D40422"/>
    <w:rsid w:val="00D427B1"/>
    <w:rsid w:val="00D45E05"/>
    <w:rsid w:val="00D468B4"/>
    <w:rsid w:val="00D534C6"/>
    <w:rsid w:val="00D55246"/>
    <w:rsid w:val="00D561BC"/>
    <w:rsid w:val="00D56821"/>
    <w:rsid w:val="00D608A9"/>
    <w:rsid w:val="00D615B4"/>
    <w:rsid w:val="00D65C61"/>
    <w:rsid w:val="00D6684A"/>
    <w:rsid w:val="00D67E36"/>
    <w:rsid w:val="00D744E4"/>
    <w:rsid w:val="00D744EE"/>
    <w:rsid w:val="00D74666"/>
    <w:rsid w:val="00D805CE"/>
    <w:rsid w:val="00D821BC"/>
    <w:rsid w:val="00D830CB"/>
    <w:rsid w:val="00D85B6C"/>
    <w:rsid w:val="00D869CD"/>
    <w:rsid w:val="00D90BBA"/>
    <w:rsid w:val="00D92672"/>
    <w:rsid w:val="00D92A03"/>
    <w:rsid w:val="00D9387D"/>
    <w:rsid w:val="00D93A92"/>
    <w:rsid w:val="00D9500C"/>
    <w:rsid w:val="00D95086"/>
    <w:rsid w:val="00D967DF"/>
    <w:rsid w:val="00DA1B9D"/>
    <w:rsid w:val="00DA6FF5"/>
    <w:rsid w:val="00DB1F33"/>
    <w:rsid w:val="00DB2762"/>
    <w:rsid w:val="00DB2E99"/>
    <w:rsid w:val="00DC01E9"/>
    <w:rsid w:val="00DC0EAC"/>
    <w:rsid w:val="00DC130B"/>
    <w:rsid w:val="00DC2B6D"/>
    <w:rsid w:val="00DC67DA"/>
    <w:rsid w:val="00DC75E4"/>
    <w:rsid w:val="00DD20B1"/>
    <w:rsid w:val="00DD33D5"/>
    <w:rsid w:val="00DD4017"/>
    <w:rsid w:val="00DD5610"/>
    <w:rsid w:val="00DE1760"/>
    <w:rsid w:val="00DE1A46"/>
    <w:rsid w:val="00DE29C6"/>
    <w:rsid w:val="00DE3370"/>
    <w:rsid w:val="00DE5F67"/>
    <w:rsid w:val="00DF0DD6"/>
    <w:rsid w:val="00DF1968"/>
    <w:rsid w:val="00DF2DDC"/>
    <w:rsid w:val="00DF3D0E"/>
    <w:rsid w:val="00DF6892"/>
    <w:rsid w:val="00E00D64"/>
    <w:rsid w:val="00E012D2"/>
    <w:rsid w:val="00E014C8"/>
    <w:rsid w:val="00E01A0C"/>
    <w:rsid w:val="00E01C32"/>
    <w:rsid w:val="00E02D36"/>
    <w:rsid w:val="00E05F3F"/>
    <w:rsid w:val="00E07F80"/>
    <w:rsid w:val="00E12A8B"/>
    <w:rsid w:val="00E144B9"/>
    <w:rsid w:val="00E1461D"/>
    <w:rsid w:val="00E15819"/>
    <w:rsid w:val="00E16A11"/>
    <w:rsid w:val="00E21828"/>
    <w:rsid w:val="00E25E5A"/>
    <w:rsid w:val="00E34254"/>
    <w:rsid w:val="00E34915"/>
    <w:rsid w:val="00E500C7"/>
    <w:rsid w:val="00E5138E"/>
    <w:rsid w:val="00E51721"/>
    <w:rsid w:val="00E51940"/>
    <w:rsid w:val="00E52BF4"/>
    <w:rsid w:val="00E52CA1"/>
    <w:rsid w:val="00E5503A"/>
    <w:rsid w:val="00E559E6"/>
    <w:rsid w:val="00E602FD"/>
    <w:rsid w:val="00E6088E"/>
    <w:rsid w:val="00E62C98"/>
    <w:rsid w:val="00E63B49"/>
    <w:rsid w:val="00E640ED"/>
    <w:rsid w:val="00E657AC"/>
    <w:rsid w:val="00E663FE"/>
    <w:rsid w:val="00E668FC"/>
    <w:rsid w:val="00E66A2A"/>
    <w:rsid w:val="00E702C1"/>
    <w:rsid w:val="00E73FFC"/>
    <w:rsid w:val="00E74906"/>
    <w:rsid w:val="00E7545A"/>
    <w:rsid w:val="00E75BFE"/>
    <w:rsid w:val="00E800F3"/>
    <w:rsid w:val="00E80F87"/>
    <w:rsid w:val="00E81287"/>
    <w:rsid w:val="00E81D8F"/>
    <w:rsid w:val="00E8200D"/>
    <w:rsid w:val="00E84F19"/>
    <w:rsid w:val="00E90161"/>
    <w:rsid w:val="00E92342"/>
    <w:rsid w:val="00E95CB7"/>
    <w:rsid w:val="00E96D96"/>
    <w:rsid w:val="00E97235"/>
    <w:rsid w:val="00E9779D"/>
    <w:rsid w:val="00E97988"/>
    <w:rsid w:val="00EA008C"/>
    <w:rsid w:val="00EA0AF5"/>
    <w:rsid w:val="00EA0E76"/>
    <w:rsid w:val="00EA2D51"/>
    <w:rsid w:val="00EA477C"/>
    <w:rsid w:val="00EA558D"/>
    <w:rsid w:val="00EA5C64"/>
    <w:rsid w:val="00EB0CCA"/>
    <w:rsid w:val="00EB128F"/>
    <w:rsid w:val="00EB2BFB"/>
    <w:rsid w:val="00EB3465"/>
    <w:rsid w:val="00EB483D"/>
    <w:rsid w:val="00EB4BDC"/>
    <w:rsid w:val="00EB5839"/>
    <w:rsid w:val="00EC3504"/>
    <w:rsid w:val="00EC44CD"/>
    <w:rsid w:val="00EC5D81"/>
    <w:rsid w:val="00EC7A8A"/>
    <w:rsid w:val="00ED17DE"/>
    <w:rsid w:val="00ED1F9E"/>
    <w:rsid w:val="00ED7AC2"/>
    <w:rsid w:val="00EE08B5"/>
    <w:rsid w:val="00EE19E0"/>
    <w:rsid w:val="00EE4C27"/>
    <w:rsid w:val="00EE5BF8"/>
    <w:rsid w:val="00EF2182"/>
    <w:rsid w:val="00EF2872"/>
    <w:rsid w:val="00EF4E0C"/>
    <w:rsid w:val="00EF68FB"/>
    <w:rsid w:val="00EF73C5"/>
    <w:rsid w:val="00EF7D85"/>
    <w:rsid w:val="00F050C7"/>
    <w:rsid w:val="00F07A42"/>
    <w:rsid w:val="00F134E1"/>
    <w:rsid w:val="00F14CA2"/>
    <w:rsid w:val="00F150C5"/>
    <w:rsid w:val="00F16F23"/>
    <w:rsid w:val="00F1749D"/>
    <w:rsid w:val="00F217B8"/>
    <w:rsid w:val="00F23377"/>
    <w:rsid w:val="00F23884"/>
    <w:rsid w:val="00F23E2B"/>
    <w:rsid w:val="00F241EA"/>
    <w:rsid w:val="00F24BC5"/>
    <w:rsid w:val="00F272C6"/>
    <w:rsid w:val="00F30A7C"/>
    <w:rsid w:val="00F32C84"/>
    <w:rsid w:val="00F352B9"/>
    <w:rsid w:val="00F36A2A"/>
    <w:rsid w:val="00F4129A"/>
    <w:rsid w:val="00F41335"/>
    <w:rsid w:val="00F42833"/>
    <w:rsid w:val="00F428F0"/>
    <w:rsid w:val="00F44269"/>
    <w:rsid w:val="00F4487E"/>
    <w:rsid w:val="00F45B12"/>
    <w:rsid w:val="00F45EEA"/>
    <w:rsid w:val="00F55204"/>
    <w:rsid w:val="00F60A10"/>
    <w:rsid w:val="00F61030"/>
    <w:rsid w:val="00F65F51"/>
    <w:rsid w:val="00F66CAA"/>
    <w:rsid w:val="00F66FEB"/>
    <w:rsid w:val="00F67A75"/>
    <w:rsid w:val="00F734F5"/>
    <w:rsid w:val="00F73851"/>
    <w:rsid w:val="00F7475E"/>
    <w:rsid w:val="00F762BB"/>
    <w:rsid w:val="00F7726D"/>
    <w:rsid w:val="00F8125B"/>
    <w:rsid w:val="00F81A4A"/>
    <w:rsid w:val="00F82F35"/>
    <w:rsid w:val="00F840D0"/>
    <w:rsid w:val="00F877D3"/>
    <w:rsid w:val="00F911C8"/>
    <w:rsid w:val="00F9298D"/>
    <w:rsid w:val="00F951E1"/>
    <w:rsid w:val="00FA01AD"/>
    <w:rsid w:val="00FA0EF8"/>
    <w:rsid w:val="00FA3407"/>
    <w:rsid w:val="00FA3CD2"/>
    <w:rsid w:val="00FA4408"/>
    <w:rsid w:val="00FA68A6"/>
    <w:rsid w:val="00FA7633"/>
    <w:rsid w:val="00FB0EF8"/>
    <w:rsid w:val="00FB1535"/>
    <w:rsid w:val="00FB3B9F"/>
    <w:rsid w:val="00FB6A3D"/>
    <w:rsid w:val="00FB6A41"/>
    <w:rsid w:val="00FB7240"/>
    <w:rsid w:val="00FB7754"/>
    <w:rsid w:val="00FC1A83"/>
    <w:rsid w:val="00FC2A6D"/>
    <w:rsid w:val="00FD1FE0"/>
    <w:rsid w:val="00FD24F0"/>
    <w:rsid w:val="00FE2C14"/>
    <w:rsid w:val="00FE3631"/>
    <w:rsid w:val="00FE5ABC"/>
    <w:rsid w:val="00FE7D1F"/>
    <w:rsid w:val="621DF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FA5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A82060"/>
    <w:pPr>
      <w:keepNext/>
      <w:keepLines/>
      <w:spacing w:after="0"/>
      <w:outlineLvl w:val="0"/>
    </w:pPr>
    <w:rPr>
      <w:rFonts w:eastAsiaTheme="majorEastAsia" w:cs="Arial" w:hAnsi="Arial Narrow" w:ascii="Arial Narrow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9D3DCD"/>
    <w:pPr>
      <w:keepNext/>
      <w:keepLines/>
      <w:spacing w:after="0" w:before="40"/>
      <w:outlineLvl w:val="1"/>
    </w:pPr>
    <w:rPr>
      <w:rFonts w:eastAsiaTheme="majorEastAsia" w:cs="Arial" w:hAnsi="Arial Narrow" w:ascii="Arial Narrow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cstheme="majorBidi" w:eastAsiaTheme="majorEastAsia" w:hAnsi="Arial" w:ascii="Arial"/>
      <w:b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pos="9060" w:leader="dot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true" w:styleId="Naslov2Char" w:type="character">
    <w:name w:val="Naslov 2 Char"/>
    <w:basedOn w:val="Zadanifontodlomka"/>
    <w:link w:val="Naslov2"/>
    <w:uiPriority w:val="9"/>
    <w:rsid w:val="009D3DCD"/>
    <w:rPr>
      <w:rFonts w:eastAsiaTheme="majorEastAsia" w:cs="Arial" w:hAnsi="Arial Narrow" w:ascii="Arial Narrow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true" w:styleId="Naslov1Char" w:type="character">
    <w:name w:val="Naslov 1 Char"/>
    <w:basedOn w:val="Zadanifontodlomka"/>
    <w:link w:val="Naslov1"/>
    <w:uiPriority w:val="9"/>
    <w:rsid w:val="00A82060"/>
    <w:rPr>
      <w:rFonts w:eastAsiaTheme="majorEastAsia" w:cs="Arial" w:hAnsi="Arial Narrow" w:ascii="Arial Narrow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lineRule="auto" w:line="240" w:after="0"/>
    </w:pPr>
    <w:rPr>
      <w:rFonts w:cs="Calibri" w:hAnsi="Calibri" w:ascii="Calibr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cs="Calibri" w:hAnsi="Calibri" w:asci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lineRule="auto" w:line="240"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lineRule="auto" w:line="240" w:after="0"/>
    </w:pPr>
    <w:rPr>
      <w:rFonts w:eastAsiaTheme="minorEastAsia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EE5BF8"/>
    <w:rPr>
      <w:rFonts w:cstheme="majorBidi" w:eastAsiaTheme="majorEastAsia" w:hAnsi="Arial" w:asci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442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011"/>
    <w:rPr>
      <w:rFonts w:eastAsiaTheme="minorEastAsia" w:cs="Times New Roman" w:hAnsi="Times New Roman" w:ascii="Times New Roman"/>
      <w:b/>
      <w:color w:themeShade="BF" w:themeColor="text2" w:val="323E4F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7011"/>
    <w:rPr>
      <w:rFonts w:cstheme="minorHAnsi" w:eastAsiaTheme="minorEastAsia" w:hAnsi="Arial Narrow" w:ascii="Arial Narrow"/>
      <w:b/>
      <w:color w:themeShade="BF" w:themeColor="text2" w:val="323E4F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7011"/>
    <w:rPr>
      <w:rFonts w:cstheme="minorHAnsi" w:eastAsiaTheme="minorEastAsia" w:hAnsi="Arial Narrow" w:ascii="Arial Narrow"/>
      <w:b w:val="false"/>
      <w:color w:themeShade="BF" w:themeColor="text2" w:val="323E4F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7011"/>
    <w:rPr>
      <w:rFonts w:cstheme="minorHAnsi" w:eastAsiaTheme="minorEastAsia" w:hAnsi="Arial Narrow" w:ascii="Arial Narrow"/>
      <w:b w:val="false"/>
      <w:color w:themeShade="BF" w:themeColor="text2" w:val="323E4F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FA5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A82060"/>
    <w:pPr>
      <w:keepNext/>
      <w:keepLines/>
      <w:spacing w:after="0"/>
      <w:outlineLvl w:val="0"/>
    </w:pPr>
    <w:rPr>
      <w:rFonts w:ascii="Arial Narrow" w:cs="Arial" w:eastAsiaTheme="majorEastAsia" w:hAnsi="Arial Narrow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9D3DCD"/>
    <w:pPr>
      <w:keepNext/>
      <w:keepLines/>
      <w:spacing w:after="0" w:before="40"/>
      <w:outlineLvl w:val="1"/>
    </w:pPr>
    <w:rPr>
      <w:rFonts w:ascii="Arial Narrow" w:cs="Arial" w:eastAsiaTheme="majorEastAsia" w:hAnsi="Arial Narrow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ascii="Arial" w:cstheme="majorBidi" w:eastAsiaTheme="majorEastAsia" w:hAnsi="Arial"/>
      <w:b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leader="dot" w:pos="9060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9D3DCD"/>
    <w:rPr>
      <w:rFonts w:ascii="Arial Narrow" w:cs="Arial" w:eastAsiaTheme="majorEastAsia" w:hAnsi="Arial Narrow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1" w:styleId="Naslov1Char" w:type="character">
    <w:name w:val="Naslov 1 Char"/>
    <w:basedOn w:val="Zadanifontodlomka"/>
    <w:link w:val="Naslov1"/>
    <w:uiPriority w:val="9"/>
    <w:rsid w:val="00A82060"/>
    <w:rPr>
      <w:rFonts w:ascii="Arial Narrow" w:cs="Arial" w:eastAsiaTheme="majorEastAsia" w:hAnsi="Arial Narrow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after="0" w:line="240" w:lineRule="auto"/>
    </w:pPr>
    <w:rPr>
      <w:rFonts w:ascii="Calibri" w:cs="Calibri" w:hAnsi="Calibr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ascii="Calibri" w:cs="Calibri" w:hAns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after="0" w:line="240" w:lineRule="auto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after="0" w:line="240" w:lineRule="auto"/>
    </w:pPr>
    <w:rPr>
      <w:rFonts w:eastAsiaTheme="minorEastAsia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EE5BF8"/>
    <w:rPr>
      <w:rFonts w:ascii="Arial" w:cstheme="majorBidi" w:eastAsiaTheme="majorEastAsia" w:hAns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442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011"/>
    <w:rPr>
      <w:rFonts w:ascii="Times New Roman" w:cs="Times New Roman" w:eastAsiaTheme="minorEastAsia" w:hAnsi="Times New Roman"/>
      <w:b/>
      <w:color w:themeColor="text2" w:themeShade="BF" w:val="323E4F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7011"/>
    <w:rPr>
      <w:rFonts w:ascii="Arial Narrow" w:cstheme="minorHAnsi" w:eastAsiaTheme="minorEastAsia" w:hAnsi="Arial Narrow"/>
      <w:b/>
      <w:color w:themeColor="text2" w:themeShade="BF" w:val="323E4F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7011"/>
    <w:rPr>
      <w:rFonts w:ascii="Arial Narrow" w:cstheme="minorHAnsi" w:eastAsiaTheme="minorEastAsia" w:hAnsi="Arial Narrow"/>
      <w:b w:val="0"/>
      <w:color w:themeColor="text2" w:themeShade="BF" w:val="323E4F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7011"/>
    <w:rPr>
      <w:rFonts w:ascii="Arial Narrow" w:cstheme="minorHAnsi" w:eastAsiaTheme="minorEastAsia" w:hAnsi="Arial Narrow"/>
      <w:b w:val="0"/>
      <w:color w:themeColor="text2" w:themeShade="BF" w:val="323E4F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4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02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44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61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7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9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424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2918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778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98319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01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500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ns23:CoverPageProperti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ns23:PublishDate>2014-07-23T00:00:00</ns23:PublishDate>
  <ns23:Abstract/>
  <ns23:CompanyAddress>MILANA AMRUŠA 13, 10000 ZAGREBOIB 62461289936</ns23:CompanyAddress>
  <ns23:CompanyPhone/>
  <ns23:CompanyFax/>
  <ns23:CompanyEmail/>
</ns23:CoverPageProperties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3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Harvard - Anglia" SelectedStyle="\HarvardAnglia2008OfficeOnline.xsl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customXml/itemProps3.xml><?xml version="1.0" encoding="utf-8"?>
<ds:datastoreItem xmlns:ds="http://schemas.openxmlformats.org/officeDocument/2006/customXml" ds:itemID="{70A0683E-7552-44A7-9E6B-8BE5DE4F5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Privremeni stečajni upravitelj</properties:Company>
  <properties:Pages>8</properties:Pages>
  <properties:Words>1765</properties:Words>
  <properties:Characters>10749</properties:Characters>
  <properties:Lines>295</properties:Lines>
  <properties:Paragraphs>169</properties:Paragraphs>
  <properties:TotalTime>21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IZVJEŠĆE STEČAJNOG UPRAVITELJA</vt:lpstr>
      <vt:lpstr>IZVJEŠĆE STEČAJNOG UPRAVITELJA</vt:lpstr>
    </vt:vector>
  </properties:TitlesOfParts>
  <properties:LinksUpToDate>false</properties:LinksUpToDate>
  <properties:CharactersWithSpaces>12360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2019-06-05T07:25:00Z</dcterms:created>
  <dc:creator>Goran Jujnović Lučić</dc:creator>
  <cp:keywords/>
  <cp:lastModifiedBy>Valentina Gabud</cp:lastModifiedBy>
  <cp:lastPrinted>2018-11-15T14:03:00Z</cp:lastPrinted>
  <dcterms:modified xmlns:xsi="http://www.w3.org/2001/XMLSchema-instance" xsi:type="dcterms:W3CDTF">2019-06-07T12:42:00Z</dcterms:modified>
  <cp:revision>20</cp:revision>
  <dc:subject>za stečajnog dužnika DENI BUS d.o.o.</dc:subject>
  <dc:title>IZVJEŠĆE STEČAJNOG UPRAVITELJA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St-3482/2016-32 / Podnesak - Izvješće stečajnog upravitelja (190603 5. Izvješće Agroprojekt.docx)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