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6854" w14:paraId="89f6854"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2933AB" w:rsidRPr="002933AB">
        <w:rPr>
          <w:rFonts w:hAnsi="Times New Roman" w:ascii="Times New Roman"/>
        </w:rPr>
        <w:t>2</w:t>
      </w:r>
      <w:r w:rsidR="00EC344F">
        <w:rPr>
          <w:rFonts w:hAnsi="Times New Roman" w:ascii="Times New Roman"/>
        </w:rPr>
        <w:t>345</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EC344F" w:rsidRPr="00EC344F">
        <w:rPr>
          <w:rFonts w:hAnsi="Times New Roman" w:ascii="Times New Roman"/>
        </w:rPr>
        <w:t>CRVENO-ŽUTO d.o.o. Sesvete, Ljudevita Posavskog 3, OIB: 27512351328</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Pr>
          <w:rFonts w:hAnsi="Times New Roman" w:ascii="Times New Roman"/>
        </w:rPr>
        <w:t>a</w:t>
      </w:r>
      <w:r w:rsidR="00FF780F" w:rsidRPr="002933AB">
        <w:rPr>
          <w:rFonts w:hAnsi="Times New Roman" w:ascii="Times New Roman"/>
        </w:rPr>
        <w:t xml:space="preserve"> ovlašten</w:t>
      </w:r>
      <w:r>
        <w:rPr>
          <w:rFonts w:hAnsi="Times New Roman" w:ascii="Times New Roman"/>
        </w:rPr>
        <w:t>a</w:t>
      </w:r>
      <w:r w:rsidR="00FF780F" w:rsidRPr="002933AB">
        <w:rPr>
          <w:rFonts w:hAnsi="Times New Roman" w:ascii="Times New Roman"/>
        </w:rPr>
        <w:t xml:space="preserve"> za zastupanje dužnika po zakonu </w:t>
      </w:r>
      <w:r w:rsidR="00EC344F">
        <w:rPr>
          <w:rFonts w:hAnsi="Times New Roman" w:ascii="Times New Roman"/>
        </w:rPr>
        <w:t>Su Jinfu,</w:t>
      </w:r>
      <w:r>
        <w:rPr>
          <w:rFonts w:hAnsi="Times New Roman" w:ascii="Times New Roman"/>
        </w:rPr>
        <w:t xml:space="preserve"> OIB: </w:t>
      </w:r>
      <w:r w:rsidR="00EC344F">
        <w:rPr>
          <w:rFonts w:hAnsi="Times New Roman" w:ascii="Times New Roman"/>
        </w:rPr>
        <w:t>63315904344, Kina, Zhejiang, Wenzhou, Fanrongijie 48</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89107F"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4E59">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5184D"/>
    <w:rsid w:val="001B052B"/>
    <w:rsid w:val="001D5EB3"/>
    <w:rsid w:val="001F12D5"/>
    <w:rsid w:val="0022123C"/>
    <w:rsid w:val="002236A7"/>
    <w:rsid w:val="002558C5"/>
    <w:rsid w:val="002933AB"/>
    <w:rsid w:val="00307A65"/>
    <w:rsid w:val="00352AB8"/>
    <w:rsid w:val="003A572A"/>
    <w:rsid w:val="003E01D6"/>
    <w:rsid w:val="00435F31"/>
    <w:rsid w:val="004D38B6"/>
    <w:rsid w:val="0051510F"/>
    <w:rsid w:val="00544A34"/>
    <w:rsid w:val="00546775"/>
    <w:rsid w:val="00553312"/>
    <w:rsid w:val="00554A5C"/>
    <w:rsid w:val="0060541C"/>
    <w:rsid w:val="0062292A"/>
    <w:rsid w:val="00705993"/>
    <w:rsid w:val="00737A4B"/>
    <w:rsid w:val="007C72DF"/>
    <w:rsid w:val="007E4D02"/>
    <w:rsid w:val="007F2409"/>
    <w:rsid w:val="0081479D"/>
    <w:rsid w:val="0089107F"/>
    <w:rsid w:val="008E0EF7"/>
    <w:rsid w:val="008E6846"/>
    <w:rsid w:val="008E7458"/>
    <w:rsid w:val="009432E4"/>
    <w:rsid w:val="00954CC8"/>
    <w:rsid w:val="009675B5"/>
    <w:rsid w:val="009B43A5"/>
    <w:rsid w:val="009C2E2C"/>
    <w:rsid w:val="00A84E59"/>
    <w:rsid w:val="00AD105D"/>
    <w:rsid w:val="00B07B8D"/>
    <w:rsid w:val="00B314E8"/>
    <w:rsid w:val="00B700D8"/>
    <w:rsid w:val="00B810E4"/>
    <w:rsid w:val="00BB25A3"/>
    <w:rsid w:val="00C156FD"/>
    <w:rsid w:val="00C909B0"/>
    <w:rsid w:val="00CB732E"/>
    <w:rsid w:val="00CF68C5"/>
    <w:rsid w:val="00D4710A"/>
    <w:rsid w:val="00D83261"/>
    <w:rsid w:val="00D83C05"/>
    <w:rsid w:val="00DA72F6"/>
    <w:rsid w:val="00E319FB"/>
    <w:rsid w:val="00E57739"/>
    <w:rsid w:val="00EC344F"/>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A84E59"/>
    <w:rPr>
      <w:color w:val="808080"/>
      <w:bdr w:space="0" w:sz="0" w:color="auto" w:val="none"/>
      <w:shd w:fill="auto" w:color="auto" w:val="clear"/>
    </w:rPr>
  </w:style>
  <w:style w:customStyle="true" w:styleId="eSPISCCParagraphDefaultFont" w:type="character">
    <w:name w:val="eSPIS_CC_Paragraph Default Font"/>
    <w:basedOn w:val="Zadanifontodlomka"/>
    <w:rsid w:val="00A84E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4E59"/>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4E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4E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A84E59"/>
    <w:rPr>
      <w:color w:val="808080"/>
      <w:bdr w:color="auto" w:space="0" w:sz="0" w:val="none"/>
      <w:shd w:color="auto" w:fill="auto" w:val="clear"/>
    </w:rPr>
  </w:style>
  <w:style w:customStyle="1" w:styleId="eSPISCCParagraphDefaultFont" w:type="character">
    <w:name w:val="eSPIS_CC_Paragraph Default Font"/>
    <w:basedOn w:val="Zadanifontodlomka"/>
    <w:rsid w:val="00A84E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4E59"/>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4E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4E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2345</izvorni_sadrzaj>
    <derivirana_varijabla naziv="DomainObject.Predmet.Broj_1">2345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St-2345/2015</izvorni_sadrzaj>
    <derivirana_varijabla naziv="DomainObject.Predmet.OznakaBroj_1">St-2345/2015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CRVENO-ŽUTO d.o.o.</izvorni_sadrzaj>
    <derivirana_varijabla naziv="DomainObject.Predmet.ProtustrankaFormated_1">  CRVENO-ŽUTO d.o.o.</derivirana_varijabla>
  </DomainObject.Predmet.ProtustrankaFormated>
  <DomainObject.Predmet.ProtustrankaFormatedOIB>
    <izvorni_sadrzaj>  CRVENO-ŽUTO d.o.o., OIB 27512351328</izvorni_sadrzaj>
    <derivirana_varijabla naziv="DomainObject.Predmet.ProtustrankaFormatedOIB_1">  CRVENO-ŽUTO d.o.o., OIB 27512351328</derivirana_varijabla>
  </DomainObject.Predmet.ProtustrankaFormatedOIB>
  <DomainObject.Predmet.ProtustrankaFormatedWithAdress>
    <izvorni_sadrzaj> CRVENO-ŽUTO d.o.o., Ljudevita Posavskog 3, 10360 Sesvete</izvorni_sadrzaj>
    <derivirana_varijabla naziv="DomainObject.Predmet.ProtustrankaFormatedWithAdress_1"> CRVENO-ŽUTO d.o.o., Ljudevita Posavskog 3, 10360 Sesvete</derivirana_varijabla>
  </DomainObject.Predmet.ProtustrankaFormatedWithAdress>
  <DomainObject.Predmet.ProtustrankaFormatedWithAdressOIB>
    <izvorni_sadrzaj> CRVENO-ŽUTO d.o.o., OIB 27512351328, Ljudevita Posavskog 3, 10360 Sesvete</izvorni_sadrzaj>
    <derivirana_varijabla naziv="DomainObject.Predmet.ProtustrankaFormatedWithAdressOIB_1"> CRVENO-ŽUTO d.o.o., OIB 27512351328, Ljudevita Posavskog 3, 10360 Sesvete</derivirana_varijabla>
  </DomainObject.Predmet.ProtustrankaFormatedWithAdressOIB>
  <DomainObject.Predmet.ProtustrankaWithAdress>
    <izvorni_sadrzaj>CRVENO-ŽUTO d.o.o. Ljudevita Posavskog 3, 10360 Sesvete</izvorni_sadrzaj>
    <derivirana_varijabla naziv="DomainObject.Predmet.ProtustrankaWithAdress_1">CRVENO-ŽUTO d.o.o. Ljudevita Posavskog 3, 10360 Sesvete</derivirana_varijabla>
  </DomainObject.Predmet.ProtustrankaWithAdress>
  <DomainObject.Predmet.ProtustrankaWithAdressOIB>
    <izvorni_sadrzaj>CRVENO-ŽUTO d.o.o., OIB 27512351328, Ljudevita Posavskog 3, 10360 Sesvete</izvorni_sadrzaj>
    <derivirana_varijabla naziv="DomainObject.Predmet.ProtustrankaWithAdressOIB_1">CRVENO-ŽUTO d.o.o., OIB 27512351328, Ljudevita Posavskog 3, 10360 Sesvete</derivirana_varijabla>
  </DomainObject.Predmet.ProtustrankaWithAdressOIB>
  <DomainObject.Predmet.ProtustrankaNazivFormated>
    <izvorni_sadrzaj>CRVENO-ŽUTO d.o.o.</izvorni_sadrzaj>
    <derivirana_varijabla naziv="DomainObject.Predmet.ProtustrankaNazivFormated_1">CRVENO-ŽUTO d.o.o.</derivirana_varijabla>
  </DomainObject.Predmet.ProtustrankaNazivFormated>
  <DomainObject.Predmet.ProtustrankaNazivFormatedOIB>
    <izvorni_sadrzaj>CRVENO-ŽUTO d.o.o., OIB 27512351328</izvorni_sadrzaj>
    <derivirana_varijabla naziv="DomainObject.Predmet.ProtustrankaNazivFormatedOIB_1">CRVENO-ŽUTO d.o.o., OIB 27512351328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CRVENO-ŽUTO d.o.o.</item>
    </izvorni_sadrzaj>
    <derivirana_varijabla naziv="DomainObject.Predmet.ProtuStrankaListFormated_1">
      <item>CRVENO-ŽUTO d.o.o.</item>
    </derivirana_varijabla>
  </DomainObject.Predmet.ProtuStrankaListFormated>
  <DomainObject.Predmet.ProtuStrankaListFormatedOIB>
    <izvorni_sadrzaj>
      <item>CRVENO-ŽUTO d.o.o., OIB 27512351328</item>
    </izvorni_sadrzaj>
    <derivirana_varijabla naziv="DomainObject.Predmet.ProtuStrankaListFormatedOIB_1">
      <item>CRVENO-ŽUTO d.o.o., OIB 27512351328</item>
    </derivirana_varijabla>
  </DomainObject.Predmet.ProtuStrankaListFormatedOIB>
  <DomainObject.Predmet.ProtuStrankaListFormatedWithAdress>
    <izvorni_sadrzaj>
      <item>CRVENO-ŽUTO d.o.o., Ljudevita Posavskog 3, 10360 Sesvete</item>
    </izvorni_sadrzaj>
    <derivirana_varijabla naziv="DomainObject.Predmet.ProtuStrankaListFormatedWithAdress_1">
      <item>CRVENO-ŽUTO d.o.o., Ljudevita Posavskog 3, 10360 Sesvete</item>
    </derivirana_varijabla>
  </DomainObject.Predmet.ProtuStrankaListFormatedWithAdress>
  <DomainObject.Predmet.ProtuStrankaListFormatedWithAdressOIB>
    <izvorni_sadrzaj>
      <item>CRVENO-ŽUTO d.o.o., OIB 27512351328, Ljudevita Posavskog 3, 10360 Sesvete</item>
    </izvorni_sadrzaj>
    <derivirana_varijabla naziv="DomainObject.Predmet.ProtuStrankaListFormatedWithAdressOIB_1">
      <item>CRVENO-ŽUTO d.o.o., OIB 27512351328, Ljudevita Posavskog 3, 10360 Sesvete</item>
    </derivirana_varijabla>
  </DomainObject.Predmet.ProtuStrankaListFormatedWithAdressOIB>
  <DomainObject.Predmet.ProtuStrankaListNazivFormated>
    <izvorni_sadrzaj>
      <item>CRVENO-ŽUTO d.o.o.</item>
    </izvorni_sadrzaj>
    <derivirana_varijabla naziv="DomainObject.Predmet.ProtuStrankaListNazivFormated_1">
      <item>CRVENO-ŽUTO d.o.o.</item>
    </derivirana_varijabla>
  </DomainObject.Predmet.ProtuStrankaListNazivFormated>
  <DomainObject.Predmet.ProtuStrankaListNazivFormatedOIB>
    <izvorni_sadrzaj>
      <item>CRVENO-ŽUTO d.o.o., OIB 27512351328</item>
    </izvorni_sadrzaj>
    <derivirana_varijabla naziv="DomainObject.Predmet.ProtuStrankaListNazivFormatedOIB_1">
      <item>CRVENO-ŽUTO d.o.o., OIB 27512351328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CRVENO-ŽUTO d.o.o.</izvorni_sadrzaj>
    <derivirana_varijabla naziv="DomainObject.Predmet.ProtustrankaIDrugi_1">CRVENO-ŽUTO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CRVENO-ŽUTO d.o.o., OIB 27512351328, Ljudevita Posavskog 3, 10360 Sesvete</izvorni_sadrzaj>
    <derivirana_varijabla naziv="DomainObject.Predmet.ProtustrankaIDrugiAdressOIB_1">CRVENO-ŽUTO d.o.o., OIB 27512351328,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CRVENO-ŽUTO d.o.o.</item>
    </izvorni_sadrzaj>
    <derivirana_varijabla naziv="DomainObject.Predmet.SudioniciListNaziv_1">
      <item>FINA  Regionalni centar Zagreb</item>
      <item>CRVENO-ŽUTO d.o.o.</item>
    </derivirana_varijabla>
  </DomainObject.Predmet.SudioniciListNaziv>
  <DomainObject.Predmet.SudioniciListAdressOIB>
    <izvorni_sadrzaj>
      <item>FINA  Regionalni centar Zagreb, OIB 85821130368, Trg svibanjskih žrtava 1995. 1,10000 Zagreb</item>
      <item>CRVENO-ŽUTO d.o.o., OIB 27512351328, Ljudevita Posavskog 3,10360 Sesvete</item>
    </izvorni_sadrzaj>
    <derivirana_varijabla naziv="DomainObject.Predmet.SudioniciListAdressOIB_1">
      <item>FINA  Regionalni centar Zagreb, OIB 85821130368, Trg svibanjskih žrtava 1995. 1,10000 Zagreb</item>
      <item>CRVENO-ŽUTO d.o.o., OIB 27512351328, Ljudevita Posavskog 3,10360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27512351328</item>
    </izvorni_sadrzaj>
    <derivirana_varijabla naziv="DomainObject.Predmet.SudioniciListNazivOIB_1">
      <item>, OIB 85821130368</item>
      <item>, OIB 27512351328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386</properties:Words>
  <properties:Characters>2068</properties:Characters>
  <properties:Lines>92</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2015-11-23T07:42:00Z</dcterms:created>
  <dc:creator>x</dc:creator>
  <cp:lastModifiedBy>Gordana Grčić</cp:lastModifiedBy>
  <cp:lastPrinted>2015-11-23T07:42:00Z</cp:lastPrinted>
  <dcterms:modified xmlns:xsi="http://www.w3.org/2001/XMLSchema-instance" xsi:type="dcterms:W3CDTF">2015-11-26T06:31:00Z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