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f3b3" w14:paraId="0d1f3b3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A2B17">
        <w:rPr>
          <w:rFonts w:eastAsia="Times New Roman" w:hAnsi="Times New Roman" w:ascii="Times New Roman"/>
          <w:bCs/>
          <w:sz w:val="24"/>
          <w:szCs w:val="24"/>
          <w:lang w:eastAsia="hr-HR"/>
        </w:rPr>
        <w:t>96/2015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EA2B17">
        <w:rPr>
          <w:rFonts w:eastAsia="Times New Roman" w:hAnsi="Times New Roman" w:ascii="Times New Roman"/>
          <w:bCs/>
          <w:sz w:val="24"/>
          <w:szCs w:val="24"/>
          <w:lang w:eastAsia="hr-HR"/>
        </w:rPr>
        <w:t>83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EA2B17">
        <w:rPr>
          <w:rFonts w:eastAsia="Times New Roman" w:hAnsi="Times New Roman" w:ascii="Times New Roman"/>
          <w:bCs/>
          <w:sz w:val="24"/>
          <w:szCs w:val="24"/>
          <w:lang w:eastAsia="hr-HR"/>
        </w:rPr>
        <w:t>12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A2B17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EA2B17" w:rsidRPr="008A598D">
        <w:rPr>
          <w:rFonts w:hAnsi="Times New Roman" w:ascii="Times New Roman"/>
          <w:sz w:val="24"/>
          <w:szCs w:val="24"/>
        </w:rPr>
        <w:t>LIHAN d.o.o. u stečaju, Kakma, OIB: 43425735956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Početak u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EA2B17">
        <w:rPr>
          <w:rFonts w:eastAsia="Times New Roman" w:hAnsi="Times New Roman" w:ascii="Times New Roman"/>
          <w:bCs/>
          <w:sz w:val="24"/>
          <w:szCs w:val="24"/>
          <w:lang w:eastAsia="hr-HR"/>
        </w:rPr>
        <w:t>3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0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Ante Vukašina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Zadra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97BF3">
        <w:rPr>
          <w:rFonts w:eastAsia="Times New Roman" w:hAnsi="Times New Roman" w:ascii="Times New Roman"/>
          <w:sz w:val="24"/>
          <w:szCs w:val="24"/>
          <w:lang w:eastAsia="hr-HR"/>
        </w:rPr>
        <w:t>za RH, Svetlana Barišić, zamjenica u ŽDO-u Zadar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497BF3" w:rsidR="00581D7E" w:rsidRPr="00497BF3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nitko</w:t>
      </w: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oči sudova 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svibnja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nazočna zastupnica po zakonu vjerovnika RH na današnjem ročištu ima 100% prava glasa, te da je ostvarena nazočnost 68,10% vjerovnika obzirom da toliko iznosi tražbina RH.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FE0C6C" w:rsidRPr="0008087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4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svibnja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svibnja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svibnja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FE0C6C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CE69A8" w:rsidP="00CE69A8" w:rsidR="00CE69A8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navedeni </w:t>
      </w:r>
      <w:r w:rsidR="00D55304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diobni popis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izložen u sudskoj pisarnici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ovog suda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F96981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svibnja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zajedno sa završnim računom i završnim izvješćem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stečajnog upravitelja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koje isprave su ujedno objavljene i na mrežnoj stranici e-Oglasna ploča sudova.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4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svibnja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581D7E" w:rsidP="00B714E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43071A" w:rsidP="00A86E55" w:rsidR="005A54C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4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svibnja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posebno navodi da je bespredmetno nastaviti sudske postupke prema dužnikovim dužnicima obzirom da su isti uglavnom brisani i nelikvidni čime bi se samo izložili nepotrebnim troškovima.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>Nazočna zastupnica po zakonu RH prihvaća završni račun stečajnog upravitelj, završni diobni popis i završno izvješće.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je na današnjem završnom ročištu skupština vjerovnika donijela slijedeće odluke:</w:t>
      </w:r>
    </w:p>
    <w:p w:rsidRDefault="00497BF3" w:rsidP="00497BF3" w:rsidR="00497BF3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497BF3" w:rsidP="00497BF3" w:rsidR="00497BF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Odluka o zaključenju stečajnoga postupka s naznakom osnove zaključenja uslijediti će u zakonskom roku te će ista biti objavljena na mrežnoj stranici e-Oglasna ploča sudova. 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E7C5A" w:rsidP="00BE7C5A" w:rsidR="00BE7C5A" w:rsidRPr="00BE7C5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497BF3">
        <w:rPr>
          <w:rFonts w:eastAsia="Times New Roman" w:hAnsi="Times New Roman" w:ascii="Times New Roman"/>
          <w:bCs/>
          <w:sz w:val="24"/>
          <w:szCs w:val="24"/>
          <w:lang w:eastAsia="hr-HR"/>
        </w:rPr>
        <w:t>36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497BF3" w:rsidR="00A86E55" w:rsidRPr="00CD574D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61C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9C7560">
      <w:rPr>
        <w:rFonts w:eastAsia="Times New Roman" w:hAnsi="Times New Roman" w:ascii="Times New Roman"/>
        <w:bCs/>
        <w:sz w:val="24"/>
        <w:szCs w:val="24"/>
        <w:lang w:eastAsia="hr-HR"/>
      </w:rPr>
      <w:t>96/2015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9C7560">
      <w:rPr>
        <w:rFonts w:eastAsia="Times New Roman" w:hAnsi="Times New Roman" w:ascii="Times New Roman"/>
        <w:bCs/>
        <w:sz w:val="24"/>
        <w:szCs w:val="24"/>
        <w:lang w:eastAsia="hr-HR"/>
      </w:rPr>
      <w:t>83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111381"/>
    <w:rsid w:val="001170EF"/>
    <w:rsid w:val="00223F83"/>
    <w:rsid w:val="002719DE"/>
    <w:rsid w:val="00287F22"/>
    <w:rsid w:val="00293EF2"/>
    <w:rsid w:val="002B461C"/>
    <w:rsid w:val="003061A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733D2E"/>
    <w:rsid w:val="007741C1"/>
    <w:rsid w:val="007C39CC"/>
    <w:rsid w:val="00803B22"/>
    <w:rsid w:val="00832CC7"/>
    <w:rsid w:val="00854707"/>
    <w:rsid w:val="00867F12"/>
    <w:rsid w:val="008A5974"/>
    <w:rsid w:val="008A598D"/>
    <w:rsid w:val="00924EBC"/>
    <w:rsid w:val="00930752"/>
    <w:rsid w:val="00932643"/>
    <w:rsid w:val="00962283"/>
    <w:rsid w:val="00967575"/>
    <w:rsid w:val="009C7560"/>
    <w:rsid w:val="009D27D2"/>
    <w:rsid w:val="00A21AA1"/>
    <w:rsid w:val="00A3099D"/>
    <w:rsid w:val="00A30B8B"/>
    <w:rsid w:val="00A36FDB"/>
    <w:rsid w:val="00A47381"/>
    <w:rsid w:val="00A703AD"/>
    <w:rsid w:val="00A86CD1"/>
    <w:rsid w:val="00A86E55"/>
    <w:rsid w:val="00B714EE"/>
    <w:rsid w:val="00B741C5"/>
    <w:rsid w:val="00BB3006"/>
    <w:rsid w:val="00BE2E33"/>
    <w:rsid w:val="00BE7C5A"/>
    <w:rsid w:val="00CD574D"/>
    <w:rsid w:val="00CE69A8"/>
    <w:rsid w:val="00D33B38"/>
    <w:rsid w:val="00D55304"/>
    <w:rsid w:val="00D561F0"/>
    <w:rsid w:val="00DC529C"/>
    <w:rsid w:val="00DE7834"/>
    <w:rsid w:val="00E05E86"/>
    <w:rsid w:val="00E13733"/>
    <w:rsid w:val="00E75DAC"/>
    <w:rsid w:val="00EA2B17"/>
    <w:rsid w:val="00EB40D5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61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461C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461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461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61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461C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461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461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09:36</izvorni_sadrzaj>
    <derivirana_varijabla naziv="DomainObject.StvarniZavrsetakVrijeme_1">09:36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St-96/2015-94</izvorni_sadrzaj>
    <derivirana_varijabla naziv="DomainObject.Zapisnik.Oznaka_1">St-96/2015-94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LIHAN d.o.o. za građevinarstvo i trgovinu u stečaju</izvorni_sadrzaj>
    <derivirana_varijabla naziv="DomainObject.Predmet.ProtustrankaFormated_1">  LIHAN d.o.o. za građevinarstvo i trgovinu u stečaju</derivirana_varijabla>
  </DomainObject.Predmet.ProtustrankaFormated>
  <DomainObject.Predmet.ProtustrankaFormatedOIB>
    <izvorni_sadrzaj>  LIHAN d.o.o. za građevinarstvo i trgovinu u stečaju, OIB 43425735956</izvorni_sadrzaj>
    <derivirana_varijabla naziv="DomainObject.Predmet.ProtustrankaFormatedOIB_1">  LIHAN d.o.o. za građevinarstvo i trgovinu u stečaju, OIB 43425735956</derivirana_varijabla>
  </DomainObject.Predmet.ProtustrankaFormatedOIB>
  <DomainObject.Predmet.ProtustrankaFormatedWithAdress>
    <izvorni_sadrzaj> LIHAN d.o.o. za građevinarstvo i trgovinu u stečaju, Novo Naselje 0, 23210 Kakma</izvorni_sadrzaj>
    <derivirana_varijabla naziv="DomainObject.Predmet.ProtustrankaFormatedWithAdress_1"> LIHAN d.o.o. za građevinarstvo i trgovinu u stečaju, Novo Naselje 0, 23210 Kakma</derivirana_varijabla>
  </DomainObject.Predmet.ProtustrankaFormatedWithAdress>
  <DomainObject.Predmet.ProtustrankaFormatedWithAdressOIB>
    <izvorni_sadrzaj> LIHAN d.o.o. za građevinarstvo i trgovinu u stečaju, OIB 43425735956, Novo Naselje 0, 23210 Kakma</izvorni_sadrzaj>
    <derivirana_varijabla naziv="DomainObject.Predmet.ProtustrankaFormatedWithAdressOIB_1"> LIHAN d.o.o. za građevinarstvo i trgovinu u stečaju, OIB 43425735956, Novo Naselje 0, 23210 Kakma</derivirana_varijabla>
  </DomainObject.Predmet.ProtustrankaFormatedWithAdressOIB>
  <DomainObject.Predmet.ProtustrankaWithAdress>
    <izvorni_sadrzaj>LIHAN d.o.o. za građevinarstvo i trgovinu u stečaju Novo Naselje 0, 23210 Kakma</izvorni_sadrzaj>
    <derivirana_varijabla naziv="DomainObject.Predmet.ProtustrankaWithAdress_1">LIHAN d.o.o. za građevinarstvo i trgovinu u stečaju Novo Naselje 0, 23210 Kakma</derivirana_varijabla>
  </DomainObject.Predmet.ProtustrankaWithAdress>
  <DomainObject.Predmet.ProtustrankaWithAdressOIB>
    <izvorni_sadrzaj>LIHAN d.o.o. za građevinarstvo i trgovinu u stečaju, OIB 43425735956, Novo Naselje 0, 23210 Kakma</izvorni_sadrzaj>
    <derivirana_varijabla naziv="DomainObject.Predmet.ProtustrankaWithAdressOIB_1">LIHAN d.o.o. za građevinarstvo i trgovinu u stečaju, OIB 43425735956, Novo Naselje 0, 23210 Kakma</derivirana_varijabla>
  </DomainObject.Predmet.ProtustrankaWithAdressOIB>
  <DomainObject.Predmet.ProtustrankaNazivFormated>
    <izvorni_sadrzaj>LIHAN d.o.o. za građevinarstvo i trgovinu u stečaju</izvorni_sadrzaj>
    <derivirana_varijabla naziv="DomainObject.Predmet.ProtustrankaNazivFormated_1">LIHAN d.o.o. za građevinarstvo i trgovinu u stečaju</derivirana_varijabla>
  </DomainObject.Predmet.ProtustrankaNazivFormated>
  <DomainObject.Predmet.ProtustrankaNazivFormatedOIB>
    <izvorni_sadrzaj>LIHAN d.o.o. za građevinarstvo i trgovinu u stečaju, OIB 43425735956</izvorni_sadrzaj>
    <derivirana_varijabla naziv="DomainObject.Predmet.ProtustrankaNazivFormatedOIB_1">LIHAN d.o.o. za građevinarstvo i trgovinu u stečaju,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 u stečaju</item>
    </izvorni_sadrzaj>
    <derivirana_varijabla naziv="DomainObject.Predmet.ProtuStrankaListFormated_1">
      <item>LIHAN d.o.o. za građevinarstvo i trgovinu u stečaju</item>
    </derivirana_varijabla>
  </DomainObject.Predmet.ProtuStrankaListFormated>
  <DomainObject.Predmet.ProtuStrankaListFormatedOIB>
    <izvorni_sadrzaj>
      <item>LIHAN d.o.o. za građevinarstvo i trgovinu u stečaju, OIB 43425735956</item>
    </izvorni_sadrzaj>
    <derivirana_varijabla naziv="DomainObject.Predmet.ProtuStrankaListFormatedOIB_1">
      <item>LIHAN d.o.o. za građevinarstvo i trgovinu u stečaju, OIB 43425735956</item>
    </derivirana_varijabla>
  </DomainObject.Predmet.ProtuStrankaListFormatedOIB>
  <DomainObject.Predmet.ProtuStrankaListFormatedWithAdress>
    <izvorni_sadrzaj>
      <item>LIHAN d.o.o. za građevinarstvo i trgovinu u stečaju, Novo Naselje 0, 23210 Kakma</item>
    </izvorni_sadrzaj>
    <derivirana_varijabla naziv="DomainObject.Predmet.ProtuStrankaListFormatedWithAdress_1">
      <item>LIHAN d.o.o. za građevinarstvo i trgovinu u stečaju, Novo Naselje 0, 23210 Kakma</item>
    </derivirana_varijabla>
  </DomainObject.Predmet.ProtuStrankaListFormatedWithAdress>
  <DomainObject.Predmet.ProtuStrankaListFormatedWithAdressOIB>
    <izvorni_sadrzaj>
      <item>LIHAN d.o.o. za građevinarstvo i trgovinu u stečaju, OIB 43425735956, Novo Naselje 0, 23210 Kakma</item>
    </izvorni_sadrzaj>
    <derivirana_varijabla naziv="DomainObject.Predmet.ProtuStrankaListFormatedWithAdressOIB_1">
      <item>LIHAN d.o.o. za građevinarstvo i trgovinu u stečaju, OIB 43425735956, Novo Naselje 0, 23210 Kakma</item>
    </derivirana_varijabla>
  </DomainObject.Predmet.ProtuStrankaListFormatedWithAdressOIB>
  <DomainObject.Predmet.ProtuStrankaListNazivFormated>
    <izvorni_sadrzaj>
      <item>LIHAN d.o.o. za građevinarstvo i trgovinu u stečaju</item>
    </izvorni_sadrzaj>
    <derivirana_varijabla naziv="DomainObject.Predmet.ProtuStrankaListNazivFormated_1">
      <item>LIHAN d.o.o. za građevinarstvo i trgovinu u stečaju</item>
    </derivirana_varijabla>
  </DomainObject.Predmet.ProtuStrankaListNazivFormated>
  <DomainObject.Predmet.ProtuStrankaListNazivFormatedOIB>
    <izvorni_sadrzaj>
      <item>LIHAN d.o.o. za građevinarstvo i trgovinu u stečaju, OIB 43425735956</item>
    </izvorni_sadrzaj>
    <derivirana_varijabla naziv="DomainObject.Predmet.ProtuStrankaListNazivFormatedOIB_1">
      <item>LIHAN d.o.o. za građevinarstvo i trgovinu u stečaju,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St-96/2015-94</izvorni_sadrzaj>
    <derivirana_varijabla naziv="DomainObject.PoslovniBrojDokumenta_1">St-96/2015-94</derivirana_varijabla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 u stečaju</izvorni_sadrzaj>
    <derivirana_varijabla naziv="DomainObject.Predmet.ProtustrankaIDrugi_1">LIHAN d.o.o. za građevinarstvo i trgovinu u stečaju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 u stečaju, OIB 43425735956, Novo Naselje 0, 23210 Kakma</izvorni_sadrzaj>
    <derivirana_varijabla naziv="DomainObject.Predmet.ProtustrankaIDrugiAdressOIB_1">LIHAN d.o.o. za građevinarstvo i trgovinu u stečaju,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09A6B-8423-4BAD-8B95-B86B5A817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2402</properties:Characters>
  <properties:Lines>70</properties:Lines>
  <properties:Paragraphs>26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2018-06-11T12:27:00Z</dcterms:created>
  <dc:creator>Josipa Dorkin</dc:creator>
  <cp:lastModifiedBy>wsadmin</cp:lastModifiedBy>
  <cp:lastPrinted>2018-04-17T08:27:00Z</cp:lastPrinted>
  <dcterms:modified xmlns:xsi="http://www.w3.org/2001/XMLSchema-instance" xsi:type="dcterms:W3CDTF">2018-06-12T07:39:00Z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St-96/2015-94 / Zapisnik - Završno ročište vjerovnika (st-96-15 - LIHAN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