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4fe8" w14:paraId="7704fe8" w:rsidRDefault="00C75C7B" w:rsidP="001639EA" w:rsidR="0053045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F113CF" w:rsidR="00F113CF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</w:t>
      </w:r>
      <w:r w:rsidR="00F113CF" w:rsidRPr="00F869EF">
        <w:rPr>
          <w:b/>
          <w:bCs/>
          <w:sz w:val="24"/>
          <w:szCs w:val="24"/>
        </w:rPr>
        <w:t> </w:t>
      </w:r>
      <w:r w:rsidR="00F113CF" w:rsidRPr="00F869EF">
        <w:rPr>
          <w:bCs/>
          <w:sz w:val="24"/>
          <w:szCs w:val="24"/>
        </w:rPr>
        <w:t>40</w:t>
      </w:r>
      <w:r w:rsidR="00F113CF" w:rsidRPr="00F869EF">
        <w:rPr>
          <w:sz w:val="24"/>
          <w:szCs w:val="24"/>
        </w:rPr>
        <w:t xml:space="preserve"> St-</w:t>
      </w:r>
      <w:r w:rsidR="00F113CF">
        <w:rPr>
          <w:sz w:val="24"/>
          <w:szCs w:val="24"/>
        </w:rPr>
        <w:t>319/2000</w:t>
      </w:r>
      <w:r w:rsidR="00F113CF" w:rsidRPr="00F869EF">
        <w:rPr>
          <w:sz w:val="24"/>
          <w:szCs w:val="24"/>
        </w:rPr>
        <w:t xml:space="preserve"> </w:t>
      </w:r>
    </w:p>
    <w:p w:rsidRDefault="00F113CF" w:rsidP="00F113CF" w:rsidR="00F113CF" w:rsidRPr="00F869EF">
      <w:pPr>
        <w:jc w:val="right"/>
        <w:rPr>
          <w:sz w:val="24"/>
          <w:szCs w:val="24"/>
        </w:rPr>
      </w:pPr>
    </w:p>
    <w:p w:rsidRDefault="00F113CF" w:rsidP="00F113CF" w:rsidR="00F113CF">
      <w:pPr>
        <w:jc w:val="center"/>
        <w:rPr>
          <w:bCs/>
          <w:sz w:val="24"/>
          <w:szCs w:val="24"/>
        </w:rPr>
      </w:pPr>
      <w:r w:rsidRPr="00355C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L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I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 </w:t>
      </w:r>
      <w:r w:rsidRPr="00355CFF">
        <w:rPr>
          <w:bCs/>
          <w:sz w:val="24"/>
          <w:szCs w:val="24"/>
        </w:rPr>
        <w:t xml:space="preserve"> H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V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T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S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K</w:t>
      </w:r>
      <w:r>
        <w:rPr>
          <w:bCs/>
          <w:sz w:val="24"/>
          <w:szCs w:val="24"/>
        </w:rPr>
        <w:t xml:space="preserve"> </w:t>
      </w:r>
      <w:r w:rsidRPr="00355CFF">
        <w:rPr>
          <w:bCs/>
          <w:sz w:val="24"/>
          <w:szCs w:val="24"/>
        </w:rPr>
        <w:t>A</w:t>
      </w:r>
    </w:p>
    <w:p w:rsidRDefault="00F113CF" w:rsidP="00F113CF" w:rsidR="00F113CF" w:rsidRPr="00355CFF">
      <w:pPr>
        <w:jc w:val="center"/>
        <w:rPr>
          <w:bCs/>
          <w:sz w:val="24"/>
          <w:szCs w:val="24"/>
        </w:rPr>
      </w:pPr>
    </w:p>
    <w:p w:rsidRDefault="00F113CF" w:rsidP="00F113CF" w:rsidR="00F113CF" w:rsidRPr="00355CFF">
      <w:pPr>
        <w:jc w:val="center"/>
        <w:rPr>
          <w:sz w:val="24"/>
          <w:szCs w:val="24"/>
        </w:rPr>
      </w:pPr>
      <w:r w:rsidRPr="00355CFF">
        <w:rPr>
          <w:bCs/>
          <w:sz w:val="24"/>
          <w:szCs w:val="24"/>
        </w:rPr>
        <w:t>R J E Š E NJ E</w:t>
      </w:r>
    </w:p>
    <w:p w:rsidRDefault="00F113CF" w:rsidP="00F113CF" w:rsidR="00F113CF" w:rsidRPr="00F869EF">
      <w:pPr>
        <w:jc w:val="center"/>
        <w:rPr>
          <w:sz w:val="24"/>
          <w:szCs w:val="24"/>
        </w:rPr>
      </w:pPr>
    </w:p>
    <w:p w:rsidRDefault="00F113CF" w:rsidP="00F113CF" w:rsidR="00F113CF">
      <w:pPr>
        <w:ind w:firstLine="720"/>
        <w:jc w:val="both"/>
        <w:rPr>
          <w:sz w:val="24"/>
        </w:rPr>
      </w:pPr>
      <w:r w:rsidRPr="00F869EF">
        <w:rPr>
          <w:sz w:val="24"/>
        </w:rPr>
        <w:t xml:space="preserve">TRGOVAČKI SUD U ZAGREBU, po sucu Anti Galiću, kao stečajnom sucu, u stečajnom postupku nad dužnikom </w:t>
      </w:r>
      <w:r>
        <w:rPr>
          <w:sz w:val="24"/>
        </w:rPr>
        <w:t>KOMUNALNA INFRASTRUKTURA d.o.o.,  u stečaju, (VELKOM d.o.o. u stečaju) Velika Gorica, Ivana Gorana Kovačića 13, dana 19. veljače 2016.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561A67" w:rsidR="002730C3" w:rsidRPr="00561A67">
      <w:pPr>
        <w:ind w:left="720"/>
        <w:jc w:val="both"/>
        <w:rPr>
          <w:sz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</w:t>
      </w:r>
      <w:r w:rsidR="00F113CF">
        <w:rPr>
          <w:sz w:val="24"/>
          <w:szCs w:val="24"/>
        </w:rPr>
        <w:t>d 29. siječnja 2015. kojim je iz sudskog pologa ovog suda poslovni broj St-319/2000 za korist Vladimira Lebera, Mursko Središće, Kolodvorska 46 naložena isplata iznosa od 16.543,93 kn time da se broj žiroračuna: "HR692402996140001180" zamjenjuje brojem žiroračuna: "HR6924020061140001180"</w:t>
      </w:r>
      <w:r w:rsidR="00561A67">
        <w:rPr>
          <w:sz w:val="24"/>
          <w:szCs w:val="24"/>
        </w:rPr>
        <w:t>.</w:t>
      </w:r>
    </w:p>
    <w:p w:rsidRDefault="005B25D2" w:rsidP="00D045AD" w:rsidR="005B25D2">
      <w:pPr>
        <w:ind w:left="720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B7303" w:rsidP="00D045AD" w:rsidR="0053045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 xml:space="preserve">rješenju </w:t>
      </w:r>
      <w:r w:rsidR="00F113CF">
        <w:rPr>
          <w:sz w:val="24"/>
          <w:szCs w:val="24"/>
        </w:rPr>
        <w:t xml:space="preserve">od 29.siječnja </w:t>
      </w:r>
      <w:r w:rsidR="00157389">
        <w:rPr>
          <w:sz w:val="24"/>
          <w:szCs w:val="24"/>
        </w:rPr>
        <w:t xml:space="preserve"> 2015. </w:t>
      </w:r>
      <w:r w:rsidR="00F113CF">
        <w:rPr>
          <w:sz w:val="24"/>
          <w:szCs w:val="24"/>
        </w:rPr>
        <w:t xml:space="preserve">kojim je je iz sudskog pologa ovog suda poslovni broj St-319/2000 za korist Vladimira Lebera, Mursko Središće, Kolodvorska 46 naložena isplata iznosa od 16.543,93 kn, došlo je do greške u označavanju broja žiroračuna vjerovnika. </w:t>
      </w:r>
    </w:p>
    <w:p w:rsidRDefault="00F113CF" w:rsidP="00D045AD" w:rsidR="00F113C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Broj žiroračuna vjerovnika ispravno glasi "HR6924020061140001180".</w:t>
      </w:r>
    </w:p>
    <w:p w:rsidRDefault="00561A67" w:rsidP="00D045AD" w:rsidR="00561A67" w:rsidRPr="00157389">
      <w:pPr>
        <w:ind w:firstLine="720"/>
        <w:jc w:val="both"/>
        <w:rPr>
          <w:i/>
          <w:sz w:val="24"/>
          <w:szCs w:val="24"/>
        </w:rPr>
      </w:pP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Člankom 6. stavak 1. Stečajnog zakona propisano je da se u stečajnom postupku na odgovarajući način primjenjuju odredbe ZPP-a, ako Stečajnim zakonom nije drugačije određeno. 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157389">
        <w:rPr>
          <w:sz w:val="24"/>
          <w:szCs w:val="24"/>
        </w:rPr>
        <w:t>1</w:t>
      </w:r>
      <w:r w:rsidR="00F113CF">
        <w:rPr>
          <w:sz w:val="24"/>
          <w:szCs w:val="24"/>
        </w:rPr>
        <w:t>9. veljače 2016.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730C3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BB7303">
        <w:rPr>
          <w:sz w:val="24"/>
          <w:szCs w:val="24"/>
        </w:rPr>
        <w:t xml:space="preserve"> </w:t>
      </w:r>
      <w:r w:rsidR="007552E8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lastRenderedPageBreak/>
        <w:t>Protiv ovog rješenja, nezadovoljna stranka može uložiti žalbu Visokom trgovačkom sudu Republike Hrvatske u roku od 8 dana po primitku rješenja, a ulaže se putem ovog suda u 2 primjerka.</w:t>
      </w:r>
    </w:p>
    <w:p w:rsidRDefault="00F113CF" w:rsidR="00F113CF">
      <w:r>
        <w:t>Za točnost otpravka-ovlašteni službenik:</w:t>
      </w:r>
    </w:p>
    <w:p w:rsidRDefault="00F113CF" w:rsidR="00F113CF">
      <w:r>
        <w:t>Ivanka Kelava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F113CF" w:rsidP="00636E13" w:rsidR="00636E13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vjerovniku na adresu</w:t>
      </w:r>
    </w:p>
    <w:p w:rsidRDefault="00F113CF" w:rsidP="00636E13" w:rsidR="00F113CF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stečajnom upravitelju</w:t>
      </w:r>
    </w:p>
    <w:p w:rsidRDefault="00F113CF" w:rsidP="00636E13" w:rsidR="00F113CF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e-oglasna ploča suda</w:t>
      </w:r>
    </w:p>
    <w:p w:rsidRDefault="00F113CF" w:rsidP="00636E13" w:rsidR="00F113CF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>po pravnomćnosti računovodstvu</w:t>
      </w:r>
    </w:p>
    <w:p w:rsidRDefault="00636E13" w:rsidP="00636E13" w:rsidR="00636E13">
      <w:pPr>
        <w:numPr>
          <w:ilvl w:val="0"/>
          <w:numId w:val="22"/>
        </w:numPr>
        <w:tabs>
          <w:tab w:pos="720" w:val="left"/>
        </w:tabs>
        <w:jc w:val="both"/>
        <w:rPr>
          <w:sz w:val="24"/>
        </w:rPr>
      </w:pPr>
      <w:r>
        <w:rPr>
          <w:sz w:val="24"/>
        </w:rPr>
        <w:t xml:space="preserve">spis 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6A1388" w:rsidR="006A1388" w:rsidRPr="003370D4">
      <w:pPr>
        <w:ind w:left="360"/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0"/>
      <w:headerReference w:type="default" r:id="rId11"/>
      <w:footerReference w:type="even" r:id="rId12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C75C7B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0"/>
  </w:num>
  <w:num w:numId="5">
    <w:abstractNumId w:val="18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0"/>
  </w:num>
  <w:num w:numId="19">
    <w:abstractNumId w:val="17"/>
  </w:num>
  <w:num w:numId="20">
    <w:abstractNumId w:val="16"/>
  </w:num>
  <w:num w:numId="21">
    <w:abstractNumId w:val="11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9632F"/>
    <w:rsid w:val="000A1587"/>
    <w:rsid w:val="000A27CF"/>
    <w:rsid w:val="000A77C7"/>
    <w:rsid w:val="000B2B6F"/>
    <w:rsid w:val="000C3DB5"/>
    <w:rsid w:val="000C59F6"/>
    <w:rsid w:val="000D5CFB"/>
    <w:rsid w:val="00102535"/>
    <w:rsid w:val="00111891"/>
    <w:rsid w:val="001171E0"/>
    <w:rsid w:val="00120194"/>
    <w:rsid w:val="00137298"/>
    <w:rsid w:val="00157389"/>
    <w:rsid w:val="001639EA"/>
    <w:rsid w:val="00172040"/>
    <w:rsid w:val="00174D95"/>
    <w:rsid w:val="0018718B"/>
    <w:rsid w:val="001948C5"/>
    <w:rsid w:val="001C6073"/>
    <w:rsid w:val="001E7B18"/>
    <w:rsid w:val="0020120D"/>
    <w:rsid w:val="00203242"/>
    <w:rsid w:val="0021162F"/>
    <w:rsid w:val="0021765A"/>
    <w:rsid w:val="0023050E"/>
    <w:rsid w:val="00232B16"/>
    <w:rsid w:val="00244EDB"/>
    <w:rsid w:val="002524B3"/>
    <w:rsid w:val="002730C3"/>
    <w:rsid w:val="002818FC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B018B"/>
    <w:rsid w:val="004B37C9"/>
    <w:rsid w:val="004C64CF"/>
    <w:rsid w:val="004D6960"/>
    <w:rsid w:val="004E465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6E13"/>
    <w:rsid w:val="00663A25"/>
    <w:rsid w:val="0066464F"/>
    <w:rsid w:val="006815D5"/>
    <w:rsid w:val="00686002"/>
    <w:rsid w:val="0068693D"/>
    <w:rsid w:val="006A0766"/>
    <w:rsid w:val="006A1388"/>
    <w:rsid w:val="006A46A7"/>
    <w:rsid w:val="006B2DAC"/>
    <w:rsid w:val="006C22F4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22FAF"/>
    <w:rsid w:val="008423D5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A34E3F"/>
    <w:rsid w:val="00A40D3C"/>
    <w:rsid w:val="00A41D4A"/>
    <w:rsid w:val="00A47246"/>
    <w:rsid w:val="00A551D4"/>
    <w:rsid w:val="00A65771"/>
    <w:rsid w:val="00A82CB9"/>
    <w:rsid w:val="00A852CD"/>
    <w:rsid w:val="00AB028B"/>
    <w:rsid w:val="00AC1D39"/>
    <w:rsid w:val="00AD031D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75C7B"/>
    <w:rsid w:val="00C81465"/>
    <w:rsid w:val="00C91C38"/>
    <w:rsid w:val="00C91FF2"/>
    <w:rsid w:val="00C97672"/>
    <w:rsid w:val="00CA1091"/>
    <w:rsid w:val="00CE0D4E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A4C33"/>
    <w:rsid w:val="00DB3BAE"/>
    <w:rsid w:val="00DB5269"/>
    <w:rsid w:val="00DC19F7"/>
    <w:rsid w:val="00E07CBB"/>
    <w:rsid w:val="00E25097"/>
    <w:rsid w:val="00E45F8B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113CF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B56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5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C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C7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C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C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2000.</izvorni_sadrzaj>
    <derivirana_varijabla naziv="DomainObject.Predmet.DatumOsnivanja_1">25. rujna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2003-06-12 PREDMET Spis presigniran iz referade sutkinje V-Buljan u referadu XX sutkinja Butigan IN2 napomene: 2006-09-12 PREDMET prijava tražbine Ružice i Zlatka Šafranka od 11.09.06. IN2 napomene: 2006-10-09 PREDMET podnesak Unija metali-proizvodnja d.o.o. od 06.10.2006. IN2 napomene: 2006-10-25 PREDMET podnesak Blaženke Mrakužić od 24.10.06. IN2 napomene: 2006-12-29 PREDMET podnesak (Drago Bago) od 28.12.2006. IN2 napomene: 2007-02-26 PREDMET podn. Zagrebšped d.o.o. Zagreb od 23.02.07. IN2 napomene: 2007-03-26 PREDMET podn. steč.vj. Šafranko od 23.03.07. IN2 napomene: 2007-04-24 PREDMET podnesak (Zagrebšped d.o.o.) od 23.04.2007. IN2 napomene: 2007-05-09 PREDMET podnesak (Ana Bondi) od 08.05.07. IN2 napomene: 2007-07-17 PREDMET povrat pismena od 16.7.07. IN2 napomene: 2007-09-13 PREDMET pov. pismena od 12.9.07. IN2 napomene: 2007-09-25 PREDMET podnesak  Burić Krunoslav i Manda po odvj. Zvonimir Zebec od 21.09.2007. IN2 napomene: 2007-10-01 PREDMET povrat pismena od 28.9.07. IN2 napomene: 2008-02-25 PREDMET podnesak (Zagrebački holding d.o.o.) od 22.02.2008. IN2 napomene: 2008-03-28 PREDMET podnesak (MUP Policijska uprava Zagrebačka) od 27.03.2008. IN2 napomene: 2008-06-06 PREDMET podnesak (Damir Mikić) od 05.06.2008. IN2 napomene: 2009-01-21 PREDMET podnesak (Zagrebšped D.O.O.)od  20.01.2009. IN2 napomene: 2009-01-30 PREDMET podnesak (Zagrebački holding ) od 29.01.2009. IN2 napomene: 2009-09-03 PREDMET podnesak (MERCATOR-H d.o.o.) od 02.09.2009. IN2 napomene: 2009-11-27 PREDMET ogl.ploča od 18.11.2009. IN2 napomene: 2009-11-27 PREDMET podnesak (Ružica i Zlatko Šafranko) od 26.11.2009. IN2 napomene: 2010-02-24 PREDMET Odluka VTS-Pž-7455/09-4 od 16.12.2009. u vijeće dana 24.02.2010. IN2 napomene: 2010-02-24 PREDMET Odluka VTS-Pž-7516/09-4 od 16.12.2009. u vijeće dana 24.02.2010. IN2 napomene: 2010-03-24 PREDMET spis na traženje u ref. suca Galića (1-6 tom) dana 24.03.2010. IN2 napomene: 2010-04-22 PREDMET Podnesak (GRAD VELIKA GORICA) od 02.04.2010. IN2 napomene: 2010-12-06 PREDMET Podnesak (KOMUNALNA INFRASTRUKTURA d.o.o. - predsjednik odbora vjerovnika ŽELJKO CAVRIĆ) od 03.12.2010. IN2 napomene: 2010-12-22 PREDMET Podnesak (KOMUNALNA INFRASTRUKTURA d.o.o.) od 21.12.2010. Povijest stečajnih upravitelja: 25.09.2000.-01.09.2003. STJEPAN UZBAŠIĆ; 01.09.2003.-26.10.2005. ZDRAVKO MITAK; 26.10.2005.- DAMIR MIKIĆ;  -26.10.2005. MARINKO PAIĆ;</izvorni_sadrzaj>
    <derivirana_varijabla naziv="DomainObject.Predmet.Opis_1">MIGRIRANO IZ IN2 IN2 napomene: 2003-06-12 PREDMET Spis presigniran iz referade sutkinje V-Buljan u referadu XX sutkinja Butigan IN2 napomene: 2006-09-12 PREDMET prijava tražbine Ružice i Zlatka Šafranka od 11.09.06. IN2 napomene: 2006-10-09 PREDMET podnesak Unija metali-proizvodnja d.o.o. od 06.10.2006. IN2 napomene: 2006-10-25 PREDMET podnesak Blaženke Mrakužić od 24.10.06. IN2 napomene: 2006-12-29 PREDMET podnesak (Drago Bago) od 28.12.2006. IN2 napomene: 2007-02-26 PREDMET podn. Zagrebšped d.o.o. Zagreb od 23.02.07. IN2 napomene: 2007-03-26 PREDMET podn. steč.vj. Šafranko od 23.03.07. IN2 napomene: 2007-04-24 PREDMET podnesak (Zagrebšped d.o.o.) od 23.04.2007. IN2 napomene: 2007-05-09 PREDMET podnesak (Ana Bondi) od 08.05.07. IN2 napomene: 2007-07-17 PREDMET povrat pismena od 16.7.07. IN2 napomene: 2007-09-13 PREDMET pov. pismena od 12.9.07. IN2 napomene: 2007-09-25 PREDMET podnesak  Burić Krunoslav i Manda po odvj. Zvonimir Zebec od 21.09.2007. IN2 napomene: 2007-10-01 PREDMET povrat pismena od 28.9.07. IN2 napomene: 2008-02-25 PREDMET podnesak (Zagrebački holding d.o.o.) od 22.02.2008. IN2 napomene: 2008-03-28 PREDMET podnesak (MUP Policijska uprava Zagrebačka) od 27.03.2008. IN2 napomene: 2008-06-06 PREDMET podnesak (Damir Mikić) od 05.06.2008. IN2 napomene: 2009-01-21 PREDMET podnesak (Zagrebšped D.O.O.)od  20.01.2009. IN2 napomene: 2009-01-30 PREDMET podnesak (Zagrebački holding ) od 29.01.2009. IN2 napomene: 2009-09-03 PREDMET podnesak (MERCATOR-H d.o.o.) od 02.09.2009. IN2 napomene: 2009-11-27 PREDMET ogl.ploča od 18.11.2009. IN2 napomene: 2009-11-27 PREDMET podnesak (Ružica i Zlatko Šafranko) od 26.11.2009. IN2 napomene: 2010-02-24 PREDMET Odluka VTS-Pž-7455/09-4 od 16.12.2009. u vijeće dana 24.02.2010. IN2 napomene: 2010-02-24 PREDMET Odluka VTS-Pž-7516/09-4 od 16.12.2009. u vijeće dana 24.02.2010. IN2 napomene: 2010-03-24 PREDMET spis na traženje u ref. suca Galića (1-6 tom) dana 24.03.2010. IN2 napomene: 2010-04-22 PREDMET Podnesak (GRAD VELIKA GORICA) od 02.04.2010. IN2 napomene: 2010-12-06 PREDMET Podnesak (KOMUNALNA INFRASTRUKTURA d.o.o. - predsjednik odbora vjerovnika ŽELJKO CAVRIĆ) od 03.12.2010. IN2 napomene: 2010-12-22 PREDMET Podnesak (KOMUNALNA INFRASTRUKTURA d.o.o.) od 21.12.2010. Povijest stečajnih upravitelja: 25.09.2000.-01.09.2003. STJEPAN UZBAŠIĆ; 01.09.2003.-26.10.2005. ZDRAVKO MITAK; 26.10.2005.- DAMIR MIKIĆ;  -26.10.2005. MARINKO PAIĆ;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St-319/2000</izvorni_sadrzaj>
    <derivirana_varijabla naziv="DomainObject.Predmet.OznakaBroj_1">St-319/2000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16.05.2011. spis (1-18 toma + 1 tom razno)
povučen iz arhive na traženje VTS kontrole,</izvorni_sadrzaj>
    <derivirana_varijabla naziv="DomainObject.Predmet.PrimjedbaSuca_1">16.05.2011. spis (1-18 toma + 1 tom razno)
povučen iz arhive na traženje VTS kontrole,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VELKOM društvo s ograničenom odgovornošću za obavljanje komunalnih djelatnosti - u stečaju</izvorni_sadrzaj>
    <derivirana_varijabla naziv="DomainObject.Predmet.ProtustrankaFormated_1">  VELKOM društvo s ograničenom odgovornošću za obavljanje komunalnih djelatnosti - u stečaju</derivirana_varijabla>
  </DomainObject.Predmet.ProtustrankaFormated>
  <DomainObject.Predmet.ProtustrankaFormatedOIB>
    <izvorni_sadrzaj>  VELKOM društvo s ograničenom odgovornošću za obavljanje komunalnih djelatnosti - u stečaju, OIB 87411804508</izvorni_sadrzaj>
    <derivirana_varijabla naziv="DomainObject.Predmet.ProtustrankaFormatedOIB_1">  VELKOM društvo s ograničenom odgovornošću za obavljanje komunalnih djelatnosti - u stečaju, OIB 87411804508</derivirana_varijabla>
  </DomainObject.Predmet.ProtustrankaFormatedOIB>
  <DomainObject.Predmet.ProtustrankaFormatedWithAdress>
    <izvorni_sadrzaj> VELKOM društvo s ograničenom odgovornošću za obavljanje komunalnih djelatnosti - u stečaju, Ivana Gorana Kovačića 13, Velika Gorica</izvorni_sadrzaj>
    <derivirana_varijabla naziv="DomainObject.Predmet.ProtustrankaFormatedWithAdress_1"> VELKOM društvo s ograničenom odgovornošću za obavljanje komunalnih djelatnosti - u stečaju, Ivana Gorana Kovačića 13, Velika Gorica</derivirana_varijabla>
  </DomainObject.Predmet.ProtustrankaFormatedWithAdress>
  <DomainObject.Predmet.ProtustrankaFormatedWithAdressOIB>
    <izvorni_sadrzaj> VELKOM društvo s ograničenom odgovornošću za obavljanje komunalnih djelatnosti - u stečaju, OIB 87411804508, Ivana Gorana Kovačića 13, Velika Gorica</izvorni_sadrzaj>
    <derivirana_varijabla naziv="DomainObject.Predmet.ProtustrankaFormatedWithAdressOIB_1"> VELKOM društvo s ograničenom odgovornošću za obavljanje komunalnih djelatnosti - u stečaju, OIB 87411804508, Ivana Gorana Kovačića 13, Velika Gorica</derivirana_varijabla>
  </DomainObject.Predmet.ProtustrankaFormatedWithAdressOIB>
  <DomainObject.Predmet.ProtustrankaWithAdress>
    <izvorni_sadrzaj>VELKOM društvo s ograničenom odgovornošću za obavljanje komunalnih djelatnosti - u stečaju Ivana Gorana Kovačića 13, Velika Gorica</izvorni_sadrzaj>
    <derivirana_varijabla naziv="DomainObject.Predmet.ProtustrankaWithAdress_1">VELKOM društvo s ograničenom odgovornošću za obavljanje komunalnih djelatnosti - u stečaju Ivana Gorana Kovačića 13, Velika Gorica</derivirana_varijabla>
  </DomainObject.Predmet.ProtustrankaWithAdress>
  <DomainObject.Predmet.ProtustrankaWithAdressOIB>
    <izvorni_sadrzaj>VELKOM društvo s ograničenom odgovornošću za obavljanje komunalnih djelatnosti - u stečaju, OIB 87411804508, Ivana Gorana Kovačića 13, Velika Gorica</izvorni_sadrzaj>
    <derivirana_varijabla naziv="DomainObject.Predmet.ProtustrankaWithAdressOIB_1">VELKOM društvo s ograničenom odgovornošću za obavljanje komunalnih djelatnosti - u stečaju, OIB 87411804508, Ivana Gorana Kovačića 13, Velika Gorica</derivirana_varijabla>
  </DomainObject.Predmet.ProtustrankaWithAdressOIB>
  <DomainObject.Predmet.ProtustrankaNazivFormated>
    <izvorni_sadrzaj>VELKOM društvo s ograničenom odgovornošću za obavljanje komunalnih djelatnosti - u stečaju</izvorni_sadrzaj>
    <derivirana_varijabla naziv="DomainObject.Predmet.ProtustrankaNazivFormated_1">VELKOM društvo s ograničenom odgovornošću za obavljanje komunalnih djelatnosti - u stečaju</derivirana_varijabla>
  </DomainObject.Predmet.ProtustrankaNazivFormated>
  <DomainObject.Predmet.ProtustrankaNazivFormatedOIB>
    <izvorni_sadrzaj>VELKOM društvo s ograničenom odgovornošću za obavljanje komunalnih djelatnosti - u stečaju, OIB 87411804508</izvorni_sadrzaj>
    <derivirana_varijabla naziv="DomainObject.Predmet.ProtustrankaNazivFormatedOIB_1">VELKOM društvo s ograničenom odgovornošću za obavljanje komunalnih djelatnosti - u stečaju, OIB 87411804508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VELIKA GORICA / - GRAD VELIKA GORICA</izvorni_sadrzaj>
    <derivirana_varijabla naziv="DomainObject.Predmet.StrankaFormated_1">  GRAD VELIKA GORICA / - GRAD VELIKA GORICA</derivirana_varijabla>
  </DomainObject.Predmet.StrankaFormated>
  <DomainObject.Predmet.StrankaFormatedOIB>
    <izvorni_sadrzaj>  GRAD VELIKA GORICA / - GRAD VELIKA GORICA</izvorni_sadrzaj>
    <derivirana_varijabla naziv="DomainObject.Predmet.StrankaFormatedOIB_1">  GRAD VELIKA GORICA / - GRAD VELIKA GORICA</derivirana_varijabla>
  </DomainObject.Predmet.StrankaFormatedOIB>
  <DomainObject.Predmet.StrankaFormatedWithAdress>
    <izvorni_sadrzaj> GRAD VELIKA GORICA / - GRAD VELIKA GORICA, Velika Gorica</izvorni_sadrzaj>
    <derivirana_varijabla naziv="DomainObject.Predmet.StrankaFormatedWithAdress_1"> GRAD VELIKA GORICA / - GRAD VELIKA GORICA, Velika Gorica</derivirana_varijabla>
  </DomainObject.Predmet.StrankaFormatedWithAdress>
  <DomainObject.Predmet.StrankaFormatedWithAdressOIB>
    <izvorni_sadrzaj> GRAD VELIKA GORICA / - GRAD VELIKA GORICA, Velika Gorica</izvorni_sadrzaj>
    <derivirana_varijabla naziv="DomainObject.Predmet.StrankaFormatedWithAdressOIB_1"> GRAD VELIKA GORICA / - GRAD VELIKA GORICA, Velika Gorica</derivirana_varijabla>
  </DomainObject.Predmet.StrankaFormatedWithAdressOIB>
  <DomainObject.Predmet.StrankaWithAdress>
    <izvorni_sadrzaj>GRAD VELIKA GORICA / - GRAD VELIKA GORICA Velika Gorica</izvorni_sadrzaj>
    <derivirana_varijabla naziv="DomainObject.Predmet.StrankaWithAdress_1">GRAD VELIKA GORICA / - GRAD VELIKA GORICA Velika Gorica</derivirana_varijabla>
  </DomainObject.Predmet.StrankaWithAdress>
  <DomainObject.Predmet.StrankaWithAdressOIB>
    <izvorni_sadrzaj>GRAD VELIKA GORICA / - GRAD VELIKA GORICA, Velika Gorica</izvorni_sadrzaj>
    <derivirana_varijabla naziv="DomainObject.Predmet.StrankaWithAdressOIB_1">GRAD VELIKA GORICA / - GRAD VELIKA GORICA, Velika Gorica</derivirana_varijabla>
  </DomainObject.Predmet.StrankaWithAdressOIB>
  <DomainObject.Predmet.StrankaNazivFormated>
    <izvorni_sadrzaj>GRAD VELIKA GORICA / - GRAD VELIKA GORICA</izvorni_sadrzaj>
    <derivirana_varijabla naziv="DomainObject.Predmet.StrankaNazivFormated_1">GRAD VELIKA GORICA / - GRAD VELIKA GORICA</derivirana_varijabla>
  </DomainObject.Predmet.StrankaNazivFormated>
  <DomainObject.Predmet.StrankaNazivFormatedOIB>
    <izvorni_sadrzaj>GRAD VELIKA GORICA / - GRAD VELIKA GORICA</izvorni_sadrzaj>
    <derivirana_varijabla naziv="DomainObject.Predmet.StrankaNazivFormatedOIB_1">GRAD VELIKA GORICA / - GRAD VELIKA GORICA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GRAD VELIKA GORICA / - GRAD VELIKA GORICA</item>
    </izvorni_sadrzaj>
    <derivirana_varijabla naziv="DomainObject.Predmet.StrankaListFormated_1">
      <item>GRAD VELIKA GORICA / - GRAD VELIKA GORICA</item>
    </derivirana_varijabla>
  </DomainObject.Predmet.StrankaListFormated>
  <DomainObject.Predmet.StrankaListFormatedOIB>
    <izvorni_sadrzaj>
      <item>GRAD VELIKA GORICA / - GRAD VELIKA GORICA</item>
    </izvorni_sadrzaj>
    <derivirana_varijabla naziv="DomainObject.Predmet.StrankaListFormatedOIB_1">
      <item>GRAD VELIKA GORICA / - GRAD VELIKA GORICA</item>
    </derivirana_varijabla>
  </DomainObject.Predmet.StrankaListFormatedOIB>
  <DomainObject.Predmet.StrankaListFormatedWithAdress>
    <izvorni_sadrzaj>
      <item>GRAD VELIKA GORICA / - GRAD VELIKA GORICA, Velika Gorica</item>
    </izvorni_sadrzaj>
    <derivirana_varijabla naziv="DomainObject.Predmet.StrankaListFormatedWithAdress_1">
      <item>GRAD VELIKA GORICA / - GRAD VELIKA GORICA, Velika Gorica</item>
    </derivirana_varijabla>
  </DomainObject.Predmet.StrankaListFormatedWithAdress>
  <DomainObject.Predmet.StrankaListFormatedWithAdressOIB>
    <izvorni_sadrzaj>
      <item>GRAD VELIKA GORICA / - GRAD VELIKA GORICA, Velika Gorica</item>
    </izvorni_sadrzaj>
    <derivirana_varijabla naziv="DomainObject.Predmet.StrankaListFormatedWithAdressOIB_1">
      <item>GRAD VELIKA GORICA / - GRAD VELIKA GORICA, Velika Gorica</item>
    </derivirana_varijabla>
  </DomainObject.Predmet.StrankaListFormatedWithAdressOIB>
  <DomainObject.Predmet.StrankaListNazivFormated>
    <izvorni_sadrzaj>
      <item>GRAD VELIKA GORICA / - GRAD VELIKA GORICA</item>
    </izvorni_sadrzaj>
    <derivirana_varijabla naziv="DomainObject.Predmet.StrankaListNazivFormated_1">
      <item>GRAD VELIKA GORICA / - GRAD VELIKA GORICA</item>
    </derivirana_varijabla>
  </DomainObject.Predmet.StrankaListNazivFormated>
  <DomainObject.Predmet.StrankaListNazivFormatedOIB>
    <izvorni_sadrzaj>
      <item>GRAD VELIKA GORICA / - GRAD VELIKA GORICA</item>
    </izvorni_sadrzaj>
    <derivirana_varijabla naziv="DomainObject.Predmet.StrankaListNazivFormatedOIB_1">
      <item>GRAD VELIKA GORICA / - GRAD VELIKA GORICA</item>
    </derivirana_varijabla>
  </DomainObject.Predmet.StrankaListNazivFormatedOIB>
  <DomainObject.Predmet.ProtuStrankaListFormated>
    <izvorni_sadrzaj>
      <item>VELKOM društvo s ograničenom odgovornošću za obavljanje komunalnih djelatnosti - u stečaju</item>
    </izvorni_sadrzaj>
    <derivirana_varijabla naziv="DomainObject.Predmet.ProtuStrankaListFormated_1">
      <item>VELKOM društvo s ograničenom odgovornošću za obavljanje komunalnih djelatnosti - u stečaju</item>
    </derivirana_varijabla>
  </DomainObject.Predmet.ProtuStrankaListFormated>
  <DomainObject.Predmet.ProtuStrankaListFormatedOIB>
    <izvorni_sadrzaj>
      <item>VELKOM društvo s ograničenom odgovornošću za obavljanje komunalnih djelatnosti - u stečaju, OIB 87411804508</item>
    </izvorni_sadrzaj>
    <derivirana_varijabla naziv="DomainObject.Predmet.ProtuStrankaListFormatedOIB_1">
      <item>VELKOM društvo s ograničenom odgovornošću za obavljanje komunalnih djelatnosti - u stečaju, OIB 87411804508</item>
    </derivirana_varijabla>
  </DomainObject.Predmet.ProtuStrankaListFormatedOIB>
  <DomainObject.Predmet.ProtuStrankaListFormatedWithAdress>
    <izvorni_sadrzaj>
      <item>VELKOM društvo s ograničenom odgovornošću za obavljanje komunalnih djelatnosti - u stečaju, Ivana Gorana Kovačića 13, Velika Gorica</item>
    </izvorni_sadrzaj>
    <derivirana_varijabla naziv="DomainObject.Predmet.ProtuStrankaListFormatedWithAdress_1">
      <item>VELKOM društvo s ograničenom odgovornošću za obavljanje komunalnih djelatnosti - u stečaju, Ivana Gorana Kovačića 13, Velika Gorica</item>
    </derivirana_varijabla>
  </DomainObject.Predmet.ProtuStrankaListFormatedWithAdress>
  <DomainObject.Predmet.ProtuStrankaListFormatedWithAdressOIB>
    <izvorni_sadrzaj>
      <item>VELKOM društvo s ograničenom odgovornošću za obavljanje komunalnih djelatnosti - u stečaju, OIB 87411804508, Ivana Gorana Kovačića 13, Velika Gorica</item>
    </izvorni_sadrzaj>
    <derivirana_varijabla naziv="DomainObject.Predmet.ProtuStrankaListFormatedWithAdressOIB_1">
      <item>VELKOM društvo s ograničenom odgovornošću za obavljanje komunalnih djelatnosti - u stečaju, OIB 87411804508, Ivana Gorana Kovačića 13, Velika Gorica</item>
    </derivirana_varijabla>
  </DomainObject.Predmet.ProtuStrankaListFormatedWithAdressOIB>
  <DomainObject.Predmet.ProtuStrankaListNazivFormated>
    <izvorni_sadrzaj>
      <item>VELKOM društvo s ograničenom odgovornošću za obavljanje komunalnih djelatnosti - u stečaju</item>
    </izvorni_sadrzaj>
    <derivirana_varijabla naziv="DomainObject.Predmet.ProtuStrankaListNazivFormated_1">
      <item>VELKOM društvo s ograničenom odgovornošću za obavljanje komunalnih djelatnosti - u stečaju</item>
    </derivirana_varijabla>
  </DomainObject.Predmet.ProtuStrankaListNazivFormated>
  <DomainObject.Predmet.ProtuStrankaListNazivFormatedOIB>
    <izvorni_sadrzaj>
      <item>VELKOM društvo s ograničenom odgovornošću za obavljanje komunalnih djelatnosti - u stečaju, OIB 87411804508</item>
    </izvorni_sadrzaj>
    <derivirana_varijabla naziv="DomainObject.Predmet.ProtuStrankaListNazivFormatedOIB_1">
      <item>VELKOM društvo s ograničenom odgovornošću za obavljanje komunalnih djelatnosti - u stečaju, OIB 87411804508</item>
    </derivirana_varijabla>
  </DomainObject.Predmet.ProtuStrankaListNazivFormatedOIB>
  <DomainObject.Predmet.OstaliListFormated>
    <izvorni_sadrzaj>
      <item>Marinko Paić</item>
      <item>Damir Mikić</item>
    </izvorni_sadrzaj>
    <derivirana_varijabla naziv="DomainObject.Predmet.OstaliListFormated_1">
      <item>Marinko Paić</item>
      <item>Damir Mikić</item>
    </derivirana_varijabla>
  </DomainObject.Predmet.OstaliListFormated>
  <DomainObject.Predmet.OstaliListFormatedOIB>
    <izvorni_sadrzaj>
      <item>Marinko Paić, OIB 55654806007</item>
      <item>Damir Mikić, OIB 41347934153</item>
    </izvorni_sadrzaj>
    <derivirana_varijabla naziv="DomainObject.Predmet.OstaliListFormatedOIB_1">
      <item>Marinko Paić, OIB 55654806007</item>
      <item>Damir Mikić, OIB 41347934153</item>
    </derivirana_varijabla>
  </DomainObject.Predmet.OstaliListFormatedOIB>
  <DomainObject.Predmet.OstaliListFormatedWithAdress>
    <izvorni_sadrzaj>
      <item>Marinko Paić, 6. Požarinje 6, 10000 Zagreb</item>
      <item>Damir Mikić, TRNJANSKA 23, 10000 Zagreb</item>
    </izvorni_sadrzaj>
    <derivirana_varijabla naziv="DomainObject.Predmet.OstaliListFormatedWithAdress_1">
      <item>Marinko Paić, 6. Požarinje 6, 10000 Zagreb</item>
      <item>Damir Mikić, TRNJANSKA 23, 10000 Zagreb</item>
    </derivirana_varijabla>
  </DomainObject.Predmet.OstaliListFormatedWithAdress>
  <DomainObject.Predmet.OstaliListFormatedWithAdressOIB>
    <izvorni_sadrzaj>
      <item>Marinko Paić, OIB 55654806007, 6. Požarinje 6, 10000 Zagreb</item>
      <item>Damir Mikić, OIB 41347934153, TRNJANSKA 23, 10000 Zagreb</item>
    </izvorni_sadrzaj>
    <derivirana_varijabla naziv="DomainObject.Predmet.OstaliListFormatedWithAdressOIB_1">
      <item>Marinko Paić, OIB 55654806007, 6. Požarinje 6, 10000 Zagreb</item>
      <item>Damir Mikić, OIB 41347934153, TRNJANSKA 23, 10000 Zagreb</item>
    </derivirana_varijabla>
  </DomainObject.Predmet.OstaliListFormatedWithAdressOIB>
  <DomainObject.Predmet.OstaliListNazivFormated>
    <izvorni_sadrzaj>
      <item>Marinko Paić</item>
      <item>Damir Mikić</item>
    </izvorni_sadrzaj>
    <derivirana_varijabla naziv="DomainObject.Predmet.OstaliListNazivFormated_1">
      <item>Marinko Paić</item>
      <item>Damir Mikić</item>
    </derivirana_varijabla>
  </DomainObject.Predmet.OstaliListNazivFormated>
  <DomainObject.Predmet.OstaliListNazivFormatedOIB>
    <izvorni_sadrzaj>
      <item>Marinko Paić, OIB 55654806007</item>
      <item>Damir Mikić, OIB 41347934153</item>
    </izvorni_sadrzaj>
    <derivirana_varijabla naziv="DomainObject.Predmet.OstaliListNazivFormatedOIB_1">
      <item>Marinko Paić, OIB 55654806007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VELIKA GORICA / - GRAD VELIKA GORICA</izvorni_sadrzaj>
    <derivirana_varijabla naziv="DomainObject.Predmet.StrankaIDrugi_1">GRAD VELIKA GORICA / - GRAD VELIKA GORICA</derivirana_varijabla>
  </DomainObject.Predmet.StrankaIDrugi>
  <DomainObject.Predmet.ProtustrankaIDrugi>
    <izvorni_sadrzaj>VELKOM društvo s ograničenom odgovornošću za obavljanje komunalnih djelatnosti - u stečaju</izvorni_sadrzaj>
    <derivirana_varijabla naziv="DomainObject.Predmet.ProtustrankaIDrugi_1">VELKOM društvo s ograničenom odgovornošću za obavljanje komunalnih djelatnosti - u stečaju</derivirana_varijabla>
  </DomainObject.Predmet.ProtustrankaIDrugi>
  <DomainObject.Predmet.StrankaIDrugiAdressOIB>
    <izvorni_sadrzaj>GRAD VELIKA GORICA / - GRAD VELIKA GORICA, Velika Gorica</izvorni_sadrzaj>
    <derivirana_varijabla naziv="DomainObject.Predmet.StrankaIDrugiAdressOIB_1">GRAD VELIKA GORICA / - GRAD VELIKA GORICA, Velika Gorica</derivirana_varijabla>
  </DomainObject.Predmet.StrankaIDrugiAdressOIB>
  <DomainObject.Predmet.ProtustrankaIDrugiAdressOIB>
    <izvorni_sadrzaj>VELKOM društvo s ograničenom odgovornošću za obavljanje komunalnih djelatnosti - u stečaju, OIB 87411804508, Ivana Gorana Kovačića 13, Velika Gorica</izvorni_sadrzaj>
    <derivirana_varijabla naziv="DomainObject.Predmet.ProtustrankaIDrugiAdressOIB_1">VELKOM društvo s ograničenom odgovornošću za obavljanje komunalnih djelatnosti - u stečaju, OIB 87411804508, Ivana Gorana Kovačića 13,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VELIKA GORICA / - GRAD VELIKA GORICA</item>
      <item>VELKOM društvo s ograničenom odgovornošću za obavljanje komunalnih djelatnosti - u stečaju</item>
      <item>Marinko Paić</item>
      <item>Damir Mikić</item>
    </izvorni_sadrzaj>
    <derivirana_varijabla naziv="DomainObject.Predmet.SudioniciListNaziv_1">
      <item>GRAD VELIKA GORICA / - GRAD VELIKA GORICA</item>
      <item>VELKOM društvo s ograničenom odgovornošću za obavljanje komunalnih djelatnosti - u stečaju</item>
      <item>Marinko Paić</item>
      <item>Damir Mikić</item>
    </derivirana_varijabla>
  </DomainObject.Predmet.SudioniciListNaziv>
  <DomainObject.Predmet.SudioniciListAdressOIB>
    <izvorni_sadrzaj>
      <item>GRAD VELIKA GORICA / - GRAD VELIKA GORICA, Velika Gorica</item>
      <item>VELKOM društvo s ograničenom odgovornošću za obavljanje komunalnih djelatnosti - u stečaju, OIB 87411804508, Ivana Gorana Kovačića 13,Velika Gorica</item>
      <item>Marinko Paić, OIB 55654806007, 6. Požarinje 6,10000 Zagreb</item>
      <item>Damir Mikić, OIB 41347934153, TRNJANSKA 23,10000 Zagreb</item>
    </izvorni_sadrzaj>
    <derivirana_varijabla naziv="DomainObject.Predmet.SudioniciListAdressOIB_1">
      <item>GRAD VELIKA GORICA / - GRAD VELIKA GORICA, Velika Gorica</item>
      <item>VELKOM društvo s ograničenom odgovornošću za obavljanje komunalnih djelatnosti - u stečaju, OIB 87411804508, Ivana Gorana Kovačića 13,Velika Gorica</item>
      <item>Marinko Paić, OIB 55654806007, 6. Požarinje 6,10000 Zagreb</item>
      <item>Damir Mikić, OIB 41347934153, TRNJANSKA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87411804508</item>
      <item>, OIB 55654806007</item>
      <item>, OIB 41347934153</item>
    </izvorni_sadrzaj>
    <derivirana_varijabla naziv="DomainObject.Predmet.SudioniciListNazivOIB_1">
      <item>, OIB null</item>
      <item>, OIB 87411804508</item>
      <item>, OIB 55654806007</item>
      <item>, OIB 41347934153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315</properties:Words>
  <properties:Characters>1686</properties:Characters>
  <properties:Lines>74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2016-02-19T08:39:00Z</dcterms:created>
  <dc:creator>Ante</dc:creator>
  <cp:lastModifiedBy>Ivanka Lukač</cp:lastModifiedBy>
  <cp:lastPrinted>2016-02-19T08:45:00Z</cp:lastPrinted>
  <dcterms:modified xmlns:xsi="http://www.w3.org/2001/XMLSchema-instance" xsi:type="dcterms:W3CDTF">2016-02-19T08:49:00Z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