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917ee" w14:paraId="27917ee"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7639E0">
        <w:rPr>
          <w:bCs/>
          <w:sz w:val="24"/>
          <w:szCs w:val="24"/>
        </w:rPr>
        <w:t>52</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7639E0">
        <w:rPr>
          <w:bCs/>
          <w:sz w:val="24"/>
          <w:szCs w:val="24"/>
        </w:rPr>
        <w:t>2770/</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7639E0">
        <w:rPr>
          <w:sz w:val="24"/>
          <w:szCs w:val="24"/>
        </w:rPr>
        <w:t>Ljiljani Tomić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7639E0">
        <w:rPr>
          <w:sz w:val="24"/>
          <w:szCs w:val="24"/>
        </w:rPr>
        <w:t>PRESSUM d.o.o., Zagreb, Drage Gervaisa 12,  OIB:  61636093307</w:t>
      </w:r>
      <w:r w:rsidR="00A3190F" w:rsidRPr="0046473B">
        <w:rPr>
          <w:sz w:val="24"/>
          <w:szCs w:val="24"/>
        </w:rPr>
        <w:t xml:space="preserve">, </w:t>
      </w:r>
      <w:r w:rsidR="00A93C48" w:rsidRPr="0046473B">
        <w:rPr>
          <w:sz w:val="24"/>
          <w:szCs w:val="24"/>
        </w:rPr>
        <w:t xml:space="preserve">dana </w:t>
      </w:r>
      <w:r w:rsidR="00C8406F" w:rsidRPr="0046473B">
        <w:rPr>
          <w:sz w:val="24"/>
          <w:szCs w:val="24"/>
        </w:rPr>
        <w:t>2</w:t>
      </w:r>
      <w:r w:rsidR="007639E0">
        <w:rPr>
          <w:sz w:val="24"/>
          <w:szCs w:val="24"/>
        </w:rPr>
        <w:t>8</w:t>
      </w:r>
      <w:r w:rsidR="00C8406F" w:rsidRPr="0046473B">
        <w:rPr>
          <w:sz w:val="24"/>
          <w:szCs w:val="24"/>
        </w:rPr>
        <w:t xml:space="preserve">. </w:t>
      </w:r>
      <w:r w:rsidR="007639E0">
        <w:rPr>
          <w:sz w:val="24"/>
          <w:szCs w:val="24"/>
        </w:rPr>
        <w:t>veljače 2018</w:t>
      </w:r>
      <w:r w:rsidR="001A788B" w:rsidRPr="0046473B">
        <w:rPr>
          <w:sz w:val="24"/>
          <w:szCs w:val="24"/>
        </w:rPr>
        <w:t>.</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8621DE" w:rsidR="00A5506D">
      <w:pPr>
        <w:pStyle w:val="Odlomakpopisa"/>
        <w:numPr>
          <w:ilvl w:val="0"/>
          <w:numId w:val="14"/>
        </w:numPr>
        <w:jc w:val="both"/>
        <w:rPr>
          <w:sz w:val="24"/>
          <w:szCs w:val="24"/>
        </w:rPr>
      </w:pPr>
      <w:r w:rsidRPr="008621DE">
        <w:rPr>
          <w:sz w:val="24"/>
          <w:szCs w:val="24"/>
        </w:rPr>
        <w:t xml:space="preserve">Obustavlja se skraćeni stečajni postupak nad dužnikom </w:t>
      </w:r>
      <w:r w:rsidR="007639E0" w:rsidRPr="008621DE">
        <w:rPr>
          <w:sz w:val="24"/>
          <w:szCs w:val="24"/>
        </w:rPr>
        <w:t>PRESSUM d.o.o., Zagreb, Drage Gervaisa 12,  OIB:  61636093307</w:t>
      </w:r>
      <w:r w:rsidRPr="008621DE">
        <w:rPr>
          <w:sz w:val="24"/>
          <w:szCs w:val="24"/>
        </w:rPr>
        <w:t>.</w:t>
      </w:r>
    </w:p>
    <w:p w:rsidRDefault="008621DE" w:rsidP="008621DE" w:rsidR="008621DE">
      <w:pPr>
        <w:pStyle w:val="Odlomakpopisa"/>
        <w:ind w:left="1440"/>
        <w:jc w:val="both"/>
        <w:rPr>
          <w:sz w:val="24"/>
          <w:szCs w:val="24"/>
        </w:rPr>
      </w:pPr>
    </w:p>
    <w:p w:rsidRDefault="008621DE" w:rsidP="008621DE" w:rsidR="008621DE" w:rsidRPr="008621DE">
      <w:pPr>
        <w:pStyle w:val="Odlomakpopisa"/>
        <w:numPr>
          <w:ilvl w:val="0"/>
          <w:numId w:val="14"/>
        </w:numPr>
        <w:jc w:val="both"/>
        <w:rPr>
          <w:sz w:val="24"/>
          <w:szCs w:val="24"/>
        </w:rPr>
      </w:pPr>
      <w:r w:rsidRPr="008621DE">
        <w:rPr>
          <w:sz w:val="24"/>
          <w:szCs w:val="24"/>
        </w:rPr>
        <w:t>Odbacuje se prijedlog vjerovnika Fond za zaštitu okoliša i energetsku učinkovitost</w:t>
      </w:r>
      <w:r>
        <w:rPr>
          <w:sz w:val="24"/>
          <w:szCs w:val="24"/>
        </w:rPr>
        <w:t xml:space="preserve"> za provođenje skraćenog stečajnog postupka.</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7639E0" w:rsidP="007639E0" w:rsidR="00F87E60" w:rsidRPr="0046473B">
      <w:pPr>
        <w:ind w:firstLine="708"/>
        <w:jc w:val="both"/>
        <w:rPr>
          <w:sz w:val="24"/>
          <w:szCs w:val="24"/>
        </w:rPr>
      </w:pPr>
      <w:r>
        <w:rPr>
          <w:sz w:val="24"/>
          <w:szCs w:val="24"/>
        </w:rPr>
        <w:t>Financijska</w:t>
      </w:r>
      <w:r w:rsidR="00F87E60" w:rsidRPr="0046473B">
        <w:rPr>
          <w:sz w:val="24"/>
          <w:szCs w:val="24"/>
        </w:rPr>
        <w:t xml:space="preserve"> agencij</w:t>
      </w:r>
      <w:r>
        <w:rPr>
          <w:sz w:val="24"/>
          <w:szCs w:val="24"/>
        </w:rPr>
        <w:t xml:space="preserve">a je dana 30. listopada 2015. podnijela ovom sudu zahtjev za provedbu skraćenog stečajnog postupka nad dužnikom, sukladno odredbi čl. 428. i </w:t>
      </w:r>
      <w:r w:rsidR="00F87E60" w:rsidRPr="0046473B">
        <w:rPr>
          <w:sz w:val="24"/>
          <w:szCs w:val="24"/>
        </w:rPr>
        <w:t>429. Stečajnog zakona (NN 71/15) te</w:t>
      </w:r>
      <w:r>
        <w:rPr>
          <w:sz w:val="24"/>
          <w:szCs w:val="24"/>
        </w:rPr>
        <w:t xml:space="preserve"> je sud</w:t>
      </w:r>
      <w:r w:rsidR="00F87E60" w:rsidRPr="0046473B">
        <w:rPr>
          <w:sz w:val="24"/>
          <w:szCs w:val="24"/>
        </w:rPr>
        <w:t xml:space="preserve"> temeljem čl. 430. SZ-a oglasom </w:t>
      </w:r>
      <w:r>
        <w:rPr>
          <w:sz w:val="24"/>
          <w:szCs w:val="24"/>
        </w:rPr>
        <w:t xml:space="preserve">od 1. prosinca 2015. godine </w:t>
      </w:r>
      <w:r w:rsidR="00F87E60" w:rsidRPr="0046473B">
        <w:rPr>
          <w:sz w:val="24"/>
          <w:szCs w:val="24"/>
        </w:rPr>
        <w:t>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7639E0">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7639E0">
        <w:rPr>
          <w:sz w:val="24"/>
          <w:szCs w:val="24"/>
        </w:rPr>
        <w:t>8. siječnja</w:t>
      </w:r>
      <w:r w:rsidR="0089775D" w:rsidRPr="0046473B">
        <w:rPr>
          <w:sz w:val="24"/>
          <w:szCs w:val="24"/>
        </w:rPr>
        <w:t xml:space="preserve">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tečaj</w:t>
      </w:r>
      <w:r w:rsidR="007639E0">
        <w:rPr>
          <w:sz w:val="24"/>
          <w:szCs w:val="24"/>
        </w:rPr>
        <w:t xml:space="preserve"> u kojem navodi da vjerovnik ima prema dužniku tražbinu od 163.757,81 kn koja se temelji na knjigovodstvenog stanju duga na dan 31. prosinca 2015. godine.</w:t>
      </w:r>
    </w:p>
    <w:p w:rsidRDefault="007639E0" w:rsidP="00AF7885" w:rsidR="001F248E">
      <w:pPr>
        <w:ind w:firstLine="708"/>
        <w:jc w:val="both"/>
        <w:rPr>
          <w:sz w:val="24"/>
          <w:szCs w:val="24"/>
        </w:rPr>
      </w:pPr>
      <w:r>
        <w:rPr>
          <w:sz w:val="24"/>
          <w:szCs w:val="24"/>
        </w:rPr>
        <w:t>Podneskom od 18. siječnja 2016. godine Republika Hrvatska, Fond za zaštitu okoliša i energetsku učinkovitost sa sjedištem u Zagrebu, Radnička 80 također je podnio prijedlog za pokretanje skraćenog stečajnog postupka, te je u prilogu iste dostavio rješenja sa specifikacijama svojeg potraživanja prema dužniku</w:t>
      </w:r>
      <w:r w:rsidR="001F248E">
        <w:rPr>
          <w:sz w:val="24"/>
          <w:szCs w:val="24"/>
        </w:rPr>
        <w:t>.</w:t>
      </w:r>
    </w:p>
    <w:p w:rsidRDefault="001F248E" w:rsidP="00AF7885" w:rsidR="007639E0">
      <w:pPr>
        <w:ind w:firstLine="708"/>
        <w:jc w:val="both"/>
        <w:rPr>
          <w:sz w:val="24"/>
          <w:szCs w:val="24"/>
        </w:rPr>
      </w:pPr>
      <w:r>
        <w:rPr>
          <w:sz w:val="24"/>
          <w:szCs w:val="24"/>
        </w:rPr>
        <w:t>Rješenjem broj St-2770/15 od 3. svibnja 2016. godine vjerovnik Fond za zaštitu okoliša i energetsku učinkovitost pozvan je uplatiti iznos predujma za pokriće troškova stečajnog postupka u smislu odredbe čl. 114. st. 1. Stečajnog zakona</w:t>
      </w:r>
      <w:r w:rsidR="008621DE">
        <w:rPr>
          <w:sz w:val="24"/>
          <w:szCs w:val="24"/>
        </w:rPr>
        <w:t>, no vjerovnik nije izvršio uplatu po pozivu suda, te se njegov prijedlog odbacuje (točka 2. rješenja od 3. svibnja 2016. godine).</w:t>
      </w:r>
    </w:p>
    <w:p w:rsidRDefault="008621DE" w:rsidP="008621DE" w:rsidR="008621DE">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w:t>
      </w:r>
      <w:r w:rsidRPr="0046473B">
        <w:rPr>
          <w:sz w:val="24"/>
          <w:szCs w:val="24"/>
        </w:rPr>
        <w:lastRenderedPageBreak/>
        <w:t xml:space="preserve">predložio otvoriti stečaj nad dužnikom te je obavijestio sud kako dužnik ima navedenu imovinu, koja je prema ocjeni suda dostatna za namirenje predvidivih troškova stečajnoga postupka, sud je na temelju odredbe čl. 433. SZ-a riješio kao u </w:t>
      </w:r>
      <w:r>
        <w:rPr>
          <w:sz w:val="24"/>
          <w:szCs w:val="24"/>
        </w:rPr>
        <w:t>točki I. izreke</w:t>
      </w:r>
      <w:r w:rsidRPr="0046473B">
        <w:rPr>
          <w:sz w:val="24"/>
          <w:szCs w:val="24"/>
        </w:rPr>
        <w:t xml:space="preserve">. </w:t>
      </w:r>
    </w:p>
    <w:p w:rsidRDefault="00DE09FC" w:rsidP="008621DE" w:rsidR="00DE09FC" w:rsidRPr="0046473B">
      <w:pPr>
        <w:ind w:firstLine="720"/>
        <w:jc w:val="both"/>
        <w:rPr>
          <w:sz w:val="24"/>
          <w:szCs w:val="24"/>
        </w:rPr>
      </w:pPr>
      <w:r>
        <w:rPr>
          <w:sz w:val="24"/>
          <w:szCs w:val="24"/>
        </w:rPr>
        <w:t xml:space="preserve">Naime, vjerovnik Republika </w:t>
      </w:r>
      <w:r w:rsidRPr="0046473B">
        <w:rPr>
          <w:sz w:val="24"/>
          <w:szCs w:val="24"/>
        </w:rPr>
        <w:t>Hrvatska,  Ministarstvo financija, Porezna uprava</w:t>
      </w:r>
      <w:r>
        <w:rPr>
          <w:sz w:val="24"/>
          <w:szCs w:val="24"/>
        </w:rPr>
        <w:t xml:space="preserve"> je u podnesku od 8. siječnja 2</w:t>
      </w:r>
      <w:r w:rsidR="009238B9">
        <w:rPr>
          <w:sz w:val="24"/>
          <w:szCs w:val="24"/>
        </w:rPr>
        <w:t>0</w:t>
      </w:r>
      <w:r>
        <w:rPr>
          <w:sz w:val="24"/>
          <w:szCs w:val="24"/>
        </w:rPr>
        <w:t xml:space="preserve">16. navela kako dužnik ima u vlasništvu dugotrajnu financijsku imovinu u ukupnom iznosu od 1.999.125,00 kn i kratkotrajnu imovinu u ukupnom iznosu od 3.910.185,00 kn, i to zalihe od 2.080.779,00 kn i potraživanja od kupaca u iznosu od 1.829.406,00 kn, a sve prema Godišnjem financijskom izvještaju za velike, srednje i male poduzetnike (GFI-POD) – Bilanca, stanje na dan 31. prosinca 2014. godine. </w:t>
      </w:r>
    </w:p>
    <w:p w:rsidRDefault="006D7CE7" w:rsidP="00AF7885" w:rsidR="006D7CE7">
      <w:pPr>
        <w:ind w:firstLine="708"/>
        <w:jc w:val="both"/>
        <w:rPr>
          <w:sz w:val="24"/>
          <w:szCs w:val="24"/>
        </w:rPr>
      </w:pPr>
      <w:r w:rsidRPr="0046473B">
        <w:rPr>
          <w:sz w:val="24"/>
          <w:szCs w:val="24"/>
        </w:rP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BD01AE" w:rsidP="00BD01AE" w:rsidR="00BD01AE"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 SZ).</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7639E0">
        <w:rPr>
          <w:sz w:val="24"/>
          <w:szCs w:val="24"/>
        </w:rPr>
        <w:t>28. veljače 2018</w:t>
      </w:r>
      <w:r w:rsidR="001A788B" w:rsidRPr="0046473B">
        <w:rPr>
          <w:sz w:val="24"/>
          <w:szCs w:val="24"/>
        </w:rPr>
        <w:t>.</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7639E0" w:rsidP="001A788B" w:rsidR="003A2C67" w:rsidRPr="0046473B">
      <w:pPr>
        <w:ind w:left="6372"/>
        <w:jc w:val="right"/>
        <w:rPr>
          <w:sz w:val="24"/>
          <w:szCs w:val="24"/>
        </w:rPr>
      </w:pPr>
      <w:r>
        <w:rPr>
          <w:sz w:val="24"/>
          <w:szCs w:val="24"/>
        </w:rPr>
        <w:t>Ljiljana Tomić</w:t>
      </w:r>
      <w:r w:rsidR="00C827AC">
        <w:rPr>
          <w:sz w:val="24"/>
          <w:szCs w:val="24"/>
        </w:rPr>
        <w:t>, v.r.</w:t>
      </w:r>
    </w:p>
    <w:p w:rsidRDefault="00F87E60" w:rsidP="001A788B" w:rsidR="00F87E60" w:rsidRPr="0046473B">
      <w:pPr>
        <w:ind w:left="6372"/>
        <w:jc w:val="right"/>
        <w:rPr>
          <w:sz w:val="24"/>
          <w:szCs w:val="24"/>
        </w:rPr>
      </w:pPr>
    </w:p>
    <w:p w:rsidRDefault="00DE09FC" w:rsidP="00A5506D" w:rsidR="00DE09FC">
      <w:pPr>
        <w:jc w:val="both"/>
        <w:rPr>
          <w:iCs/>
          <w:sz w:val="24"/>
          <w:szCs w:val="24"/>
        </w:rPr>
      </w:pPr>
    </w:p>
    <w:p w:rsidRDefault="00DE09FC" w:rsidP="00A5506D" w:rsidR="00DE09FC">
      <w:pPr>
        <w:jc w:val="both"/>
        <w:rPr>
          <w:iCs/>
          <w:sz w:val="24"/>
          <w:szCs w:val="24"/>
        </w:rPr>
      </w:pP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pPr>
        <w:jc w:val="both"/>
        <w:rPr>
          <w:i/>
          <w:sz w:val="24"/>
          <w:szCs w:val="24"/>
        </w:rPr>
      </w:pPr>
    </w:p>
    <w:p w:rsidRDefault="00702DBA" w:rsidP="00A5506D" w:rsidR="00702DBA" w:rsidRPr="0046473B">
      <w:pPr>
        <w:jc w:val="both"/>
        <w:rPr>
          <w:i/>
          <w:sz w:val="24"/>
          <w:szCs w:val="24"/>
        </w:rPr>
      </w:pPr>
    </w:p>
    <w:p w:rsidRDefault="00C827AC" w:rsidP="007A64BB" w:rsidR="00C827AC" w:rsidRPr="00C827AC">
      <w:pPr>
        <w:jc w:val="right"/>
        <w:rPr>
          <w:sz w:val="24"/>
        </w:rPr>
      </w:pPr>
      <w:r w:rsidRPr="00C827AC">
        <w:rPr>
          <w:sz w:val="24"/>
        </w:rPr>
        <w:t>Za točnost otpravka:</w:t>
      </w:r>
    </w:p>
    <w:p w:rsidRDefault="00C827AC" w:rsidP="007A64BB" w:rsidR="00C827AC" w:rsidRPr="00C827AC">
      <w:pPr>
        <w:jc w:val="right"/>
        <w:rPr>
          <w:sz w:val="24"/>
        </w:rPr>
      </w:pPr>
      <w:r w:rsidRPr="00C827AC">
        <w:rPr>
          <w:sz w:val="24"/>
        </w:rPr>
        <w:t>Maja Malec</w:t>
      </w:r>
    </w:p>
    <w:p w:rsidRDefault="00A93C48" w:rsidP="00A93C48" w:rsidR="00A93C48" w:rsidRPr="00C827AC">
      <w:pPr>
        <w:ind w:firstLine="708"/>
        <w:jc w:val="both"/>
        <w:rPr>
          <w:sz w:val="32"/>
          <w:szCs w:val="24"/>
        </w:rPr>
      </w:pPr>
    </w:p>
    <w:sectPr w:rsidSect="00F87E60" w:rsidR="00A93C48" w:rsidRPr="00C827AC">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6464" w:rsidR="002B6464">
      <w:r>
        <w:separator/>
      </w:r>
    </w:p>
  </w:endnote>
  <w:endnote w:id="0" w:type="continuationSeparator">
    <w:p w:rsidRDefault="002B6464" w:rsidR="002B64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6464" w:rsidR="002B6464">
      <w:r>
        <w:separator/>
      </w:r>
    </w:p>
  </w:footnote>
  <w:footnote w:id="0" w:type="continuationSeparator">
    <w:p w:rsidRDefault="002B6464" w:rsidR="002B64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r w:rsidRPr="00D74FBE">
          <w:rPr>
            <w:bCs/>
            <w:sz w:val="24"/>
            <w:szCs w:val="24"/>
          </w:rPr>
          <w:t xml:space="preserve">  </w:t>
        </w:r>
        <w:r w:rsidR="007639E0">
          <w:rPr>
            <w:bCs/>
            <w:sz w:val="24"/>
            <w:szCs w:val="24"/>
          </w:rPr>
          <w:t>52</w:t>
        </w:r>
        <w:r w:rsidR="00277B95" w:rsidRPr="00C025C8">
          <w:rPr>
            <w:bCs/>
            <w:sz w:val="24"/>
            <w:szCs w:val="24"/>
          </w:rPr>
          <w:t>. St-</w:t>
        </w:r>
        <w:r w:rsidR="007639E0">
          <w:rPr>
            <w:bCs/>
            <w:sz w:val="24"/>
            <w:szCs w:val="24"/>
          </w:rPr>
          <w:t>2770</w:t>
        </w:r>
        <w:r w:rsidR="00277B95" w:rsidRPr="00C025C8">
          <w:rPr>
            <w:bCs/>
            <w:sz w:val="24"/>
            <w:szCs w:val="24"/>
          </w:rPr>
          <w:t>/2015</w:t>
        </w: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C827AC">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84C"/>
    <w:multiLevelType w:val="hybridMultilevel"/>
    <w:tmpl w:val="61043742"/>
    <w:lvl w:tplc="D81662E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9">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3"/>
  </w:num>
  <w:num w:numId="2">
    <w:abstractNumId w:val="8"/>
    <w:lvlOverride w:ilvl="0">
      <w:startOverride w:val="1"/>
    </w:lvlOverride>
  </w:num>
  <w:num w:numId="3">
    <w:abstractNumId w:val="11"/>
  </w:num>
  <w:num w:numId="4">
    <w:abstractNumId w:val="3"/>
  </w:num>
  <w:num w:numId="5">
    <w:abstractNumId w:val="10"/>
  </w:num>
  <w:num w:numId="6">
    <w:abstractNumId w:val="7"/>
  </w:num>
  <w:num w:numId="7">
    <w:abstractNumId w:val="9"/>
  </w:num>
  <w:num w:numId="8">
    <w:abstractNumId w:val="5"/>
  </w:num>
  <w:num w:numId="9">
    <w:abstractNumId w:val="1"/>
  </w:num>
  <w:num w:numId="10">
    <w:abstractNumId w:val="12"/>
  </w:num>
  <w:num w:numId="11">
    <w:abstractNumId w:val="4"/>
  </w:num>
  <w:num w:numId="12">
    <w:abstractNumId w:val="6"/>
  </w:num>
  <w:num w:numId="13">
    <w:abstractNumId w:val="2"/>
  </w:num>
  <w:num w:numId="1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248E"/>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D7CE7"/>
    <w:rsid w:val="006E00A2"/>
    <w:rsid w:val="006E45D2"/>
    <w:rsid w:val="006E5584"/>
    <w:rsid w:val="006F3C98"/>
    <w:rsid w:val="006F70FF"/>
    <w:rsid w:val="006F7DFB"/>
    <w:rsid w:val="007005D5"/>
    <w:rsid w:val="00700A97"/>
    <w:rsid w:val="00702DBA"/>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39E0"/>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21DE"/>
    <w:rsid w:val="00865721"/>
    <w:rsid w:val="00872255"/>
    <w:rsid w:val="0087348C"/>
    <w:rsid w:val="00877940"/>
    <w:rsid w:val="00883C53"/>
    <w:rsid w:val="00890C84"/>
    <w:rsid w:val="008935AC"/>
    <w:rsid w:val="0089775D"/>
    <w:rsid w:val="008B5163"/>
    <w:rsid w:val="008C040B"/>
    <w:rsid w:val="008C25FC"/>
    <w:rsid w:val="008D07BB"/>
    <w:rsid w:val="008D17C5"/>
    <w:rsid w:val="008D2B79"/>
    <w:rsid w:val="0090567E"/>
    <w:rsid w:val="00913A5E"/>
    <w:rsid w:val="0091727B"/>
    <w:rsid w:val="009238B9"/>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D01AE"/>
    <w:rsid w:val="00BE0B54"/>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27AC"/>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30ED3"/>
    <w:rsid w:val="00D33644"/>
    <w:rsid w:val="00D413EC"/>
    <w:rsid w:val="00D4629E"/>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09FC"/>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C827AC"/>
    <w:rPr>
      <w:color w:val="808080"/>
      <w:bdr w:space="0" w:sz="0" w:color="auto" w:val="none"/>
      <w:shd w:fill="auto" w:color="auto" w:val="clear"/>
    </w:rPr>
  </w:style>
  <w:style w:customStyle="true" w:styleId="eSPISCCParagraphDefaultFont" w:type="character">
    <w:name w:val="eSPIS_CC_Paragraph Default Font"/>
    <w:basedOn w:val="Zadanifontodlomka"/>
    <w:rsid w:val="00C827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827A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827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27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C827AC"/>
    <w:rPr>
      <w:color w:val="808080"/>
      <w:bdr w:color="auto" w:space="0" w:sz="0" w:val="none"/>
      <w:shd w:color="auto" w:fill="auto" w:val="clear"/>
    </w:rPr>
  </w:style>
  <w:style w:customStyle="1" w:styleId="eSPISCCParagraphDefaultFont" w:type="character">
    <w:name w:val="eSPIS_CC_Paragraph Default Font"/>
    <w:basedOn w:val="Zadanifontodlomka"/>
    <w:rsid w:val="00C827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827A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827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27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2770</izvorni_sadrzaj>
    <derivirana_varijabla naziv="DomainObject.Predmet.Broj_1">2770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St-2770/2015</izvorni_sadrzaj>
    <derivirana_varijabla naziv="DomainObject.Predmet.OznakaBroj_1">St-2770/2015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PRESSUM d.o.o.</izvorni_sadrzaj>
    <derivirana_varijabla naziv="DomainObject.Predmet.ProtustrankaFormated_1">  PRESSUM d.o.o.</derivirana_varijabla>
  </DomainObject.Predmet.ProtustrankaFormated>
  <DomainObject.Predmet.ProtustrankaFormatedOIB>
    <izvorni_sadrzaj>  PRESSUM d.o.o., OIB 61636093307</izvorni_sadrzaj>
    <derivirana_varijabla naziv="DomainObject.Predmet.ProtustrankaFormatedOIB_1">  PRESSUM d.o.o., OIB 61636093307</derivirana_varijabla>
  </DomainObject.Predmet.ProtustrankaFormatedOIB>
  <DomainObject.Predmet.ProtustrankaFormatedWithAdress>
    <izvorni_sadrzaj> PRESSUM d.o.o., Drage Gervaisa 12, 10000 Zagreb</izvorni_sadrzaj>
    <derivirana_varijabla naziv="DomainObject.Predmet.ProtustrankaFormatedWithAdress_1"> PRESSUM d.o.o., Drage Gervaisa 12, 10000 Zagreb</derivirana_varijabla>
  </DomainObject.Predmet.ProtustrankaFormatedWithAdress>
  <DomainObject.Predmet.ProtustrankaFormatedWithAdressOIB>
    <izvorni_sadrzaj> PRESSUM d.o.o., OIB 61636093307, Drage Gervaisa 12, 10000 Zagreb</izvorni_sadrzaj>
    <derivirana_varijabla naziv="DomainObject.Predmet.ProtustrankaFormatedWithAdressOIB_1"> PRESSUM d.o.o., OIB 61636093307, Drage Gervaisa 12, 10000 Zagreb</derivirana_varijabla>
  </DomainObject.Predmet.ProtustrankaFormatedWithAdressOIB>
  <DomainObject.Predmet.ProtustrankaWithAdress>
    <izvorni_sadrzaj>PRESSUM d.o.o. Drage Gervaisa 12, 10000 Zagreb</izvorni_sadrzaj>
    <derivirana_varijabla naziv="DomainObject.Predmet.ProtustrankaWithAdress_1">PRESSUM d.o.o. Drage Gervaisa 12, 10000 Zagreb</derivirana_varijabla>
  </DomainObject.Predmet.ProtustrankaWithAdress>
  <DomainObject.Predmet.ProtustrankaWithAdressOIB>
    <izvorni_sadrzaj>PRESSUM d.o.o., OIB 61636093307, Drage Gervaisa 12, 10000 Zagreb</izvorni_sadrzaj>
    <derivirana_varijabla naziv="DomainObject.Predmet.ProtustrankaWithAdressOIB_1">PRESSUM d.o.o., OIB 61636093307, Drage Gervaisa 12, 10000 Zagreb</derivirana_varijabla>
  </DomainObject.Predmet.ProtustrankaWithAdressOIB>
  <DomainObject.Predmet.ProtustrankaNazivFormated>
    <izvorni_sadrzaj>PRESSUM d.o.o.</izvorni_sadrzaj>
    <derivirana_varijabla naziv="DomainObject.Predmet.ProtustrankaNazivFormated_1">PRESSUM d.o.o.</derivirana_varijabla>
  </DomainObject.Predmet.ProtustrankaNazivFormated>
  <DomainObject.Predmet.ProtustrankaNazivFormatedOIB>
    <izvorni_sadrzaj>PRESSUM d.o.o., OIB 61636093307</izvorni_sadrzaj>
    <derivirana_varijabla naziv="DomainObject.Predmet.ProtustrankaNazivFormatedOIB_1">PRESSUM d.o.o., OIB 61636093307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 REPUBLIKA HRVATSKA MINISTARSTVO FINANCIJA zastupanog po punomoćniku ŽDO u Zagrebu</izvorni_sadrzaj>
    <derivirana_varijabla naziv="DomainObject.Predmet.StrankaFormated_1">  FINA Regionalni centar Zagreb; Fond za zaštitu okoliša i energetsku učinkovitost; REPUBLIKA HRVATSKA MINISTARSTVO FINANCIJA zastupanog po punomoćniku ŽDO u Zagrebu</derivirana_varijabla>
  </DomainObject.Predmet.StrankaFormated>
  <DomainObject.Predmet.StrankaFormatedOIB>
    <izvorni_sadrzaj>  FINA Regionalni centar Zagreb, OIB 85821130368; Fond za zaštitu okoliša i energetsku učinkovitost, OIB 85828625994; REPUBLIKA HRVATSKA MINISTARSTVO FINANCIJA, OIB 18683136487 zastupanog po punomoćniku ŽDO u Zagrebu</izvorni_sadrzaj>
    <derivirana_varijabla naziv="DomainObject.Predmet.StrankaFormatedOIB_1">  FINA Regionalni centar Zagreb, OIB 85821130368; Fond za zaštitu okoliša i energetsku učinkovitost, OIB 85828625994; REPUBLIKA HRVATSKA MINISTARSTVO FINANCIJA, OIB 18683136487 zastupanog po punomoćniku ŽDO u Zagrebu</derivirana_varijabla>
  </DomainObject.Predmet.StrankaFormatedOIB>
  <DomainObject.Predmet.StrankaFormatedWithAdress>
    <izvorni_sadrzaj> FINA Regionalni centar Zagreb, Trg svibanjskih žrtava  1995. 1, 10000 Zagreb; Fond za zaštitu okoliša i energetsku učinkovitost, Radnička cesta 80, 10000 Zagreb; REPUBLIKA HRVATSKA MINISTARSTVO FINANCIJA, Katančićeva 5, 10000 Zagreb zastupanog po punomoćniku ŽDO u Zagrebu</izvorni_sadrzaj>
    <derivirana_varijabla naziv="DomainObject.Predmet.StrankaFormatedWithAdress_1"> FINA Regionalni centar Zagreb, Trg svibanjskih žrtava  1995. 1, 10000 Zagreb; Fond za zaštitu okoliša i energetsku učinkovitost, Radnička cesta 80, 10000 Zagreb; REPUBLIKA HRVATSKA MINISTARSTVO FINANCIJA, Katančićeva 5, 10000 Zagreb zastupanog po punomoćniku ŽDO u Zagrebu</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 REPUBLIKA HRVATSKA MINISTARSTVO FINANCIJA, OIB 18683136487, Katančićeva 5, 10000 Zagreb zastupanog po punomoćniku ŽDO u Zagrebu</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 REPUBLIKA HRVATSKA MINISTARSTVO FINANCIJA, OIB 18683136487, Katančićeva 5, 10000 Zagreb zastupanog po punomoćniku ŽDO u Zagrebu</derivirana_varijabla>
  </DomainObject.Predmet.StrankaFormatedWithAdressOIB>
  <DomainObject.Predmet.StrankaWithAdress>
    <izvorni_sadrzaj>FINA Regionalni centar Zagreb Trg svibanjskih žrtava  1995. 1,10000 Zagreb,Fond za zaštitu okoliša i energetsku učinkovitost Radnička cesta 80,10000 Zagreb,REPUBLIKA HRVATSKA MINISTARSTVO FINANCIJA Katančićeva 5,10000 Zagreb</izvorni_sadrzaj>
    <derivirana_varijabla naziv="DomainObject.Predmet.StrankaWithAdress_1">FINA Regionalni centar Zagreb Trg svibanjskih žrtava  1995. 1,10000 Zagreb,Fond za zaštitu okoliša i energetsku učinkovitost Radnička cesta 80,10000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Zagreb,REPUBLIKA HRVATSKA MINISTARSTVO FINANCIJA, OIB 18683136487, Katančićeva 5,10000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Zagreb,REPUBLIKA HRVATSKA MINISTARSTVO FINANCIJA, OIB 18683136487, Katančićeva 5,10000 Zagreb</derivirana_varijabla>
  </DomainObject.Predmet.StrankaWithAdressOIB>
  <DomainObject.Predmet.StrankaNazivFormated>
    <izvorni_sadrzaj>FINA Regionalni centar Zagreb,Fond za zaštitu okoliša i energetsku učinkovitost,REPUBLIKA HRVATSKA MINISTARSTVO FINANCIJA</izvorni_sadrzaj>
    <derivirana_varijabla naziv="DomainObject.Predmet.StrankaNazivFormated_1">FINA Regionalni centar Zagreb,Fond za zaštitu okoliša i energetsku učinkovitost,REPUBLIKA HRVATSKA MINISTARSTVO FINANCIJA</derivirana_varijabla>
  </DomainObject.Predmet.StrankaNazivFormated>
  <DomainObject.Predmet.StrankaNazivFormatedOIB>
    <izvorni_sadrzaj>FINA Regionalni centar Zagreb, OIB 85821130368,Fond za zaštitu okoliša i energetsku učinkovitost, OIB 85828625994,REPUBLIKA HRVATSKA MINISTARSTVO FINANCIJA, OIB 18683136487</izvorni_sadrzaj>
    <derivirana_varijabla naziv="DomainObject.Predmet.StrankaNazivFormatedOIB_1">FINA Regionalni centar Zagreb, OIB 85821130368,Fond za zaštitu okoliša i energetsku učinkovitost, OIB 85828625994,REPUBLIKA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tem>Fond za zaštitu okoliša i energetsku učinkovitost</item>
      <item>REPUBLIKA HRVATSKA MINISTARSTVO FINANCIJA zastupanog po punomoćniku ŽDO u Zagrebu</item>
    </izvorni_sadrzaj>
    <derivirana_varijabla naziv="DomainObject.Predmet.StrankaListFormated_1">
      <item>FINA Regionalni centar Zagreb</item>
      <item>Fond za zaštitu okoliša i energetsku učinkovitost</item>
      <item>REPUBLIKA HRVATSKA MINISTARSTVO FINANCIJA zastupanog po punomoćniku ŽDO u Zagrebu</item>
    </derivirana_varijabla>
  </DomainObject.Predmet.StrankaListFormated>
  <DomainObject.Predmet.StrankaListFormatedOIB>
    <izvorni_sadrzaj>
      <item>FINA Regionalni centar Zagreb, OIB 85821130368</item>
      <item>Fond za zaštitu okoliša i energetsku učinkovitost, OIB 85828625994</item>
      <item>REPUBLIKA HRVATSKA MINISTARSTVO FINANCIJA, OIB 18683136487 zastupanog po punomoćniku ŽDO u Zagrebu</item>
    </izvorni_sadrzaj>
    <derivirana_varijabla naziv="DomainObject.Predmet.StrankaListFormatedOIB_1">
      <item>FINA Regionalni centar Zagreb, OIB 85821130368</item>
      <item>Fond za zaštitu okoliša i energetsku učinkovitost, OIB 85828625994</item>
      <item>REPUBLIKA HRVATSKA MINISTARSTVO FINANCIJA, OIB 18683136487 zastupanog po punomoćniku ŽDO u Zagrebu</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tem>REPUBLIKA HRVATSKA MINISTARSTVO FINANCIJA, Katančićeva 5, 10000 Zagreb zastupanog po punomoćniku ŽDO u Zagrebu</item>
    </izvorni_sadrzaj>
    <derivirana_varijabla naziv="DomainObject.Predmet.StrankaListFormatedWithAdress_1">
      <item>FINA Regionalni centar Zagreb, Trg svibanjskih žrtava  1995. 1, 10000 Zagreb</item>
      <item>Fond za zaštitu okoliša i energetsku učinkovitost, Radnička cesta 80, 10000 Zagreb</item>
      <item>REPUBLIKA HRVATSKA MINISTARSTVO FINANCIJA, Katančićeva 5, 10000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tem>REPUBLIKA HRVATSKA MINISTARSTVO FINANCIJA, OIB 18683136487, Katančićeva 5, 10000 Zagreb zastupanog po punomoćniku ŽDO u Zagrebu</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item>REPUBLIKA HRVATSKA MINISTARSTVO FINANCIJA, OIB 18683136487, Katančićeva 5, 10000 Zagreb zastupanog po punomoćniku ŽDO u Zagrebu</item>
    </derivirana_varijabla>
  </DomainObject.Predmet.StrankaListFormatedWithAdressOIB>
  <DomainObject.Predmet.StrankaListNazivFormated>
    <izvorni_sadrzaj>
      <item>FINA Regionalni centar Zagreb</item>
      <item>Fond za zaštitu okoliša i energetsku učinkovitost</item>
      <item>REPUBLIKA HRVATSKA MINISTARSTVO FINANCIJA</item>
    </izvorni_sadrzaj>
    <derivirana_varijabla naziv="DomainObject.Predmet.StrankaListNazivFormated_1">
      <item>FINA Regionalni centar Zagreb</item>
      <item>Fond za zaštitu okoliša i energetsku učinkovitost</item>
      <item>REPUBLIKA HRVATSKA MINISTARSTVO FINANCIJA</item>
    </derivirana_varijabla>
  </DomainObject.Predmet.StrankaListNazivFormated>
  <DomainObject.Predmet.StrankaListNazivFormatedOIB>
    <izvorni_sadrzaj>
      <item>FINA Regionalni centar Zagreb, OIB 85821130368</item>
      <item>Fond za zaštitu okoliša i energetsku učinkovitost, OIB 85828625994</item>
      <item>REPUBLIKA HRVATSKA MINISTARSTVO FINANCIJA, OIB 18683136487</item>
    </izvorni_sadrzaj>
    <derivirana_varijabla naziv="DomainObject.Predmet.StrankaListNazivFormatedOIB_1">
      <item>FINA Regionalni centar Zagreb, OIB 85821130368</item>
      <item>Fond za zaštitu okoliša i energetsku učinkovitost, OIB 85828625994</item>
      <item>REPUBLIKA HRVATSKA MINISTARSTVO FINANCIJA, OIB 18683136487</item>
    </derivirana_varijabla>
  </DomainObject.Predmet.StrankaListNazivFormatedOIB>
  <DomainObject.Predmet.ProtuStrankaListFormated>
    <izvorni_sadrzaj>
      <item>PRESSUM d.o.o.</item>
    </izvorni_sadrzaj>
    <derivirana_varijabla naziv="DomainObject.Predmet.ProtuStrankaListFormated_1">
      <item>PRESSUM d.o.o.</item>
    </derivirana_varijabla>
  </DomainObject.Predmet.ProtuStrankaListFormated>
  <DomainObject.Predmet.ProtuStrankaListFormatedOIB>
    <izvorni_sadrzaj>
      <item>PRESSUM d.o.o., OIB 61636093307</item>
    </izvorni_sadrzaj>
    <derivirana_varijabla naziv="DomainObject.Predmet.ProtuStrankaListFormatedOIB_1">
      <item>PRESSUM d.o.o., OIB 61636093307</item>
    </derivirana_varijabla>
  </DomainObject.Predmet.ProtuStrankaListFormatedOIB>
  <DomainObject.Predmet.ProtuStrankaListFormatedWithAdress>
    <izvorni_sadrzaj>
      <item>PRESSUM d.o.o., Drage Gervaisa 12, 10000 Zagreb</item>
    </izvorni_sadrzaj>
    <derivirana_varijabla naziv="DomainObject.Predmet.ProtuStrankaListFormatedWithAdress_1">
      <item>PRESSUM d.o.o., Drage Gervaisa 12, 10000 Zagreb</item>
    </derivirana_varijabla>
  </DomainObject.Predmet.ProtuStrankaListFormatedWithAdress>
  <DomainObject.Predmet.ProtuStrankaListFormatedWithAdressOIB>
    <izvorni_sadrzaj>
      <item>PRESSUM d.o.o., OIB 61636093307, Drage Gervaisa 12, 10000 Zagreb</item>
    </izvorni_sadrzaj>
    <derivirana_varijabla naziv="DomainObject.Predmet.ProtuStrankaListFormatedWithAdressOIB_1">
      <item>PRESSUM d.o.o., OIB 61636093307, Drage Gervaisa 12, 10000 Zagreb</item>
    </derivirana_varijabla>
  </DomainObject.Predmet.ProtuStrankaListFormatedWithAdressOIB>
  <DomainObject.Predmet.ProtuStrankaListNazivFormated>
    <izvorni_sadrzaj>
      <item>PRESSUM d.o.o.</item>
    </izvorni_sadrzaj>
    <derivirana_varijabla naziv="DomainObject.Predmet.ProtuStrankaListNazivFormated_1">
      <item>PRESSUM d.o.o.</item>
    </derivirana_varijabla>
  </DomainObject.Predmet.ProtuStrankaListNazivFormated>
  <DomainObject.Predmet.ProtuStrankaListNazivFormatedOIB>
    <izvorni_sadrzaj>
      <item>PRESSUM d.o.o., OIB 61636093307</item>
    </izvorni_sadrzaj>
    <derivirana_varijabla naziv="DomainObject.Predmet.ProtuStrankaListNazivFormatedOIB_1">
      <item>PRESSUM d.o.o., OIB 61636093307</item>
    </derivirana_varijabla>
  </DomainObject.Predmet.ProtuStrankaListNazivFormatedOIB>
  <DomainObject.Predmet.OstaliListFormated>
    <izvorni_sadrzaj>
      <item>Ljiljana Knežević</item>
      <item>Davor Knežević</item>
      <item>ŽDO u Zagrebu punomoćnik sudionika u postupku REPUBLIKA HRVATSKA MINISTARSTVO FINANCIJA</item>
    </izvorni_sadrzaj>
    <derivirana_varijabla naziv="DomainObject.Predmet.OstaliListFormated_1">
      <item>Ljiljana Knežević</item>
      <item>Davor Knežević</item>
      <item>ŽDO u Zagrebu punomoćnik sudionika u postupku REPUBLIKA HRVATSKA MINISTARSTVO FINANCIJA</item>
    </derivirana_varijabla>
  </DomainObject.Predmet.OstaliListFormated>
  <DomainObject.Predmet.OstaliListFormatedOIB>
    <izvorni_sadrzaj>
      <item>Ljiljana Knežević, OIB 92181767106</item>
      <item>Davor Knežević, OIB 47689177562</item>
      <item>ŽDO u Zagrebu punomoćnik sudionika u postupku REPUBLIKA HRVATSKA MINISTARSTVO FINANCIJA</item>
    </izvorni_sadrzaj>
    <derivirana_varijabla naziv="DomainObject.Predmet.OstaliListFormatedOIB_1">
      <item>Ljiljana Knežević, OIB 92181767106</item>
      <item>Davor Knežević, OIB 47689177562</item>
      <item>ŽDO u Zagrebu punomoćnik sudionika u postupku REPUBLIKA HRVATSKA MINISTARSTVO FINANCIJA</item>
    </derivirana_varijabla>
  </DomainObject.Predmet.OstaliListFormatedOIB>
  <DomainObject.Predmet.OstaliListFormatedWithAdress>
    <izvorni_sadrzaj>
      <item>Ljiljana Knežević, Ulica Drage Gervaisa 12, Zagreb</item>
      <item>Davor Knežević, Ulica Drage Gervaisa 12, Zagreb</item>
      <item>ŽDO u Zagrebu, Savska cesta 41, 10000 Zagreb punomoćnik sudionika u postupku REPUBLIKA HRVATSKA MINISTARSTVO FINANCIJA</item>
    </izvorni_sadrzaj>
    <derivirana_varijabla naziv="DomainObject.Predmet.OstaliListFormatedWithAdress_1">
      <item>Ljiljana Knežević, Ulica Drage Gervaisa 12, Zagreb</item>
      <item>Davor Knežević, Ulica Drage Gervaisa 12, Zagreb</item>
      <item>ŽDO u Zagrebu, Savska cesta 41, 10000 Zagreb punomoćnik sudionika u postupku REPUBLIKA HRVATSKA MINISTARSTVO FINANCIJA</item>
    </derivirana_varijabla>
  </DomainObject.Predmet.OstaliListFormatedWithAdress>
  <DomainObject.Predmet.OstaliListFormatedWithAdressOIB>
    <izvorni_sadrzaj>
      <item>Ljiljana Knežević, OIB 92181767106, Ulica Drage Gervaisa 12, Zagreb</item>
      <item>Davor Knežević, OIB 47689177562, Ulica Drage Gervaisa 12, Zagreb</item>
      <item>ŽDO u Zagrebu, Savska cesta 41, 10000 Zagreb punomoćnik sudionika u postupku REPUBLIKA HRVATSKA MINISTARSTVO FINANCIJA</item>
    </izvorni_sadrzaj>
    <derivirana_varijabla naziv="DomainObject.Predmet.OstaliListFormatedWithAdressOIB_1">
      <item>Ljiljana Knežević, OIB 92181767106, Ulica Drage Gervaisa 12, Zagreb</item>
      <item>Davor Knežević, OIB 47689177562, Ulica Drage Gervaisa 12, Zagreb</item>
      <item>ŽDO u Zagrebu, Savska cesta 41, 10000 Zagreb punomoćnik sudionika u postupku REPUBLIKA HRVATSKA MINISTARSTVO FINANCIJA</item>
    </derivirana_varijabla>
  </DomainObject.Predmet.OstaliListFormatedWithAdressOIB>
  <DomainObject.Predmet.OstaliListNazivFormated>
    <izvorni_sadrzaj>
      <item>Ljiljana Knežević</item>
      <item>Davor Knežević</item>
      <item>ŽDO u Zagrebu</item>
    </izvorni_sadrzaj>
    <derivirana_varijabla naziv="DomainObject.Predmet.OstaliListNazivFormated_1">
      <item>Ljiljana Knežević</item>
      <item>Davor Knežević</item>
      <item>ŽDO u Zagrebu</item>
    </derivirana_varijabla>
  </DomainObject.Predmet.OstaliListNazivFormated>
  <DomainObject.Predmet.OstaliListNazivFormatedOIB>
    <izvorni_sadrzaj>
      <item>Ljiljana Knežević, OIB 92181767106</item>
      <item>Davor Knežević, OIB 47689177562</item>
      <item>ŽDO u Zagrebu</item>
    </izvorni_sadrzaj>
    <derivirana_varijabla naziv="DomainObject.Predmet.OstaliListNazivFormatedOIB_1">
      <item>Ljiljana Knežević, OIB 92181767106</item>
      <item>Davor Knežević, OIB 47689177562</item>
      <item>ŽDO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PRESSUM d.o.o.</izvorni_sadrzaj>
    <derivirana_varijabla naziv="DomainObject.Predmet.ProtustrankaIDrugi_1">PRESSUM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PRESSUM d.o.o., OIB 61636093307, Drage Gervaisa 12, 10000 Zagreb</izvorni_sadrzaj>
    <derivirana_varijabla naziv="DomainObject.Predmet.ProtustrankaIDrugiAdressOIB_1">PRESSUM d.o.o., OIB 61636093307, Drage Gervaisa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PRESSUM d.o.o.</item>
      <item>Ljiljana Knežević</item>
      <item>Davor Knežević</item>
      <item>Fond za zaštitu okoliša i energetsku učinkovitost</item>
      <item>REPUBLIKA HRVATSKA MINISTARSTVO FINANCIJA</item>
      <item>ŽDO u Zagrebu</item>
    </izvorni_sadrzaj>
    <derivirana_varijabla naziv="DomainObject.Predmet.SudioniciListNaziv_1">
      <item>FINA Regionalni centar Zagreb</item>
      <item>PRESSUM d.o.o.</item>
      <item>Ljiljana Knežević</item>
      <item>Davor Knežević</item>
      <item>Fond za zaštitu okoliša i energetsku učinkovitost</item>
      <item>REPUBLIKA HRVATSKA MINISTARSTVO FINANCIJA</item>
      <item>ŽDO u Zagrebu</item>
    </derivirana_varijabla>
  </DomainObject.Predmet.SudioniciListNaziv>
  <DomainObject.Predmet.SudioniciListAdressOIB>
    <izvorni_sadrzaj>
      <item>FINA Regionalni centar Zagreb, OIB 85821130368, Trg svibanjskih žrtava  1995. 1,10000 Zagreb</item>
      <item>PRESSUM d.o.o., OIB 61636093307, Drage Gervaisa 12,10000 Zagreb</item>
      <item>Ljiljana Knežević, OIB 92181767106, Ulica Drage Gervaisa 12,Zagreb</item>
      <item>Davor Knežević, OIB 47689177562, Ulica Drage Gervaisa 12,Zagreb</item>
      <item>Fond za zaštitu okoliša i energetsku učinkovitost, OIB 85828625994, Radnička cesta 80,10000 Zagreb</item>
      <item>REPUBLIKA HRVATSKA MINISTARSTVO FINANCIJA, OIB 18683136487, Katančićeva 5,10000 Zagreb</item>
      <item>ŽDO u Zagrebu, Savska cesta 41,10000 Zagreb</item>
    </izvorni_sadrzaj>
    <derivirana_varijabla naziv="DomainObject.Predmet.SudioniciListAdressOIB_1">
      <item>FINA Regionalni centar Zagreb, OIB 85821130368, Trg svibanjskih žrtava  1995. 1,10000 Zagreb</item>
      <item>PRESSUM d.o.o., OIB 61636093307, Drage Gervaisa 12,10000 Zagreb</item>
      <item>Ljiljana Knežević, OIB 92181767106, Ulica Drage Gervaisa 12,Zagreb</item>
      <item>Davor Knežević, OIB 47689177562, Ulica Drage Gervaisa 12,Zagreb</item>
      <item>Fond za zaštitu okoliša i energetsku učinkovitost, OIB 85828625994, Radnička cesta 80,10000 Zagreb</item>
      <item>REPUBLIKA HRVATSKA MINISTARSTVO FINANCIJA, OIB 18683136487, Katančićeva 5,10000 Zagreb</item>
      <item>ŽDO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61636093307</item>
      <item>, OIB 92181767106</item>
      <item>, OIB 47689177562</item>
      <item>, OIB 85828625994</item>
      <item>, OIB 18683136487</item>
      <item>, OIB null</item>
    </izvorni_sadrzaj>
    <derivirana_varijabla naziv="DomainObject.Predmet.SudioniciListNazivOIB_1">
      <item>, OIB 85821130368</item>
      <item>, OIB 61636093307</item>
      <item>, OIB 92181767106</item>
      <item>, OIB 47689177562</item>
      <item>, OIB 85828625994</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3475</properties:Characters>
  <properties:Lines>80</properties:Lines>
  <properties:Paragraphs>26</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2018-02-28T09:12:00Z</dcterms:created>
  <dc:creator>Korisnik</dc:creator>
  <cp:lastModifiedBy>Maja Malec</cp:lastModifiedBy>
  <cp:lastPrinted>2018-02-28T10:02:00Z</cp:lastPrinted>
  <dcterms:modified xmlns:xsi="http://www.w3.org/2001/XMLSchema-instance" xsi:type="dcterms:W3CDTF">2018-02-28T10:02:00Z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(St-2770-15-obustava ima imovine prijedlog za redovni stečaj RH.docx)</vt:lpwstr>
  </prop:property>
  <prop:property name="CC_coloring" pid="4" fmtid="{D5CDD505-2E9C-101B-9397-08002B2CF9AE}">
    <vt:bool>false</vt:bool>
  </prop:property>
  <prop:property name="BrojStranica" pid="5" fmtid="{D5CDD505-2E9C-101B-9397-08002B2CF9AE}">
    <vt:i4>2</vt:i4>
  </prop:property>
</prop:Properties>
</file>