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8a4f" w14:paraId="1378a4f" w:rsidRDefault="004F16B6" w:rsidP="00E3411C" w:rsidR="004F16B6">
      <w:pPr>
        <w:pStyle w:val="Bezproreda"/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B16073">
        <w:t>2835</w:t>
      </w:r>
      <w:r>
        <w:t>/2017</w:t>
      </w:r>
    </w:p>
    <w:p w:rsidRDefault="00AA7B27" w:rsidP="00E3411C" w:rsidR="00DF1FFF">
      <w:pPr>
        <w:pStyle w:val="Bezproreda"/>
      </w:pPr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E3411C" w:rsidR="00DF1FFF">
      <w:pPr>
        <w:pStyle w:val="Bezproreda"/>
      </w:pPr>
      <w:r>
        <w:t xml:space="preserve">REPUBLIKA HRVATSKA </w:t>
      </w:r>
    </w:p>
    <w:p w:rsidRDefault="00DF1FFF" w:rsidP="00E3411C" w:rsidR="00DF1FFF">
      <w:pPr>
        <w:pStyle w:val="Bezproreda"/>
      </w:pPr>
      <w:r>
        <w:t>Trgovački sud u Zagrebu</w:t>
      </w:r>
    </w:p>
    <w:p w:rsidRDefault="00DF1FFF" w:rsidP="00E3411C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center"/>
      </w:pPr>
      <w:r>
        <w:t>U  I M E  R E P U B L I K E    H R V A T S K E</w:t>
      </w:r>
    </w:p>
    <w:p w:rsidRDefault="00047C0E" w:rsidP="00E3411C" w:rsidR="00047C0E">
      <w:pPr>
        <w:pStyle w:val="Bezproreda"/>
        <w:jc w:val="center"/>
      </w:pPr>
    </w:p>
    <w:p w:rsidRDefault="00047C0E" w:rsidP="00E3411C" w:rsidR="00047C0E">
      <w:pPr>
        <w:pStyle w:val="Bezproreda"/>
        <w:jc w:val="center"/>
      </w:pPr>
      <w:r>
        <w:t>R J E Š E N J E</w:t>
      </w:r>
    </w:p>
    <w:p w:rsidRDefault="004637A4" w:rsidP="00E3411C" w:rsidR="004637A4">
      <w:pPr>
        <w:pStyle w:val="Bezproreda"/>
      </w:pP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1C1CAB">
        <w:t>RETRO-SAN j.d.o.o., Zagreb, I. Ravnice 38A, OIB 58906181587</w:t>
      </w:r>
      <w:r>
        <w:t xml:space="preserve">, </w:t>
      </w:r>
      <w:r w:rsidR="00614171">
        <w:t>1. ožujka</w:t>
      </w:r>
      <w:r>
        <w:t xml:space="preserve"> 2018</w:t>
      </w:r>
      <w:r w:rsidR="00047C0E">
        <w:t xml:space="preserve">. </w:t>
      </w:r>
    </w:p>
    <w:p w:rsidRDefault="00B16073" w:rsidP="00E3411C" w:rsidR="00B16073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>r i j e š i o    je</w:t>
      </w:r>
    </w:p>
    <w:p w:rsidRDefault="00F724A2" w:rsidP="00E3411C" w:rsidR="00F724A2">
      <w:pPr>
        <w:pStyle w:val="Bezproreda"/>
      </w:pPr>
    </w:p>
    <w:p w:rsidRDefault="004F16B6" w:rsidP="0092562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1C1CAB">
        <w:t>RETRO-SAN j.d.o.o., Zagreb, I. Ravnice 38A, OIB 58906181587</w:t>
      </w:r>
      <w:r w:rsidR="00047C0E">
        <w:t>.</w:t>
      </w:r>
    </w:p>
    <w:p w:rsidRDefault="00047C0E" w:rsidP="00E3411C" w:rsidR="00047C0E">
      <w:pPr>
        <w:pStyle w:val="Bezproreda"/>
      </w:pPr>
    </w:p>
    <w:p w:rsidRDefault="00047C0E" w:rsidP="00614171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614171">
        <w:t>1. ožujka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E3411C" w:rsidR="00047C0E">
      <w:pPr>
        <w:pStyle w:val="Bezproreda"/>
      </w:pPr>
    </w:p>
    <w:p w:rsidRDefault="00047C0E" w:rsidP="001C1CAB" w:rsidR="001C1CAB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1C1CAB">
        <w:t>Dejana Ivanović iz Zagreba, Sv. Mateja 124, OIB 82361868781.</w:t>
      </w:r>
    </w:p>
    <w:p w:rsidRDefault="00047C0E" w:rsidP="001C1CAB" w:rsidR="00047C0E">
      <w:pPr>
        <w:pStyle w:val="Bezproreda"/>
        <w:ind w:firstLine="708"/>
      </w:pPr>
    </w:p>
    <w:p w:rsidRDefault="004F16B6" w:rsidP="0092562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1C1CAB">
        <w:t>RETRO-SAN j.d.o.o., Zagreb, I. Ravnice 38A, OIB 58906181587</w:t>
      </w:r>
      <w:r w:rsidR="00047C0E">
        <w:t>.</w:t>
      </w:r>
    </w:p>
    <w:p w:rsidRDefault="00047C0E" w:rsidP="00E3411C" w:rsidR="00047C0E">
      <w:pPr>
        <w:pStyle w:val="Bezproreda"/>
      </w:pPr>
    </w:p>
    <w:p w:rsidRDefault="004F16B6" w:rsidP="00E3411C" w:rsidR="00047C0E">
      <w:pPr>
        <w:pStyle w:val="Bezproreda"/>
        <w:ind w:firstLine="708"/>
      </w:pPr>
      <w:r>
        <w:t xml:space="preserve">IV./ </w:t>
      </w:r>
      <w:r w:rsidR="00047C0E">
        <w:t>Po pravomoćnosti ovog rješenja, dužnik će se brisati iz sudskog registra.</w:t>
      </w:r>
    </w:p>
    <w:p w:rsidRDefault="000D3B83" w:rsidP="00E3411C" w:rsidR="000D3B83">
      <w:pPr>
        <w:pStyle w:val="Bezproreda"/>
        <w:ind w:firstLine="708"/>
      </w:pPr>
    </w:p>
    <w:p w:rsidRDefault="001C1CAB" w:rsidP="001C1CAB" w:rsidR="001C1CAB">
      <w:pPr>
        <w:pStyle w:val="Bezproreda"/>
        <w:ind w:firstLine="708"/>
        <w:jc w:val="both"/>
      </w:pPr>
      <w:r w:rsidRPr="002F3F68">
        <w:t>V.</w:t>
      </w:r>
      <w:r>
        <w:t>/</w:t>
      </w:r>
      <w:r w:rsidRPr="002F3F68">
        <w:t xml:space="preserve"> Nalaže se Financijskoj agenciji, u roku od 8 dana od primitka ovog rješenja, naložiti banci kod koje je otvoren račun dužnika i zaplijenjen iznos od </w:t>
      </w:r>
      <w:r>
        <w:t>175,00</w:t>
      </w:r>
      <w:r w:rsidRPr="002F3F68">
        <w:t xml:space="preserve"> kn za predujam za namirenje troškova stečajnoga postupka </w:t>
      </w:r>
      <w:r w:rsidR="00925626">
        <w:t>prenijeti</w:t>
      </w:r>
      <w:r w:rsidRPr="002F3F68">
        <w:t xml:space="preserve"> na račun ovog suda, IBAN: HR92 239000 11300000460, s naznakom modela 05 i poziva na broj 2001-</w:t>
      </w:r>
      <w:r>
        <w:t>2835-17</w:t>
      </w:r>
      <w:r w:rsidRPr="002F3F68">
        <w:t>, a da obustavi daljnju pljenidbu novčanih sredstava do iznosa od 5.000,00 kn.</w:t>
      </w:r>
    </w:p>
    <w:p w:rsidRDefault="001C1CAB" w:rsidP="001C1CAB" w:rsidR="001C1CAB">
      <w:pPr>
        <w:pStyle w:val="Bezproreda"/>
      </w:pPr>
    </w:p>
    <w:p w:rsidRDefault="00047C0E" w:rsidP="00E3411C" w:rsidR="00047C0E">
      <w:pPr>
        <w:pStyle w:val="Bezproreda"/>
        <w:jc w:val="center"/>
      </w:pPr>
      <w:r>
        <w:t>Obrazloženje</w:t>
      </w:r>
    </w:p>
    <w:p w:rsidRDefault="00047C0E" w:rsidP="00E3411C" w:rsidR="00047C0E">
      <w:pPr>
        <w:pStyle w:val="Bezproreda"/>
      </w:pPr>
    </w:p>
    <w:p w:rsidRDefault="00047C0E" w:rsidP="00E3411C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1C1CAB">
        <w:t>26. listopada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E3411C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614171">
        <w:t>15. prosinca 2017</w:t>
      </w:r>
      <w:r w:rsidR="00B8281F">
        <w:t>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</w:t>
      </w:r>
      <w:r w:rsidR="00326DF6">
        <w:lastRenderedPageBreak/>
        <w:t xml:space="preserve">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E3411C" w:rsidR="00F724A2">
      <w:pPr>
        <w:pStyle w:val="Bezproreda"/>
        <w:jc w:val="both"/>
      </w:pPr>
    </w:p>
    <w:p w:rsidRDefault="00326DF6" w:rsidP="00E3411C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 xml:space="preserve">Iz dopisa Hrvatskog zavoda za mirovinsko osiguranje proizlazi da dužnik nema zaposlenih. 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E3411C" w:rsidR="00E3411C">
      <w:pPr>
        <w:pStyle w:val="Bezproreda"/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E3411C" w:rsidP="00E3411C" w:rsidR="00E3411C">
      <w:pPr>
        <w:pStyle w:val="Bezproreda"/>
        <w:jc w:val="both"/>
      </w:pPr>
    </w:p>
    <w:p w:rsidRDefault="00E3411C" w:rsidP="00E3411C" w:rsidR="00E3411C">
      <w:pPr>
        <w:pStyle w:val="Bezproreda"/>
        <w:ind w:firstLine="708"/>
        <w:jc w:val="both"/>
      </w:pPr>
      <w:r>
        <w:t>Slijedom navedenog, utvrđeno je da su ispunjene pretpostavke za provođenje skraćenog stečajnog postupka, propisane odredbom čl. 428. SZ-a, te da se smatra da je dužnik nesposoban za plaćanje, pa je stoga valjalo, temeljem odredbe čl. 431. st. 2. SZ-a u vezi čl. 432. SZ-a, otvoriti stečajni postupak nad dužnikom, imenovati mu stečajnog upravitelja te istovremeno zaključiti otvoreni stečajni postupak.</w:t>
      </w:r>
    </w:p>
    <w:p w:rsidRDefault="00E3411C" w:rsidP="00E3411C" w:rsidR="00E3411C">
      <w:pPr>
        <w:pStyle w:val="Bezproreda"/>
        <w:ind w:firstLine="708"/>
        <w:jc w:val="both"/>
      </w:pPr>
    </w:p>
    <w:p w:rsidRDefault="00E3411C" w:rsidP="001C1CAB" w:rsidR="001C1CAB">
      <w:pPr>
        <w:pStyle w:val="Bezproreda"/>
        <w:jc w:val="both"/>
      </w:pPr>
      <w:r>
        <w:tab/>
      </w:r>
      <w:r w:rsidR="001C1CAB">
        <w:t xml:space="preserve">S obzirom da je u zahtjevu za provedbu skraćenog stečajnog postupka Financijska agencija obavijestila sud da je banka dužnika po njenom nalogu izvršila zapljenu novčanih sredstava u iznosu od 175,00 kn za predujam za namirenje troškova stečajnog postupka, sukladno odredbi čl. 112. st. 1. SZ-a, a da je odredbom čl. 112. st. 6. SZ-a određeno da će u rješenju o otvaranju stečajnog postupka nad dužnikom pravnom osobom sud naložiti Financijskoj agenciji da naloži banci prijenos zaplijenjenog iznosa predujma na račun suda i, ako iznos predujma nije zaplijenjen u cijelosti, obustavi daljnju pljenidbu do iznosa od 5.000,00 kn, to je, s obzirom da u konkretnom slučaju predujam nije u cijelosti zaplijenjen, valjalo naložiti Financijskoj agenciji da naloži banci dužnika prijenos zaplijenjenih novčanih sredstava na račun ovog suda i </w:t>
      </w:r>
      <w:r w:rsidR="001C1CAB" w:rsidRPr="002F3F68">
        <w:t>obustavu daljnje pljenidbe po osnovi predujma troškova stečajnog postupka.</w:t>
      </w:r>
    </w:p>
    <w:p w:rsidRDefault="00E3411C" w:rsidP="00E3411C" w:rsidR="00E3411C">
      <w:pPr>
        <w:pStyle w:val="Bezproreda"/>
        <w:jc w:val="both"/>
      </w:pPr>
    </w:p>
    <w:p w:rsidRDefault="00047C0E" w:rsidP="00E3411C" w:rsidR="00047C0E">
      <w:pPr>
        <w:pStyle w:val="Bezproreda"/>
        <w:jc w:val="center"/>
      </w:pPr>
      <w:r>
        <w:t xml:space="preserve">U Zagrebu, </w:t>
      </w:r>
      <w:r w:rsidR="00614171">
        <w:t>1. ožujka 2018.</w:t>
      </w:r>
    </w:p>
    <w:p w:rsidRDefault="00047C0E" w:rsidP="00E3411C" w:rsidR="00047C0E">
      <w:pPr>
        <w:pStyle w:val="Bezproreda"/>
      </w:pPr>
    </w:p>
    <w:p w:rsidRDefault="00047C0E" w:rsidP="00E3411C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E3411C" w:rsidR="00326DF6">
      <w:pPr>
        <w:pStyle w:val="Bezproreda"/>
        <w:jc w:val="right"/>
      </w:pPr>
      <w:r>
        <w:t>Tina Šimović</w:t>
      </w:r>
      <w:r w:rsidR="00D316E4">
        <w:t>,v.r.</w:t>
      </w:r>
    </w:p>
    <w:p w:rsidRDefault="00047C0E" w:rsidP="00E3411C" w:rsidR="00047C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E3411C" w:rsidR="00047C0E">
      <w:pPr>
        <w:pStyle w:val="Bezproreda"/>
      </w:pPr>
    </w:p>
    <w:p w:rsidRDefault="00047C0E" w:rsidP="00E3411C" w:rsidR="00047C0E">
      <w:pPr>
        <w:pStyle w:val="Bezproreda"/>
      </w:pPr>
      <w:r>
        <w:t>Uputa o pravnom lijeku:</w:t>
      </w:r>
    </w:p>
    <w:p w:rsidRDefault="00FE061D" w:rsidP="00E3411C" w:rsidR="00FE061D">
      <w:pPr>
        <w:pStyle w:val="Bezproreda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E3411C" w:rsidR="00FE061D">
      <w:pPr>
        <w:pStyle w:val="Bezproreda"/>
      </w:pPr>
    </w:p>
    <w:p w:rsidRDefault="00925626" w:rsidP="00E3411C" w:rsidR="00925626">
      <w:pPr>
        <w:pStyle w:val="Bezproreda"/>
      </w:pPr>
    </w:p>
    <w:p w:rsidRDefault="00D316E4" w:rsidP="00D316E4" w:rsidR="005E145E">
      <w:pPr>
        <w:pStyle w:val="Bezproreda"/>
        <w:jc w:val="right"/>
      </w:pPr>
      <w:r>
        <w:t>za točnost otpravka ovlašteni službenik</w:t>
      </w:r>
    </w:p>
    <w:p w:rsidRDefault="00D316E4" w:rsidP="00D316E4" w:rsidR="00D316E4">
      <w:pPr>
        <w:pStyle w:val="Bezproreda"/>
        <w:jc w:val="right"/>
      </w:pPr>
      <w:r>
        <w:t>Marija Lukić</w:t>
      </w:r>
    </w:p>
    <w:p w:rsidRDefault="005E145E" w:rsidP="00E3411C" w:rsidR="005E145E">
      <w:pPr>
        <w:pStyle w:val="Bezproreda"/>
      </w:pPr>
    </w:p>
    <w:p w:rsidRDefault="005E145E" w:rsidP="00E3411C" w:rsidR="005E145E">
      <w:pPr>
        <w:pStyle w:val="Bezproreda"/>
      </w:pPr>
    </w:p>
    <w:p w:rsidRDefault="005E145E" w:rsidP="00E3411C" w:rsidR="005E145E">
      <w:pPr>
        <w:pStyle w:val="Bezproreda"/>
      </w:pPr>
    </w:p>
    <w:p w:rsidRDefault="00047C0E" w:rsidP="00E3411C" w:rsidR="00047C0E">
      <w:pPr>
        <w:pStyle w:val="Bezproreda"/>
      </w:pPr>
    </w:p>
    <w:p w:rsidRDefault="001B22F8" w:rsidP="00E3411C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A40" w:rsidP="00EF1FD3" w:rsidR="00096A40">
      <w:pPr>
        <w:spacing w:lineRule="auto" w:line="240" w:after="0"/>
      </w:pPr>
      <w:r>
        <w:separator/>
      </w:r>
    </w:p>
  </w:endnote>
  <w:endnote w:id="0" w:type="continuationSeparator">
    <w:p w:rsidRDefault="00096A40" w:rsidP="00EF1FD3" w:rsidR="00096A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A40" w:rsidP="00EF1FD3" w:rsidR="00096A40">
      <w:pPr>
        <w:spacing w:lineRule="auto" w:line="240" w:after="0"/>
      </w:pPr>
      <w:r>
        <w:separator/>
      </w:r>
    </w:p>
  </w:footnote>
  <w:footnote w:id="0" w:type="continuationSeparator">
    <w:p w:rsidRDefault="00096A40" w:rsidP="00EF1FD3" w:rsidR="00096A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DD3">
          <w:rPr>
            <w:noProof/>
          </w:rPr>
          <w:t>3</w:t>
        </w:r>
        <w:r>
          <w:fldChar w:fldCharType="end"/>
        </w:r>
      </w:p>
    </w:sdtContent>
  </w:sdt>
  <w:p w:rsidRDefault="00B16073" w:rsidP="00B16073" w:rsidR="00EF1FD3">
    <w:pPr>
      <w:pStyle w:val="Bezproreda"/>
      <w:jc w:val="right"/>
    </w:pPr>
    <w:r>
      <w:t>Poslovni broj: 39. St-2835/2017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096A40"/>
    <w:rsid w:val="000D3B83"/>
    <w:rsid w:val="001242A8"/>
    <w:rsid w:val="001371FB"/>
    <w:rsid w:val="0019360F"/>
    <w:rsid w:val="001B22F8"/>
    <w:rsid w:val="001C1CAB"/>
    <w:rsid w:val="001F5D7E"/>
    <w:rsid w:val="00212623"/>
    <w:rsid w:val="002D1502"/>
    <w:rsid w:val="00326DF6"/>
    <w:rsid w:val="00341316"/>
    <w:rsid w:val="003644F8"/>
    <w:rsid w:val="003A3366"/>
    <w:rsid w:val="00453E80"/>
    <w:rsid w:val="00460883"/>
    <w:rsid w:val="004637A4"/>
    <w:rsid w:val="004E266D"/>
    <w:rsid w:val="004F16B6"/>
    <w:rsid w:val="00503BCF"/>
    <w:rsid w:val="00566CDE"/>
    <w:rsid w:val="005E145E"/>
    <w:rsid w:val="005E6C2A"/>
    <w:rsid w:val="00614171"/>
    <w:rsid w:val="00677951"/>
    <w:rsid w:val="006C3AB2"/>
    <w:rsid w:val="00850DD3"/>
    <w:rsid w:val="00925626"/>
    <w:rsid w:val="009575DD"/>
    <w:rsid w:val="00A17D21"/>
    <w:rsid w:val="00A7371C"/>
    <w:rsid w:val="00AA7B27"/>
    <w:rsid w:val="00AC5C79"/>
    <w:rsid w:val="00AE11D4"/>
    <w:rsid w:val="00B16073"/>
    <w:rsid w:val="00B3766A"/>
    <w:rsid w:val="00B8164D"/>
    <w:rsid w:val="00B8281F"/>
    <w:rsid w:val="00BA2A5A"/>
    <w:rsid w:val="00BC1874"/>
    <w:rsid w:val="00C136F3"/>
    <w:rsid w:val="00C239F4"/>
    <w:rsid w:val="00C8692E"/>
    <w:rsid w:val="00D316E4"/>
    <w:rsid w:val="00DC0AA2"/>
    <w:rsid w:val="00DD6B26"/>
    <w:rsid w:val="00DE059B"/>
    <w:rsid w:val="00DF1FFF"/>
    <w:rsid w:val="00E3411C"/>
    <w:rsid w:val="00E3751F"/>
    <w:rsid w:val="00E75E0F"/>
    <w:rsid w:val="00E84179"/>
    <w:rsid w:val="00EC4E35"/>
    <w:rsid w:val="00EC58B8"/>
    <w:rsid w:val="00EF1FD3"/>
    <w:rsid w:val="00F724A2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50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50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9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72488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666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93564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745987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St-2835/2017</izvorni_sadrzaj>
    <derivirana_varijabla naziv="DomainObject.Predmet.OznakaBroj_1">St-2835/2017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RETRO-SAN j.d.o.o. za trgovinu i usluge</izvorni_sadrzaj>
    <derivirana_varijabla naziv="DomainObject.Predmet.ProtustrankaFormated_1">  RETRO-SAN j.d.o.o. za trgovinu i usluge</derivirana_varijabla>
  </DomainObject.Predmet.ProtustrankaFormated>
  <DomainObject.Predmet.ProtustrankaFormatedOIB>
    <izvorni_sadrzaj>  RETRO-SAN j.d.o.o. za trgovinu i usluge, OIB 58906181587</izvorni_sadrzaj>
    <derivirana_varijabla naziv="DomainObject.Predmet.ProtustrankaFormatedOIB_1">  RETRO-SAN j.d.o.o. za trgovinu i usluge, OIB 58906181587</derivirana_varijabla>
  </DomainObject.Predmet.ProtustrankaFormatedOIB>
  <DomainObject.Predmet.ProtustrankaFormatedWithAdress>
    <izvorni_sadrzaj> RETRO-SAN j.d.o.o. za trgovinu i usluge, I. Ravnice/38A, 10000 Zagreb</izvorni_sadrzaj>
    <derivirana_varijabla naziv="DomainObject.Predmet.ProtustrankaFormatedWithAdress_1"> RETRO-SAN j.d.o.o. za trgovinu i usluge, I. Ravnice/38A, 10000 Zagreb</derivirana_varijabla>
  </DomainObject.Predmet.ProtustrankaFormatedWithAdress>
  <DomainObject.Predmet.ProtustrankaFormatedWithAdressOIB>
    <izvorni_sadrzaj> RETRO-SAN j.d.o.o. za trgovinu i usluge, OIB 58906181587, I. Ravnice/38A, 10000 Zagreb</izvorni_sadrzaj>
    <derivirana_varijabla naziv="DomainObject.Predmet.ProtustrankaFormatedWithAdressOIB_1"> RETRO-SAN j.d.o.o. za trgovinu i usluge, OIB 58906181587, I. Ravnice/38A, 10000 Zagreb</derivirana_varijabla>
  </DomainObject.Predmet.ProtustrankaFormatedWithAdressOIB>
  <DomainObject.Predmet.ProtustrankaWithAdress>
    <izvorni_sadrzaj>RETRO-SAN j.d.o.o. za trgovinu i usluge I. Ravnice/38A, 10000 Zagreb</izvorni_sadrzaj>
    <derivirana_varijabla naziv="DomainObject.Predmet.ProtustrankaWithAdress_1">RETRO-SAN j.d.o.o. za trgovinu i usluge I. Ravnice/38A, 10000 Zagreb</derivirana_varijabla>
  </DomainObject.Predmet.ProtustrankaWithAdress>
  <DomainObject.Predmet.ProtustrankaWithAdressOIB>
    <izvorni_sadrzaj>RETRO-SAN j.d.o.o. za trgovinu i usluge, OIB 58906181587, I. Ravnice/38A, 10000 Zagreb</izvorni_sadrzaj>
    <derivirana_varijabla naziv="DomainObject.Predmet.ProtustrankaWithAdressOIB_1">RETRO-SAN j.d.o.o. za trgovinu i usluge, OIB 58906181587, I. Ravnice/38A, 10000 Zagreb</derivirana_varijabla>
  </DomainObject.Predmet.ProtustrankaWithAdressOIB>
  <DomainObject.Predmet.ProtustrankaNazivFormated>
    <izvorni_sadrzaj>RETRO-SAN j.d.o.o. za trgovinu i usluge</izvorni_sadrzaj>
    <derivirana_varijabla naziv="DomainObject.Predmet.ProtustrankaNazivFormated_1">RETRO-SAN j.d.o.o. za trgovinu i usluge</derivirana_varijabla>
  </DomainObject.Predmet.ProtustrankaNazivFormated>
  <DomainObject.Predmet.ProtustrankaNazivFormatedOIB>
    <izvorni_sadrzaj>RETRO-SAN j.d.o.o. za trgovinu i usluge, OIB 58906181587</izvorni_sadrzaj>
    <derivirana_varijabla naziv="DomainObject.Predmet.ProtustrankaNazivFormatedOIB_1">RETRO-SAN j.d.o.o. za trgovinu i usluge, OIB 58906181587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RETRO-SAN j.d.o.o. za trgovinu i usluge</item>
    </izvorni_sadrzaj>
    <derivirana_varijabla naziv="DomainObject.Predmet.ProtuStrankaListFormated_1">
      <item>RETRO-SAN j.d.o.o. za trgovinu i usluge</item>
    </derivirana_varijabla>
  </DomainObject.Predmet.ProtuStrankaListFormated>
  <DomainObject.Predmet.ProtuStrankaListFormatedOIB>
    <izvorni_sadrzaj>
      <item>RETRO-SAN j.d.o.o. za trgovinu i usluge, OIB 58906181587</item>
    </izvorni_sadrzaj>
    <derivirana_varijabla naziv="DomainObject.Predmet.ProtuStrankaListFormatedOIB_1">
      <item>RETRO-SAN j.d.o.o. za trgovinu i usluge, OIB 58906181587</item>
    </derivirana_varijabla>
  </DomainObject.Predmet.ProtuStrankaListFormatedOIB>
  <DomainObject.Predmet.ProtuStrankaListFormatedWithAdress>
    <izvorni_sadrzaj>
      <item>RETRO-SAN j.d.o.o. za trgovinu i usluge, I. Ravnice/38A, 10000 Zagreb</item>
    </izvorni_sadrzaj>
    <derivirana_varijabla naziv="DomainObject.Predmet.ProtuStrankaListFormatedWithAdress_1">
      <item>RETRO-SAN j.d.o.o. za trgovinu i usluge, I. Ravnice/38A, 10000 Zagreb</item>
    </derivirana_varijabla>
  </DomainObject.Predmet.ProtuStrankaListFormatedWithAdress>
  <DomainObject.Predmet.ProtuStrankaListFormatedWithAdressOIB>
    <izvorni_sadrzaj>
      <item>RETRO-SAN j.d.o.o. za trgovinu i usluge, OIB 58906181587, I. Ravnice/38A, 10000 Zagreb</item>
    </izvorni_sadrzaj>
    <derivirana_varijabla naziv="DomainObject.Predmet.ProtuStrankaListFormatedWithAdressOIB_1">
      <item>RETRO-SAN j.d.o.o. za trgovinu i usluge, OIB 58906181587, I. Ravnice/38A, 10000 Zagreb</item>
    </derivirana_varijabla>
  </DomainObject.Predmet.ProtuStrankaListFormatedWithAdressOIB>
  <DomainObject.Predmet.ProtuStrankaListNazivFormated>
    <izvorni_sadrzaj>
      <item>RETRO-SAN j.d.o.o. za trgovinu i usluge</item>
    </izvorni_sadrzaj>
    <derivirana_varijabla naziv="DomainObject.Predmet.ProtuStrankaListNazivFormated_1">
      <item>RETRO-SAN j.d.o.o. za trgovinu i usluge</item>
    </derivirana_varijabla>
  </DomainObject.Predmet.ProtuStrankaListNazivFormated>
  <DomainObject.Predmet.ProtuStrankaListNazivFormatedOIB>
    <izvorni_sadrzaj>
      <item>RETRO-SAN j.d.o.o. za trgovinu i usluge, OIB 58906181587</item>
    </izvorni_sadrzaj>
    <derivirana_varijabla naziv="DomainObject.Predmet.ProtuStrankaListNazivFormatedOIB_1">
      <item>RETRO-SAN j.d.o.o. za trgovinu i usluge, OIB 58906181587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RETRO-SAN j.d.o.o. za trgovinu i usluge</izvorni_sadrzaj>
    <derivirana_varijabla naziv="DomainObject.Predmet.ProtustrankaIDrugi_1">RETRO-SAN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RETRO-SAN j.d.o.o. za trgovinu i usluge, OIB 58906181587, I. Ravnice/38A, 10000 Zagreb</izvorni_sadrzaj>
    <derivirana_varijabla naziv="DomainObject.Predmet.ProtustrankaIDrugiAdressOIB_1">RETRO-SAN j.d.o.o. za trgovinu i usluge, OIB 58906181587, I. Ravnice/38A,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RETRO-SAN j.d.o.o. za trgovinu i usluge</item>
    </izvorni_sadrzaj>
    <derivirana_varijabla naziv="DomainObject.Predmet.SudioniciListNaziv_1">
      <item>FINA Regionalni centar Zagreb</item>
      <item>RETRO-SAN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RETRO-SAN j.d.o.o. za trgovinu i usluge, OIB 58906181587, I. Ravnice/38A,10000 Zagreb</item>
    </izvorni_sadrzaj>
    <derivirana_varijabla naziv="DomainObject.Predmet.SudioniciListAdressOIB_1">
      <item>FINA Regionalni centar Zagreb, OIB 85821130368, Trg svibanjskih žrtava 1995. br. 1,10000 Zagreb</item>
      <item>RETRO-SAN j.d.o.o. za trgovinu i usluge, OIB 58906181587, I. Ravnice/38A,10000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58906181587</item>
    </izvorni_sadrzaj>
    <derivirana_varijabla naziv="DomainObject.Predmet.SudioniciListNazivOIB_1">
      <item>, OIB 85821130368</item>
      <item>, OIB 58906181587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661</properties:Words>
  <properties:Characters>3646</properties:Characters>
  <properties:Lines>98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2018-02-28T14:26:00Z</dcterms:created>
  <dc:creator>Sandra Rotar Vogrin</dc:creator>
  <cp:lastModifiedBy>Marija Lukić</cp:lastModifiedBy>
  <cp:lastPrinted>2018-03-01T10:09:00Z</cp:lastPrinted>
  <dcterms:modified xmlns:xsi="http://www.w3.org/2001/XMLSchema-instance" xsi:type="dcterms:W3CDTF">2018-03-01T10:09:00Z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(St-2835-2017.docx)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