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29bb" w14:paraId="81129bb" w:rsidRDefault="00371A82" w:rsidP="00191E9E" w:rsidR="00191E9E">
      <w:pPr>
        <w15:collapsed w:val="false"/>
        <w:rPr>
          <w:b/>
        </w:rPr>
      </w:pPr>
      <w:bookmarkStart w:name="_GoBack" w:id="0"/>
      <w:bookmarkEnd w:id="0"/>
      <w:r>
        <w:t xml:space="preserve"> </w:t>
      </w:r>
      <w:r w:rsidR="00191E9E">
        <w:rPr>
          <w:b/>
        </w:rPr>
        <w:t>REPUBLIKA HRVATSKA</w:t>
      </w:r>
    </w:p>
    <w:p w:rsidRDefault="00191E9E" w:rsidP="00191E9E" w:rsidR="00191E9E">
      <w:r>
        <w:rPr>
          <w:b/>
        </w:rPr>
        <w:t xml:space="preserve">OPĆINSKI SUD U SPLIT                                                            </w:t>
      </w:r>
      <w:r w:rsidR="00E649CB">
        <w:rPr>
          <w:b/>
        </w:rPr>
        <w:t xml:space="preserve">                            </w:t>
      </w:r>
      <w:r w:rsidR="0012134D">
        <w:rPr>
          <w:b/>
        </w:rPr>
        <w:t>Sp-3</w:t>
      </w:r>
      <w:r>
        <w:rPr>
          <w:b/>
        </w:rPr>
        <w:t>/16</w:t>
      </w:r>
    </w:p>
    <w:p w:rsidRDefault="00191E9E" w:rsidP="00191E9E" w:rsidR="00191E9E"/>
    <w:p w:rsidRDefault="00191E9E" w:rsidP="00191E9E" w:rsidR="00191E9E"/>
    <w:p w:rsidRDefault="00191E9E" w:rsidP="00191E9E" w:rsidR="00191E9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Z A P I S N I K</w:t>
      </w:r>
    </w:p>
    <w:p w:rsidRDefault="00842B44" w:rsidP="00191E9E" w:rsidR="00191E9E">
      <w:pPr>
        <w:jc w:val="center"/>
      </w:pPr>
      <w:r>
        <w:t xml:space="preserve">o izvještajnom i ispitnom </w:t>
      </w:r>
      <w:r w:rsidR="00191E9E">
        <w:t>ročištu u postupku stečaja potrošača</w:t>
      </w:r>
    </w:p>
    <w:p w:rsidRDefault="00191E9E" w:rsidP="00191E9E" w:rsidR="00191E9E">
      <w:pPr>
        <w:jc w:val="center"/>
      </w:pPr>
      <w:r>
        <w:t>sastavljen kod  Općinskog suda  u Splitu</w:t>
      </w:r>
    </w:p>
    <w:p w:rsidRDefault="00191E9E" w:rsidP="00191E9E" w:rsidR="00191E9E">
      <w:pPr>
        <w:jc w:val="center"/>
      </w:pPr>
      <w:r>
        <w:t xml:space="preserve">dana </w:t>
      </w:r>
      <w:r w:rsidR="0012134D">
        <w:t>26</w:t>
      </w:r>
      <w:r w:rsidR="004A52FA">
        <w:t xml:space="preserve">.listopada </w:t>
      </w:r>
      <w:r w:rsidR="003A2A96">
        <w:t xml:space="preserve"> </w:t>
      </w:r>
      <w:r>
        <w:t>2017.g.</w:t>
      </w:r>
    </w:p>
    <w:p w:rsidRDefault="00191E9E" w:rsidP="00191E9E" w:rsidR="00191E9E">
      <w:pPr>
        <w:jc w:val="center"/>
        <w:rPr>
          <w:b/>
        </w:rPr>
      </w:pP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rPr>
          <w:b/>
        </w:rPr>
        <w:t>Prisutni od suda:                                             Pravna stvar: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sz w:val="20"/>
          <w:szCs w:val="20"/>
        </w:rPr>
      </w:pPr>
      <w:r>
        <w:t xml:space="preserve">SUDAC: Irena Klisović                                    Predlagatelj: </w:t>
      </w:r>
      <w:r w:rsidR="0012134D">
        <w:t>Marko Marijanović</w:t>
      </w:r>
    </w:p>
    <w:p w:rsidRDefault="00191E9E" w:rsidP="00191E9E" w:rsidR="00191E9E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191E9E" w:rsidP="00191E9E" w:rsidR="00191E9E">
      <w:r>
        <w:t>Zapisničar:</w:t>
      </w:r>
      <w:r>
        <w:rPr>
          <w:b/>
        </w:rPr>
        <w:t xml:space="preserve"> </w:t>
      </w:r>
      <w:r>
        <w:t>Božena Semren                              Radi: Stečaja potrošača</w:t>
      </w:r>
    </w:p>
    <w:p w:rsidRDefault="00191E9E" w:rsidP="00191E9E" w:rsidR="00191E9E">
      <w:r>
        <w:t xml:space="preserve">                                                                           </w:t>
      </w:r>
    </w:p>
    <w:p w:rsidRDefault="00191E9E" w:rsidP="00191E9E" w:rsidR="00191E9E">
      <w:pPr>
        <w:rPr>
          <w:b/>
        </w:rPr>
      </w:pPr>
      <w:r>
        <w:t xml:space="preserve">                                                                          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 xml:space="preserve">                                        </w:t>
      </w:r>
      <w:r w:rsidR="003A2A96">
        <w:t xml:space="preserve">                  </w:t>
      </w:r>
      <w:r w:rsidR="0012134D">
        <w:t>početak u 11,3</w:t>
      </w:r>
      <w:r>
        <w:t>0 sati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t>Sudac otvara</w:t>
      </w:r>
      <w:r w:rsidR="003A2A96">
        <w:t xml:space="preserve"> izvj</w:t>
      </w:r>
      <w:r w:rsidR="0012134D">
        <w:t>eštajno i ispitno ročište u 11,3</w:t>
      </w:r>
      <w:r>
        <w:t>0 sati i objavljuje predmet raspravljanja</w:t>
      </w:r>
      <w:r>
        <w:rPr>
          <w:b/>
        </w:rPr>
        <w:t xml:space="preserve">.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>Rasprava je javna!</w:t>
      </w:r>
    </w:p>
    <w:p w:rsidRDefault="00191E9E" w:rsidP="00191E9E" w:rsidR="00191E9E"/>
    <w:p w:rsidRDefault="00191E9E" w:rsidP="00191E9E" w:rsidR="00191E9E">
      <w:r>
        <w:t xml:space="preserve">Utvrđuje se da su pristupili: </w:t>
      </w:r>
    </w:p>
    <w:p w:rsidRDefault="00191E9E" w:rsidP="00191E9E" w:rsidR="00191E9E"/>
    <w:p w:rsidRDefault="00191E9E" w:rsidP="00191E9E" w:rsidR="00191E9E">
      <w:pPr>
        <w:rPr>
          <w:sz w:val="28"/>
        </w:rPr>
      </w:pPr>
      <w:r>
        <w:t xml:space="preserve">Za predlagatelja – potrošača: </w:t>
      </w:r>
      <w:r w:rsidR="00F95683">
        <w:t xml:space="preserve">osobno </w:t>
      </w:r>
    </w:p>
    <w:p w:rsidRDefault="00B934DC" w:rsidP="00191E9E" w:rsidR="00191E9E" w:rsidRPr="00B934DC">
      <w:r w:rsidRPr="00B934DC">
        <w:t>Utvrđuje se da je pristupio stečajni povjerenik Božo Guvo.</w:t>
      </w:r>
    </w:p>
    <w:p w:rsidRDefault="00E649CB" w:rsidP="00842B44" w:rsidR="00842B44">
      <w:r w:rsidRPr="00E649CB">
        <w:t xml:space="preserve">Za vjerovnike: </w:t>
      </w:r>
      <w:r w:rsidR="00842B44">
        <w:t>nitko</w:t>
      </w:r>
      <w:r w:rsidR="003B42FA">
        <w:t>, dostava poziv uredno iskazana,</w:t>
      </w:r>
      <w:r w:rsidR="00842B44">
        <w:t xml:space="preserve"> za:</w:t>
      </w:r>
    </w:p>
    <w:p w:rsidRDefault="0012134D" w:rsidP="0012134D" w:rsidR="0012134D">
      <w:pPr>
        <w:jc w:val="both"/>
      </w:pPr>
      <w:r>
        <w:t>-</w:t>
      </w:r>
      <w:r>
        <w:tab/>
      </w:r>
      <w:r w:rsidRPr="00FA3F7D">
        <w:rPr>
          <w:b/>
        </w:rPr>
        <w:t>Sanda Škoro, OIB: 71702504010, Split, Ivana Gudelja 38,</w:t>
      </w:r>
      <w:r w:rsidR="00FA3F7D" w:rsidRPr="00FA3F7D">
        <w:rPr>
          <w:b/>
        </w:rPr>
        <w:t xml:space="preserve"> pun.Matko Ćelić odvj.</w:t>
      </w:r>
      <w:r w:rsidR="00FA3F7D">
        <w:t xml:space="preserve"> </w:t>
      </w:r>
    </w:p>
    <w:p w:rsidRDefault="0012134D" w:rsidP="0012134D" w:rsidR="0012134D">
      <w:pPr>
        <w:jc w:val="both"/>
      </w:pPr>
      <w:r>
        <w:t>-</w:t>
      </w:r>
      <w:r>
        <w:tab/>
      </w:r>
      <w:r w:rsidRPr="00FA3F7D">
        <w:rPr>
          <w:b/>
        </w:rPr>
        <w:t>REPUBLIKA HRVATSKA, Općinski sud u Splitu, ex vojarna sv.Križ, Dračevac, Split,   OIB: 18683136487, -</w:t>
      </w:r>
      <w:r>
        <w:t xml:space="preserve"> </w:t>
      </w:r>
      <w:r w:rsidR="00B934DC" w:rsidRPr="00B934DC">
        <w:rPr>
          <w:b/>
        </w:rPr>
        <w:t>zam.zz Margarita Tadić</w:t>
      </w:r>
    </w:p>
    <w:p w:rsidRDefault="0012134D" w:rsidP="0012134D" w:rsidR="007F1951">
      <w:pPr>
        <w:jc w:val="both"/>
      </w:pPr>
      <w:r>
        <w:t>-</w:t>
      </w:r>
      <w:r>
        <w:tab/>
        <w:t>Financijska agencija, OIB: 85821130368, Ulica Grada Vukovara 70, Zagreb</w:t>
      </w:r>
    </w:p>
    <w:p w:rsidRDefault="0012134D" w:rsidP="001765E4" w:rsidR="0012134D">
      <w:pPr>
        <w:jc w:val="both"/>
      </w:pPr>
    </w:p>
    <w:p w:rsidRDefault="007F1951" w:rsidP="001765E4" w:rsidR="007F1951">
      <w:pPr>
        <w:jc w:val="both"/>
      </w:pPr>
      <w:r>
        <w:t xml:space="preserve">Sud donosi </w:t>
      </w:r>
    </w:p>
    <w:p w:rsidRDefault="007F1951" w:rsidP="001765E4" w:rsidR="007F1951">
      <w:pPr>
        <w:jc w:val="both"/>
      </w:pPr>
    </w:p>
    <w:p w:rsidRDefault="007F1951" w:rsidP="00E277E1" w:rsidR="007F1951">
      <w:pPr>
        <w:ind w:firstLine="708" w:left="3540"/>
      </w:pPr>
      <w:r>
        <w:t>zaključak</w:t>
      </w:r>
    </w:p>
    <w:p w:rsidRDefault="00E649CB" w:rsidP="00E649CB" w:rsidR="00E649CB"/>
    <w:p w:rsidRDefault="007F1951" w:rsidP="00E649CB" w:rsidR="007F1951">
      <w:r>
        <w:t>Otvara se ispitno ročište.</w:t>
      </w:r>
    </w:p>
    <w:p w:rsidRDefault="00EC47B7" w:rsidP="00E649CB" w:rsidR="00EC47B7"/>
    <w:p w:rsidRDefault="00EC47B7" w:rsidP="0012134D" w:rsidR="00EC47B7">
      <w:r>
        <w:t>Čita se tablica</w:t>
      </w:r>
      <w:r w:rsidR="00FA3F7D">
        <w:t xml:space="preserve"> br. 1 prijavljenih tražbina. </w:t>
      </w:r>
    </w:p>
    <w:p w:rsidRDefault="00B934DC" w:rsidP="0012134D" w:rsidR="00B934DC">
      <w:r>
        <w:t>1.Nikola Marjanović</w:t>
      </w:r>
      <w:r w:rsidR="00FA3F7D">
        <w:t xml:space="preserve"> je na 900,00 kn, </w:t>
      </w:r>
    </w:p>
    <w:p w:rsidRDefault="00B934DC" w:rsidP="0012134D" w:rsidR="00FA3F7D">
      <w:r>
        <w:t>2. Aljoša Lucijan Marjanović</w:t>
      </w:r>
      <w:r w:rsidR="00FA3F7D">
        <w:t xml:space="preserve"> 900,00 kn</w:t>
      </w:r>
    </w:p>
    <w:p w:rsidRDefault="00FA3F7D" w:rsidP="0012134D" w:rsidR="00FA3F7D">
      <w:r>
        <w:t>3. Sanda Škoro 450.109,26 kn</w:t>
      </w:r>
    </w:p>
    <w:p w:rsidRDefault="00FA3F7D" w:rsidP="0012134D" w:rsidR="00FA3F7D">
      <w:r>
        <w:t>4. Sanda Škoro 120.589,20 kn</w:t>
      </w:r>
    </w:p>
    <w:p w:rsidRDefault="00FA3F7D" w:rsidP="0012134D" w:rsidR="00FA3F7D">
      <w:r>
        <w:t>5. RH 1548,00 kn</w:t>
      </w:r>
    </w:p>
    <w:p w:rsidRDefault="00FA3F7D" w:rsidP="0012134D" w:rsidR="00FA3F7D">
      <w:r>
        <w:t xml:space="preserve">Povjerenik priznaje samo tražbinu od 1.548,00 kn u cijelosti. Ističe kako tražbine pod 1-4 nisu prijavljene u roku od 60 dana koji je odredio Stečajni sud. </w:t>
      </w:r>
    </w:p>
    <w:p w:rsidRDefault="00FA3F7D" w:rsidP="0012134D" w:rsidR="00FA3F7D">
      <w:r>
        <w:t xml:space="preserve">Čita se izvješće povjerenika o gospodarskom položaju stečajnog dužnika iz kojeg se navodi kako je krajnji zakonski rok bio 04.kolovoza 2017.g. za prijavu tražbine. </w:t>
      </w:r>
    </w:p>
    <w:p w:rsidRDefault="00FA3F7D" w:rsidP="0012134D" w:rsidR="00FA3F7D"/>
    <w:p w:rsidRDefault="00B934DC" w:rsidP="0012134D" w:rsidR="00FA3F7D">
      <w:r>
        <w:t>Punomoćnik</w:t>
      </w:r>
      <w:r w:rsidR="00FA3F7D">
        <w:t xml:space="preserve"> Sande Škoro izjavljuje: krajnji rok za prijavu bio je 05.kolovoza 2017.g. tog dana isticao je rok od 60 dana. </w:t>
      </w:r>
    </w:p>
    <w:p w:rsidRDefault="00FA3F7D" w:rsidP="0012134D" w:rsidR="00FA3F7D">
      <w:r>
        <w:t xml:space="preserve">Čitanjem </w:t>
      </w:r>
      <w:r w:rsidR="00B934DC">
        <w:t xml:space="preserve">spisa utvrđuje se da je na e-oglasnoj ploči rješenje o otvaranju postupka stečaja objavljeno 06.lipnja 2017.g. 60-i dan isticao je 05.kolovoza 2017.g. Obirom da se radilo o suboti rok za predaju tražbina je prvi radni dan a to je 07.kolovoza 2017.g. Tražbina je predana prema pečatu primitka pošte 07.kolovoza 2017.g. </w:t>
      </w:r>
    </w:p>
    <w:p w:rsidRDefault="00B934DC" w:rsidP="001765E4" w:rsidR="00B934DC">
      <w:pPr>
        <w:jc w:val="both"/>
      </w:pPr>
      <w:r>
        <w:t xml:space="preserve">Sud donosi </w:t>
      </w:r>
    </w:p>
    <w:p w:rsidRDefault="00B934DC" w:rsidP="001765E4" w:rsidR="00B934DC">
      <w:pPr>
        <w:jc w:val="both"/>
      </w:pPr>
    </w:p>
    <w:p w:rsidRDefault="00B934DC" w:rsidP="00E277E1" w:rsidR="00B934DC">
      <w:pPr>
        <w:ind w:firstLine="708" w:left="3540"/>
      </w:pPr>
      <w:r>
        <w:t>zaključak</w:t>
      </w:r>
    </w:p>
    <w:p w:rsidRDefault="00B934DC" w:rsidP="0012134D" w:rsidR="00B934DC"/>
    <w:p w:rsidRDefault="00B934DC" w:rsidP="0012134D" w:rsidR="00B934DC">
      <w:r>
        <w:t xml:space="preserve">Stoga se upućuje povjerenik da uvrsti tražbinu u tablicu i prizna istu. </w:t>
      </w:r>
    </w:p>
    <w:p w:rsidRDefault="00B934DC" w:rsidP="0012134D" w:rsidR="00B934DC">
      <w:r>
        <w:t xml:space="preserve">Na upit suda je li se stečajna masa povećala do danas povjerenik izjavljuje: u ovih 6 dana nije se povećala stečajna masa, kada uvrstim 1000,00 kn sa kontovnika spisa, tada stečajna masa iznosi 5.858,77 kn. </w:t>
      </w:r>
    </w:p>
    <w:p w:rsidRDefault="00B934DC" w:rsidP="0012134D" w:rsidR="00B934DC">
      <w:r>
        <w:t xml:space="preserve">Današnje izvještajno ročište se odgađa a sljedeće se zakazuje za 09.studenoga 2017.g. u 9,30 sati. </w:t>
      </w:r>
    </w:p>
    <w:p w:rsidRDefault="00F815C2" w:rsidP="00371A82" w:rsidR="00F815C2">
      <w:pPr>
        <w:tabs>
          <w:tab w:pos="811" w:val="left"/>
        </w:tabs>
        <w:jc w:val="both"/>
      </w:pPr>
    </w:p>
    <w:p w:rsidRDefault="00B934DC" w:rsidP="00371A82" w:rsidR="00B934DC">
      <w:pPr>
        <w:tabs>
          <w:tab w:pos="811" w:val="left"/>
        </w:tabs>
        <w:jc w:val="both"/>
      </w:pPr>
      <w:r>
        <w:t xml:space="preserve">Dovršeno u 11,55 sati. </w:t>
      </w:r>
    </w:p>
    <w:sectPr w:rsidSect="004A2F6A" w:rsidR="00B934DC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3885" w:rsidP="004A2F6A" w:rsidR="005C3885">
      <w:r>
        <w:separator/>
      </w:r>
    </w:p>
  </w:endnote>
  <w:endnote w:id="0" w:type="continuationSeparator">
    <w:p w:rsidRDefault="005C3885" w:rsidP="004A2F6A" w:rsidR="005C3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3885" w:rsidP="004A2F6A" w:rsidR="005C3885">
      <w:r>
        <w:separator/>
      </w:r>
    </w:p>
  </w:footnote>
  <w:footnote w:id="0" w:type="continuationSeparator">
    <w:p w:rsidRDefault="005C3885" w:rsidP="004A2F6A" w:rsidR="005C38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16F4D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F7678C"/>
    <w:multiLevelType w:val="hybridMultilevel"/>
    <w:tmpl w:val="0DDAB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2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9180D"/>
    <w:rsid w:val="0009421D"/>
    <w:rsid w:val="000B3D17"/>
    <w:rsid w:val="000B4506"/>
    <w:rsid w:val="000E29A8"/>
    <w:rsid w:val="000E3A55"/>
    <w:rsid w:val="00105DF2"/>
    <w:rsid w:val="0011185C"/>
    <w:rsid w:val="0011456F"/>
    <w:rsid w:val="0012134D"/>
    <w:rsid w:val="00140A54"/>
    <w:rsid w:val="00144A1F"/>
    <w:rsid w:val="00151AC2"/>
    <w:rsid w:val="00152EC8"/>
    <w:rsid w:val="00165308"/>
    <w:rsid w:val="00165386"/>
    <w:rsid w:val="00180B89"/>
    <w:rsid w:val="00182983"/>
    <w:rsid w:val="001834E1"/>
    <w:rsid w:val="0018650A"/>
    <w:rsid w:val="00191E9E"/>
    <w:rsid w:val="001B4D25"/>
    <w:rsid w:val="001C1D78"/>
    <w:rsid w:val="001F428A"/>
    <w:rsid w:val="001F784D"/>
    <w:rsid w:val="002075EF"/>
    <w:rsid w:val="00226D73"/>
    <w:rsid w:val="002360A2"/>
    <w:rsid w:val="00247922"/>
    <w:rsid w:val="002659F4"/>
    <w:rsid w:val="002873E4"/>
    <w:rsid w:val="0029148F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65C6"/>
    <w:rsid w:val="00325285"/>
    <w:rsid w:val="0032758D"/>
    <w:rsid w:val="00342F14"/>
    <w:rsid w:val="003563FE"/>
    <w:rsid w:val="00371A82"/>
    <w:rsid w:val="00380DB3"/>
    <w:rsid w:val="003A2A96"/>
    <w:rsid w:val="003B42FA"/>
    <w:rsid w:val="003C698A"/>
    <w:rsid w:val="003D59C3"/>
    <w:rsid w:val="00402B3C"/>
    <w:rsid w:val="00417820"/>
    <w:rsid w:val="00457C8F"/>
    <w:rsid w:val="0046065D"/>
    <w:rsid w:val="0046273A"/>
    <w:rsid w:val="00463D84"/>
    <w:rsid w:val="00466D5E"/>
    <w:rsid w:val="00471399"/>
    <w:rsid w:val="004A2F6A"/>
    <w:rsid w:val="004A52FA"/>
    <w:rsid w:val="004C617E"/>
    <w:rsid w:val="004E010D"/>
    <w:rsid w:val="004E02AA"/>
    <w:rsid w:val="00501956"/>
    <w:rsid w:val="00540E38"/>
    <w:rsid w:val="00546471"/>
    <w:rsid w:val="005843CD"/>
    <w:rsid w:val="005928ED"/>
    <w:rsid w:val="005B2A56"/>
    <w:rsid w:val="005C3885"/>
    <w:rsid w:val="005C6727"/>
    <w:rsid w:val="005F2B01"/>
    <w:rsid w:val="00603EE2"/>
    <w:rsid w:val="0060482B"/>
    <w:rsid w:val="00652F7A"/>
    <w:rsid w:val="00656A70"/>
    <w:rsid w:val="00661A07"/>
    <w:rsid w:val="00665D7E"/>
    <w:rsid w:val="00692CD3"/>
    <w:rsid w:val="006B7A48"/>
    <w:rsid w:val="006B7D4C"/>
    <w:rsid w:val="006C30C6"/>
    <w:rsid w:val="006D225F"/>
    <w:rsid w:val="006D7B5B"/>
    <w:rsid w:val="006F1084"/>
    <w:rsid w:val="006F4B13"/>
    <w:rsid w:val="00700A07"/>
    <w:rsid w:val="00707161"/>
    <w:rsid w:val="007114EB"/>
    <w:rsid w:val="00731BBF"/>
    <w:rsid w:val="0075141D"/>
    <w:rsid w:val="007645EC"/>
    <w:rsid w:val="0077053D"/>
    <w:rsid w:val="00782C91"/>
    <w:rsid w:val="00795611"/>
    <w:rsid w:val="007A262F"/>
    <w:rsid w:val="007A29D8"/>
    <w:rsid w:val="007A4A5B"/>
    <w:rsid w:val="007C4FF4"/>
    <w:rsid w:val="007E713B"/>
    <w:rsid w:val="007F1951"/>
    <w:rsid w:val="007F4EDA"/>
    <w:rsid w:val="007F7634"/>
    <w:rsid w:val="00835BB2"/>
    <w:rsid w:val="00840F70"/>
    <w:rsid w:val="00842B44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16F4D"/>
    <w:rsid w:val="00917CCF"/>
    <w:rsid w:val="00921D2D"/>
    <w:rsid w:val="00931EC2"/>
    <w:rsid w:val="00953E83"/>
    <w:rsid w:val="009649F8"/>
    <w:rsid w:val="009707C3"/>
    <w:rsid w:val="009966C0"/>
    <w:rsid w:val="009A22AA"/>
    <w:rsid w:val="009C1650"/>
    <w:rsid w:val="009C4883"/>
    <w:rsid w:val="009D2242"/>
    <w:rsid w:val="009E0A91"/>
    <w:rsid w:val="009E1856"/>
    <w:rsid w:val="009E6272"/>
    <w:rsid w:val="009F7DF6"/>
    <w:rsid w:val="00A03B52"/>
    <w:rsid w:val="00A07E87"/>
    <w:rsid w:val="00A151AA"/>
    <w:rsid w:val="00A36301"/>
    <w:rsid w:val="00A42BF5"/>
    <w:rsid w:val="00A433D5"/>
    <w:rsid w:val="00A70BDD"/>
    <w:rsid w:val="00A80EA7"/>
    <w:rsid w:val="00A95984"/>
    <w:rsid w:val="00AA0CAC"/>
    <w:rsid w:val="00AA2CC7"/>
    <w:rsid w:val="00AC53E1"/>
    <w:rsid w:val="00AD1A77"/>
    <w:rsid w:val="00AD6E69"/>
    <w:rsid w:val="00AE0299"/>
    <w:rsid w:val="00B132F1"/>
    <w:rsid w:val="00B16522"/>
    <w:rsid w:val="00B1753F"/>
    <w:rsid w:val="00B30890"/>
    <w:rsid w:val="00B373F8"/>
    <w:rsid w:val="00B54C72"/>
    <w:rsid w:val="00B56738"/>
    <w:rsid w:val="00B83087"/>
    <w:rsid w:val="00B90654"/>
    <w:rsid w:val="00B934DC"/>
    <w:rsid w:val="00B93992"/>
    <w:rsid w:val="00B93E6C"/>
    <w:rsid w:val="00BA0CDB"/>
    <w:rsid w:val="00BD0F2C"/>
    <w:rsid w:val="00BE52A8"/>
    <w:rsid w:val="00BE6366"/>
    <w:rsid w:val="00C01306"/>
    <w:rsid w:val="00C01FE7"/>
    <w:rsid w:val="00C07E62"/>
    <w:rsid w:val="00C26E0A"/>
    <w:rsid w:val="00C31B04"/>
    <w:rsid w:val="00C34F62"/>
    <w:rsid w:val="00C3622F"/>
    <w:rsid w:val="00C376E7"/>
    <w:rsid w:val="00C57673"/>
    <w:rsid w:val="00CC4747"/>
    <w:rsid w:val="00CE4530"/>
    <w:rsid w:val="00D21CF6"/>
    <w:rsid w:val="00D51323"/>
    <w:rsid w:val="00D53C5F"/>
    <w:rsid w:val="00D77997"/>
    <w:rsid w:val="00D95CDE"/>
    <w:rsid w:val="00DA0B4E"/>
    <w:rsid w:val="00DA30B0"/>
    <w:rsid w:val="00DA5543"/>
    <w:rsid w:val="00DA613E"/>
    <w:rsid w:val="00DA644B"/>
    <w:rsid w:val="00DC5DF9"/>
    <w:rsid w:val="00DD118F"/>
    <w:rsid w:val="00DD418B"/>
    <w:rsid w:val="00DD4AB9"/>
    <w:rsid w:val="00E12307"/>
    <w:rsid w:val="00E15CBD"/>
    <w:rsid w:val="00E63895"/>
    <w:rsid w:val="00E649CB"/>
    <w:rsid w:val="00E6609F"/>
    <w:rsid w:val="00E73032"/>
    <w:rsid w:val="00E86701"/>
    <w:rsid w:val="00E90871"/>
    <w:rsid w:val="00E938A6"/>
    <w:rsid w:val="00EA0C3E"/>
    <w:rsid w:val="00EA20B9"/>
    <w:rsid w:val="00EA477E"/>
    <w:rsid w:val="00EA487D"/>
    <w:rsid w:val="00EC070F"/>
    <w:rsid w:val="00EC47B7"/>
    <w:rsid w:val="00F35E1A"/>
    <w:rsid w:val="00F40D70"/>
    <w:rsid w:val="00F66BC2"/>
    <w:rsid w:val="00F77BDD"/>
    <w:rsid w:val="00F815C2"/>
    <w:rsid w:val="00F95683"/>
    <w:rsid w:val="00FA13C4"/>
    <w:rsid w:val="00FA2F59"/>
    <w:rsid w:val="00FA3F7D"/>
    <w:rsid w:val="00FB1FA0"/>
    <w:rsid w:val="00FD1440"/>
    <w:rsid w:val="00FD69C5"/>
    <w:rsid w:val="00FE4B2E"/>
    <w:rsid w:val="00FF250E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6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F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6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F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74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65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37C/I</izvorni_sadrzaj>
    <derivirana_varijabla naziv="DomainObject.Prostorija.Naziv_1">Soba 37C/I</derivirana_varijabla>
  </DomainObject.Prostorija.Naziv>
  <DomainObject.Prostorija.Oznaka>
    <izvorni_sadrzaj>Soba 37C/I</izvorni_sadrzaj>
    <derivirana_varijabla naziv="DomainObject.Prostorija.Oznaka_1">Soba 37C/I</derivirana_varijabla>
  </DomainObject.Prostorija.Oznaka>
  <DomainObject.Obrazlozenje>
    <izvorni_sadrzaj/>
    <derivirana_varijabla naziv="DomainObject.Obrazlozenje_1"/>
  </DomainObject.Obrazlozenje>
  <DomainObject.StvarniPocetakDatum>
    <izvorni_sadrzaj>26. listopada 2017.</izvorni_sadrzaj>
    <derivirana_varijabla naziv="DomainObject.StvarniPocetakDatum_1">26. listopada 2017.</derivirana_varijabla>
  </DomainObject.StvarniPocetakDatum>
  <DomainObject.StvarniZavrsetakDatum>
    <izvorni_sadrzaj>26. listopada 2017.</izvorni_sadrzaj>
    <derivirana_varijabla naziv="DomainObject.StvarniZavrsetakDatum_1">26. listopada 2017.</derivirana_varijabla>
  </DomainObject.StvarniZavrsetakDatum>
  <DomainObject.PlaniraniZavrsetakDatum>
    <izvorni_sadrzaj>26. listopada 2017.</izvorni_sadrzaj>
    <derivirana_varijabla naziv="DomainObject.PlaniraniZavrsetakDatum_1">26. listopada 2017.</derivirana_varijabla>
  </DomainObject.PlaniraniZavrsetakDatum>
  <DomainObject.PlaniraniPocetakDatum>
    <izvorni_sadrzaj>26. listopada 2017.</izvorni_sadrzaj>
    <derivirana_varijabla naziv="DomainObject.PlaniraniPocetakDatum_1">26. listopada 2017.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11:55</izvorni_sadrzaj>
    <derivirana_varijabla naziv="DomainObject.StvarniZavrsetakVrijeme_1">11:55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listopada 2017.</izvorni_sadrzaj>
    <derivirana_varijabla naziv="DomainObject.Zapisnik.DatumKreiranja_1">26.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Sp-3/2016-22</izvorni_sadrzaj>
    <derivirana_varijabla naziv="DomainObject.Zapisnik.Oznaka_1">Sp-3/2016-22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otvaranjem postupka stečaja potrošača</izvorni_sadrzaj>
    <derivirana_varijabla naziv="DomainObject.Predmet.Opis_1">Zahtjev za otvaranjem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Marijanović</izvorni_sadrzaj>
    <derivirana_varijabla naziv="DomainObject.Predmet.StrankaFormated_1">  Marko Marijanović</derivirana_varijabla>
  </DomainObject.Predmet.StrankaFormated>
  <DomainObject.Predmet.StrankaFormatedOIB>
    <izvorni_sadrzaj>  Marko Marijanović, OIB 03691483117</izvorni_sadrzaj>
    <derivirana_varijabla naziv="DomainObject.Predmet.StrankaFormatedOIB_1">  Marko Marijanović, OIB 03691483117</derivirana_varijabla>
  </DomainObject.Predmet.StrankaFormatedOIB>
  <DomainObject.Predmet.StrankaFormatedWithAdress>
    <izvorni_sadrzaj> Marko Marijanović, Prvih Hrvat.redarstvenika 18, 21000 Split</izvorni_sadrzaj>
    <derivirana_varijabla naziv="DomainObject.Predmet.StrankaFormatedWithAdress_1"> Marko Marijanović, Prvih Hrvat.redarstvenika 18, 21000 Split</derivirana_varijabla>
  </DomainObject.Predmet.StrankaFormatedWithAdress>
  <DomainObject.Predmet.StrankaFormatedWithAdressOIB>
    <izvorni_sadrzaj> Marko Marijanović, OIB 03691483117, Prvih Hrvat.redarstvenika 18, 21000 Split</izvorni_sadrzaj>
    <derivirana_varijabla naziv="DomainObject.Predmet.StrankaFormatedWithAdressOIB_1"> Marko Marijanović, OIB 03691483117, Prvih Hrvat.redarstvenika 18, 21000 Split</derivirana_varijabla>
  </DomainObject.Predmet.StrankaFormatedWithAdressOIB>
  <DomainObject.Predmet.StrankaWithAdress>
    <izvorni_sadrzaj>Marko Marijanović Prvih Hrvat.redarstvenika 18,21000 Split</izvorni_sadrzaj>
    <derivirana_varijabla naziv="DomainObject.Predmet.StrankaWithAdress_1">Marko Marijanović Prvih Hrvat.redarstvenika 18,21000 Split</derivirana_varijabla>
  </DomainObject.Predmet.StrankaWithAdress>
  <DomainObject.Predmet.StrankaWithAdressOIB>
    <izvorni_sadrzaj>Marko Marijanović, OIB 03691483117, Prvih Hrvat.redarstvenika 18,21000 Split</izvorni_sadrzaj>
    <derivirana_varijabla naziv="DomainObject.Predmet.StrankaWithAdressOIB_1">Marko Marijanović, OIB 03691483117, Prvih Hrvat.redarstvenika 18,21000 Split</derivirana_varijabla>
  </DomainObject.Predmet.StrankaWithAdressOIB>
  <DomainObject.Predmet.StrankaNazivFormated>
    <izvorni_sadrzaj>Marko Marijanović</izvorni_sadrzaj>
    <derivirana_varijabla naziv="DomainObject.Predmet.StrankaNazivFormated_1">Marko Marijanović</derivirana_varijabla>
  </DomainObject.Predmet.StrankaNazivFormated>
  <DomainObject.Predmet.StrankaNazivFormatedOIB>
    <izvorni_sadrzaj>Marko Marijanović, OIB 03691483117</izvorni_sadrzaj>
    <derivirana_varijabla naziv="DomainObject.Predmet.StrankaNazivFormatedOIB_1">Marko Marijanović, OIB 03691483117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Marko Marijanović</item>
    </izvorni_sadrzaj>
    <derivirana_varijabla naziv="DomainObject.Predmet.StrankaListFormated_1">
      <item>Marko Marijanović</item>
    </derivirana_varijabla>
  </DomainObject.Predmet.StrankaListFormated>
  <DomainObject.Predmet.StrankaListFormatedOIB>
    <izvorni_sadrzaj>
      <item>Marko Marijanović, OIB 03691483117</item>
    </izvorni_sadrzaj>
    <derivirana_varijabla naziv="DomainObject.Predmet.StrankaListFormatedOIB_1">
      <item>Marko Marijanović, OIB 03691483117</item>
    </derivirana_varijabla>
  </DomainObject.Predmet.StrankaListFormatedOIB>
  <DomainObject.Predmet.StrankaListFormatedWithAdress>
    <izvorni_sadrzaj>
      <item>Marko Marijanović, Prvih Hrvat.redarstvenika 18, 21000 Split</item>
    </izvorni_sadrzaj>
    <derivirana_varijabla naziv="DomainObject.Predmet.StrankaListFormatedWithAdress_1">
      <item>Marko Marijanović, Prvih Hrvat.redarstvenika 18, 21000 Split</item>
    </derivirana_varijabla>
  </DomainObject.Predmet.StrankaListFormatedWithAdress>
  <DomainObject.Predmet.StrankaListFormatedWithAdressOIB>
    <izvorni_sadrzaj>
      <item>Marko Marijanović, OIB 03691483117, Prvih Hrvat.redarstvenika 18, 21000 Split</item>
    </izvorni_sadrzaj>
    <derivirana_varijabla naziv="DomainObject.Predmet.StrankaListFormatedWithAdressOIB_1">
      <item>Marko Marijanović, OIB 03691483117, Prvih Hrvat.redarstvenika 18, 21000 Split</item>
    </derivirana_varijabla>
  </DomainObject.Predmet.StrankaListFormatedWithAdressOIB>
  <DomainObject.Predmet.StrankaListNazivFormated>
    <izvorni_sadrzaj>
      <item>Marko Marijanović</item>
    </izvorni_sadrzaj>
    <derivirana_varijabla naziv="DomainObject.Predmet.StrankaListNazivFormated_1">
      <item>Marko Marijanović</item>
    </derivirana_varijabla>
  </DomainObject.Predmet.StrankaListNazivFormated>
  <DomainObject.Predmet.StrankaListNazivFormatedOIB>
    <izvorni_sadrzaj>
      <item>Marko Marijanović, OIB 03691483117</item>
    </izvorni_sadrzaj>
    <derivirana_varijabla naziv="DomainObject.Predmet.StrankaListNazivFormatedOIB_1">
      <item>Marko Marijanović, OIB 03691483117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Sanda Škoro</item>
      <item>Općinski sud u Splitu</item>
      <item>Financijska agencija</item>
      <item>Ministarstvo hrvatskih branitelja</item>
    </izvorni_sadrzaj>
    <derivirana_varijabla naziv="DomainObject.Predmet.OstaliListFormated_1">
      <item>Sanda Škoro</item>
      <item>Općinski sud u Splitu</item>
      <item>Financijska agencija</item>
      <item>Ministarstvo hrvatskih branitelja</item>
    </derivirana_varijabla>
  </DomainObject.Predmet.OstaliListFormated>
  <DomainObject.Predmet.OstaliListFormatedOIB>
    <izvorni_sadrzaj>
      <item>Sanda Škoro, OIB 71702524010</item>
      <item>Općinski sud u Splitu, OIB 18683136487</item>
      <item>Financijska agencija, OIB 85821130368</item>
      <item>Ministarstvo hrvatskih branitelja</item>
    </izvorni_sadrzaj>
    <derivirana_varijabla naziv="DomainObject.Predmet.OstaliListFormatedOIB_1">
      <item>Sanda Škoro, OIB 71702524010</item>
      <item>Općinski sud u Splitu, OIB 18683136487</item>
      <item>Financijska agencija, OIB 85821130368</item>
      <item>Ministarstvo hrvatskih branitelja</item>
    </derivirana_varijabla>
  </DomainObject.Predmet.OstaliListFormatedOIB>
  <DomainObject.Predmet.OstaliListFormatedWithAdress>
    <izvorni_sadrzaj>
      <item>Sanda Škoro, Ivana Gudelja 38, 21000 Split</item>
      <item>Općinski sud u Splitu</item>
      <item>Financijska agencija, Ulica grada Vukovara 70, 10000 Zagreb</item>
      <item>Ministarstvo hrvatskih branitelja</item>
    </izvorni_sadrzaj>
    <derivirana_varijabla naziv="DomainObject.Predmet.OstaliListFormatedWithAdress_1">
      <item>Sanda Škoro, Ivana Gudelja 38, 21000 Split</item>
      <item>Općinski sud u Splitu</item>
      <item>Financijska agencija, Ulica grada Vukovara 70, 10000 Zagreb</item>
      <item>Ministarstvo hrvatskih branitelja</item>
    </derivirana_varijabla>
  </DomainObject.Predmet.OstaliListFormatedWithAdress>
  <DomainObject.Predmet.OstaliListFormatedWithAdressOIB>
    <izvorni_sadrzaj>
      <item>Sanda Škoro, OIB 71702524010, Ivana Gudelja 38, 21000 Split</item>
      <item>Općinski sud u Splitu, OIB 18683136487</item>
      <item>Financijska agencija, OIB 85821130368, Ulica grada Vukovara 70, 10000 Zagreb</item>
      <item>Ministarstvo hrvatskih branitelja</item>
    </izvorni_sadrzaj>
    <derivirana_varijabla naziv="DomainObject.Predmet.OstaliListFormatedWithAdressOIB_1">
      <item>Sanda Škoro, OIB 71702524010, Ivana Gudelja 38, 21000 Split</item>
      <item>Općinski sud u Splitu, OIB 18683136487</item>
      <item>Financijska agencija, OIB 85821130368, Ulica grada Vukovara 70, 10000 Zagreb</item>
      <item>Ministarstvo hrvatskih branitelja</item>
    </derivirana_varijabla>
  </DomainObject.Predmet.OstaliListFormatedWithAdressOIB>
  <DomainObject.Predmet.OstaliListNazivFormated>
    <izvorni_sadrzaj>
      <item>Sanda Škoro</item>
      <item>Općinski sud u Splitu</item>
      <item>Financijska agencija</item>
      <item>Ministarstvo hrvatskih branitelja</item>
    </izvorni_sadrzaj>
    <derivirana_varijabla naziv="DomainObject.Predmet.OstaliListNazivFormated_1">
      <item>Sanda Škoro</item>
      <item>Općinski sud u Splitu</item>
      <item>Financijska agencija</item>
      <item>Ministarstvo hrvatskih branitelja</item>
    </derivirana_varijabla>
  </DomainObject.Predmet.OstaliListNazivFormated>
  <DomainObject.Predmet.OstaliListNazivFormatedOIB>
    <izvorni_sadrzaj>
      <item>Sanda Škoro, OIB 71702524010</item>
      <item>Općinski sud u Splitu, OIB 18683136487</item>
      <item>Financijska agencija, OIB 85821130368</item>
      <item>Ministarstvo hrvatskih branitelja</item>
    </izvorni_sadrzaj>
    <derivirana_varijabla naziv="DomainObject.Predmet.OstaliListNazivFormatedOIB_1">
      <item>Sanda Škoro, OIB 71702524010</item>
      <item>Općinski sud u Splitu, OIB 18683136487</item>
      <item>Financijska agencija, OIB 85821130368</item>
      <item>Ministarstvo hrvatskih branitelja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Sp-3/2016-22</izvorni_sadrzaj>
    <derivirana_varijabla naziv="DomainObject.PoslovniBrojDokumenta_1">Sp-3/2016-22</derivirana_varijabla>
  </DomainObject.PoslovniBrojDokumenta>
  <DomainObject.Predmet.StrankaIDrugi>
    <izvorni_sadrzaj>Marko Marijanović</izvorni_sadrzaj>
    <derivirana_varijabla naziv="DomainObject.Predmet.StrankaIDrugi_1">Marko Marijanović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Marijanović, OIB 03691483117, Prvih Hrvat.redarstvenika 18, 21000 Split</izvorni_sadrzaj>
    <derivirana_varijabla naziv="DomainObject.Predmet.StrankaIDrugiAdressOIB_1">Marko Marijanović, OIB 03691483117, Prvih Hrvat.redarstvenika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Marijanović</item>
      <item>Sanda Škoro</item>
      <item>Općinski sud u Splitu</item>
      <item>Financijska agencija</item>
      <item>Ministarstvo hrvatskih branitelja</item>
    </izvorni_sadrzaj>
    <derivirana_varijabla naziv="DomainObject.Predmet.SudioniciListNaziv_1">
      <item>Marko Marijanović</item>
      <item>Sanda Škoro</item>
      <item>Općinski sud u Splitu</item>
      <item>Financijska agencija</item>
      <item>Ministarstvo hrvatskih branitelja</item>
    </derivirana_varijabla>
  </DomainObject.Predmet.SudioniciListNaziv>
  <DomainObject.Predmet.SudioniciListAdressOIB>
    <izvorni_sadrzaj>
      <item>Marko Marijanović, OIB 03691483117, Prvih Hrvat.redarstvenika 18,21000 Split</item>
      <item>Sanda Škoro, OIB 71702524010, Ivana Gudelja 38,21000 Split</item>
      <item>Općinski sud u Splitu, OIB 18683136487</item>
      <item>Financijska agencija, OIB 85821130368, Ulica grada Vukovara 70,10000 Zagreb</item>
      <item>Ministarstvo hrvatskih branitelja</item>
    </izvorni_sadrzaj>
    <derivirana_varijabla naziv="DomainObject.Predmet.SudioniciListAdressOIB_1">
      <item>Marko Marijanović, OIB 03691483117, Prvih Hrvat.redarstvenika 18,21000 Split</item>
      <item>Sanda Škoro, OIB 71702524010, Ivana Gudelja 38,21000 Split</item>
      <item>Općinski sud u Splitu, OIB 18683136487</item>
      <item>Financijska agencija, OIB 85821130368, Ulica grada Vukovara 70,10000 Zagreb</item>
      <item>Ministarstvo hrvatskih branitelja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03691483117</item>
      <item>, OIB 71702524010</item>
      <item>, OIB 18683136487</item>
      <item>, OIB 85821130368</item>
      <item>, OIB null</item>
    </izvorni_sadrzaj>
    <derivirana_varijabla naziv="DomainObject.Predmet.SudioniciListNazivOIB_1">
      <item>, OIB 03691483117</item>
      <item>, OIB 71702524010</item>
      <item>, OIB 18683136487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14DD8-668B-4EF8-BC69-9DE4D11E83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1989</properties:Characters>
  <properties:Lines>69</properties:Lines>
  <properties:Paragraphs>38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2017-10-26T09:32:00Z</dcterms:created>
  <dc:creator>korisnik</dc:creator>
  <cp:lastModifiedBy>Božena Semren</cp:lastModifiedBy>
  <cp:lastPrinted>2017-10-26T09:54:00Z</cp:lastPrinted>
  <dcterms:modified xmlns:xsi="http://www.w3.org/2001/XMLSchema-instance" xsi:type="dcterms:W3CDTF">2017-10-26T10:39:00Z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Sp-3/2016-22 / Zapisnik - Ispitno i izvještajno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