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96e9" w14:paraId="af896e9" w:rsidRDefault="00E4466E" w:rsidP="00BE41EF" w:rsidR="00D71794">
      <w:pPr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6FC7" w:rsidP="00A56FC7" w:rsidR="00A56FC7" w:rsidRPr="00BD1726">
      <w:pPr>
        <w:rPr>
          <w:b/>
          <w:sz w:val="22"/>
          <w:szCs w:val="22"/>
        </w:rPr>
      </w:pPr>
      <w:r w:rsidRPr="00BD1726">
        <w:rPr>
          <w:b/>
          <w:sz w:val="22"/>
          <w:szCs w:val="22"/>
        </w:rPr>
        <w:t>REPUBLIKA HRVATSKA</w:t>
      </w:r>
    </w:p>
    <w:p w:rsidRDefault="00A56FC7" w:rsidP="00A56FC7" w:rsidR="00A56FC7" w:rsidRPr="00BD1726">
      <w:pPr>
        <w:rPr>
          <w:b/>
          <w:sz w:val="22"/>
          <w:szCs w:val="22"/>
        </w:rPr>
      </w:pPr>
      <w:r w:rsidRPr="00BD1726">
        <w:rPr>
          <w:b/>
          <w:sz w:val="22"/>
          <w:szCs w:val="22"/>
        </w:rPr>
        <w:t xml:space="preserve">TRGOVAČKI SUD U ZAGREBU                                                          </w:t>
      </w:r>
    </w:p>
    <w:p w:rsidRDefault="00A56FC7" w:rsidP="00A56FC7" w:rsidR="00A56FC7">
      <w:pPr>
        <w:rPr>
          <w:b/>
        </w:rPr>
      </w:pPr>
      <w:r w:rsidRPr="00BD1726">
        <w:rPr>
          <w:b/>
          <w:sz w:val="22"/>
          <w:szCs w:val="22"/>
        </w:rPr>
        <w:t>Zagreb, Amruševa 2/II</w:t>
      </w:r>
      <w:r w:rsidRPr="00BD1726">
        <w:rPr>
          <w:b/>
          <w:sz w:val="22"/>
          <w:szCs w:val="22"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56FC7" w:rsidP="00A56FC7" w:rsidR="00A56FC7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</w:t>
      </w:r>
      <w:r w:rsidR="00E4466E">
        <w:rPr>
          <w:b/>
        </w:rPr>
        <w:t xml:space="preserve">                                 </w:t>
      </w:r>
      <w:r w:rsidRPr="00353FF7">
        <w:rPr>
          <w:b/>
        </w:rPr>
        <w:t xml:space="preserve"> </w:t>
      </w:r>
      <w:r>
        <w:rPr>
          <w:b/>
        </w:rPr>
        <w:t xml:space="preserve"> 12 </w:t>
      </w:r>
      <w:r w:rsidRPr="00353FF7">
        <w:rPr>
          <w:b/>
        </w:rPr>
        <w:t>St-</w:t>
      </w:r>
      <w:r>
        <w:rPr>
          <w:b/>
        </w:rPr>
        <w:t>278/12</w:t>
      </w:r>
    </w:p>
    <w:p w:rsidRDefault="00A56FC7" w:rsidP="00A56FC7" w:rsidR="00A56FC7" w:rsidRPr="00353FF7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A56FC7" w:rsidP="00A56FC7" w:rsidR="00A56FC7"/>
    <w:p w:rsidRDefault="00A56FC7" w:rsidP="00A56FC7" w:rsidR="00A56FC7">
      <w:pPr>
        <w:jc w:val="both"/>
      </w:pPr>
      <w:r>
        <w:t xml:space="preserve">TRGOVAČKI SUD U ZAGREBU po stečajnom sucu Nini Radiću , u stečajnom postupku </w:t>
      </w:r>
      <w:r w:rsidR="00E4466E">
        <w:t>nad stečajnim dužnikom</w:t>
      </w:r>
      <w:r>
        <w:t>, SEDAM-PLIN društvo s ograničenom odgovornošću za trgovinu, ugostiteljstvo i usluge,- u stečaju,  Virovitica, Bilogorska 24 MB</w:t>
      </w:r>
      <w:r w:rsidR="00E4466E">
        <w:t>S:010034801, OIB:17411138571, 04</w:t>
      </w:r>
      <w:r>
        <w:t xml:space="preserve">. studenog 2015. godine </w:t>
      </w:r>
    </w:p>
    <w:p w:rsidRDefault="00A56FC7" w:rsidP="00B65EC0" w:rsidR="00A56FC7"/>
    <w:p w:rsidRDefault="003B7739" w:rsidP="00C14359" w:rsidR="006F649C">
      <w:pPr>
        <w:jc w:val="center"/>
        <w:rPr>
          <w:b/>
          <w:bCs/>
        </w:rPr>
      </w:pPr>
      <w:r>
        <w:rPr>
          <w:b/>
          <w:bCs/>
        </w:rPr>
        <w:t xml:space="preserve">r  i  j  e  š  i  o  </w:t>
      </w:r>
      <w:r w:rsidR="006F649C" w:rsidRPr="002477AD">
        <w:rPr>
          <w:b/>
          <w:bCs/>
        </w:rPr>
        <w:t xml:space="preserve">   j e</w:t>
      </w:r>
    </w:p>
    <w:p w:rsidRDefault="00C14359" w:rsidP="00C14359" w:rsidR="00C14359">
      <w:pPr>
        <w:jc w:val="center"/>
        <w:rPr>
          <w:b/>
          <w:bCs/>
        </w:rPr>
      </w:pPr>
    </w:p>
    <w:p w:rsidRDefault="00C14359" w:rsidP="00132CCA" w:rsidR="00C14359">
      <w:pPr>
        <w:jc w:val="both"/>
      </w:pPr>
      <w:r>
        <w:t xml:space="preserve">I        </w:t>
      </w:r>
      <w:r w:rsidRPr="005468A6">
        <w:rPr>
          <w:b/>
        </w:rPr>
        <w:t>Skupština vjerovnika</w:t>
      </w:r>
      <w:r>
        <w:t xml:space="preserve"> u stečajnom postupku nad dužnikom</w:t>
      </w:r>
      <w:r w:rsidR="00E3307C">
        <w:t>,</w:t>
      </w:r>
      <w:r>
        <w:t xml:space="preserve"> </w:t>
      </w:r>
      <w:r w:rsidR="00A56FC7">
        <w:t>SEDAM-PLIN društvo s ograničenom odgovornošću za trgovinu, ugostiteljstvo i usluge,- u stečaju,  Virovitica, Bilogorska 24 MBS:010034801, OIB:17411138571</w:t>
      </w:r>
      <w:r>
        <w:t xml:space="preserve"> određuje se za dan </w:t>
      </w:r>
      <w:r w:rsidR="00B65EC0" w:rsidRPr="00955DC7">
        <w:rPr>
          <w:b/>
        </w:rPr>
        <w:t>2</w:t>
      </w:r>
      <w:r w:rsidR="00A56FC7">
        <w:rPr>
          <w:b/>
        </w:rPr>
        <w:t>7</w:t>
      </w:r>
      <w:r w:rsidRPr="00955DC7">
        <w:rPr>
          <w:b/>
        </w:rPr>
        <w:t>.</w:t>
      </w:r>
      <w:r w:rsidRPr="005468A6">
        <w:rPr>
          <w:b/>
        </w:rPr>
        <w:t xml:space="preserve"> </w:t>
      </w:r>
      <w:r w:rsidR="00A56FC7">
        <w:rPr>
          <w:b/>
        </w:rPr>
        <w:t>studeni</w:t>
      </w:r>
      <w:r>
        <w:rPr>
          <w:b/>
        </w:rPr>
        <w:t xml:space="preserve"> 20</w:t>
      </w:r>
      <w:r w:rsidR="0062491D">
        <w:rPr>
          <w:b/>
        </w:rPr>
        <w:t>1</w:t>
      </w:r>
      <w:r w:rsidR="00B65EC0">
        <w:rPr>
          <w:b/>
        </w:rPr>
        <w:t>5</w:t>
      </w:r>
      <w:r w:rsidRPr="005468A6">
        <w:rPr>
          <w:b/>
        </w:rPr>
        <w:t>. godine 1</w:t>
      </w:r>
      <w:r w:rsidR="00B65EC0">
        <w:rPr>
          <w:b/>
        </w:rPr>
        <w:t>0</w:t>
      </w:r>
      <w:r w:rsidRPr="005468A6">
        <w:rPr>
          <w:b/>
        </w:rPr>
        <w:t>,00 sati</w:t>
      </w:r>
      <w:r>
        <w:t xml:space="preserve"> u zgradi Trgovačkog suda u Zagrebu, Petrinjska 8, soba </w:t>
      </w:r>
      <w:r w:rsidR="00117C92">
        <w:t>84</w:t>
      </w:r>
      <w:r>
        <w:t>,</w:t>
      </w:r>
    </w:p>
    <w:p w:rsidRDefault="00C14359" w:rsidP="00C14359" w:rsidR="00C14359">
      <w:r>
        <w:t>II       Utvrđuje se dnevni rad:</w:t>
      </w:r>
    </w:p>
    <w:p w:rsidRDefault="00C14359" w:rsidP="00132CCA" w:rsidR="00C14359">
      <w:pPr>
        <w:numPr>
          <w:ilvl w:val="0"/>
          <w:numId w:val="3"/>
        </w:numPr>
        <w:jc w:val="both"/>
      </w:pPr>
      <w:r>
        <w:t>podnošenje izvještaja stečajnog upravitelja i donošenje odluke o tijeku postupka,</w:t>
      </w:r>
    </w:p>
    <w:p w:rsidRDefault="00C14359" w:rsidP="00132CCA" w:rsidR="00C14359">
      <w:pPr>
        <w:numPr>
          <w:ilvl w:val="0"/>
          <w:numId w:val="3"/>
        </w:numPr>
        <w:jc w:val="both"/>
      </w:pPr>
      <w:r>
        <w:t>pribavljanje mišljenja vjerovnika stečajne mase, stečajnog upravitelja i skupštine vjerovnika povodom prijedloga za    obustavom i zaključenjem stečajnog postupka, jer stečajna masa nije dostatna niti za pokriće troškova postupka, sukladno članku 203. Stečajnog Zakona.</w:t>
      </w:r>
    </w:p>
    <w:p w:rsidRDefault="00C14359" w:rsidP="00137DCA" w:rsidR="00C14359" w:rsidRPr="002477AD">
      <w:pPr>
        <w:rPr>
          <w:b/>
          <w:bCs/>
        </w:rPr>
      </w:pPr>
    </w:p>
    <w:p w:rsidRDefault="006F649C" w:rsidP="006F649C" w:rsidR="006F649C" w:rsidRPr="002477AD">
      <w:pPr>
        <w:jc w:val="center"/>
        <w:rPr>
          <w:b/>
          <w:bCs/>
        </w:rPr>
      </w:pPr>
      <w:r w:rsidRPr="002477AD">
        <w:rPr>
          <w:b/>
          <w:bCs/>
        </w:rPr>
        <w:t>O    b     r    a    z    l    o    ž    e    n  j    e</w:t>
      </w:r>
    </w:p>
    <w:p w:rsidRDefault="006F649C" w:rsidP="006F649C" w:rsidR="006F649C">
      <w:pPr>
        <w:jc w:val="both"/>
      </w:pPr>
    </w:p>
    <w:p w:rsidRDefault="0071528F" w:rsidP="00C14359" w:rsidR="008951B6">
      <w:pPr>
        <w:jc w:val="both"/>
      </w:pPr>
      <w:r>
        <w:t>U ovom predmetu stečajn</w:t>
      </w:r>
      <w:r w:rsidR="00176AC6">
        <w:t>i</w:t>
      </w:r>
      <w:r w:rsidR="00C14359">
        <w:t xml:space="preserve"> upravitelj </w:t>
      </w:r>
      <w:r w:rsidR="00E3307C">
        <w:t xml:space="preserve">, </w:t>
      </w:r>
      <w:r w:rsidR="00A56FC7">
        <w:t>Janko Vidiček</w:t>
      </w:r>
      <w:r w:rsidR="00176AC6" w:rsidRPr="00374905">
        <w:t xml:space="preserve"> iz Zagreba, </w:t>
      </w:r>
      <w:r w:rsidR="00A56FC7">
        <w:t>Brazilska 3</w:t>
      </w:r>
      <w:r w:rsidR="00176AC6">
        <w:t>,</w:t>
      </w:r>
      <w:r w:rsidR="00BE41EF">
        <w:t xml:space="preserve"> iz</w:t>
      </w:r>
      <w:r w:rsidR="00176AC6">
        <w:t>vijestio</w:t>
      </w:r>
      <w:r w:rsidR="00C14359">
        <w:t xml:space="preserve"> je sud o provedenim radnjama </w:t>
      </w:r>
      <w:r w:rsidR="00E3307C">
        <w:t>i</w:t>
      </w:r>
      <w:r w:rsidR="00C14359">
        <w:t xml:space="preserve"> stanju stečajne mase,  sve s obzirom na čin</w:t>
      </w:r>
      <w:r w:rsidR="00BB47E9">
        <w:t>jenično stanje. Stečajni dužnik</w:t>
      </w:r>
      <w:r>
        <w:t xml:space="preserve"> nema sredstava za namirenje vjerovnika</w:t>
      </w:r>
      <w:r w:rsidR="00BB47E9">
        <w:t xml:space="preserve"> i po</w:t>
      </w:r>
      <w:r w:rsidR="00C14359">
        <w:t xml:space="preserve"> prijedlogu stečajnog upravitelja postoje sve zakonske pretpostavke za postupanje sukladno članku 203. Stečajnog zakona.</w:t>
      </w:r>
      <w:r w:rsidR="0035283C">
        <w:t xml:space="preserve"> </w:t>
      </w:r>
      <w:r w:rsidR="00C14359">
        <w:t>Sukladno stanju spisa stečajna masa nije dostatna ni za pokriće troškova postupka pa je stečajni sudac</w:t>
      </w:r>
      <w:r w:rsidR="00BB47E9">
        <w:t xml:space="preserve"> prihvatio prijedlog stečajnog upravitelja i</w:t>
      </w:r>
      <w:r w:rsidR="00C14359">
        <w:t xml:space="preserve"> odlučio pribaviti mišljenje vjerovnika stečajne mase, stečajnog upravitelja i skupštine vjerovnika sukladno članku 203. Stečajnog zakona.</w:t>
      </w:r>
      <w:r w:rsidR="00117C92">
        <w:t xml:space="preserve"> </w:t>
      </w:r>
    </w:p>
    <w:p w:rsidRDefault="00E4466E" w:rsidP="00C14359" w:rsidR="00E4466E">
      <w:pPr>
        <w:jc w:val="center"/>
      </w:pPr>
    </w:p>
    <w:p w:rsidRDefault="00C14359" w:rsidP="00C14359" w:rsidR="00C14359">
      <w:pPr>
        <w:jc w:val="center"/>
      </w:pPr>
      <w:r>
        <w:t xml:space="preserve">Zagreb, </w:t>
      </w:r>
      <w:r w:rsidR="00E4466E">
        <w:t>04</w:t>
      </w:r>
      <w:r>
        <w:t xml:space="preserve">. </w:t>
      </w:r>
      <w:r w:rsidR="00A56FC7">
        <w:t>studenog</w:t>
      </w:r>
      <w:r w:rsidR="0035283C">
        <w:t xml:space="preserve"> 201</w:t>
      </w:r>
      <w:r w:rsidR="00B65EC0">
        <w:t>5</w:t>
      </w:r>
      <w:r>
        <w:t>. godine</w:t>
      </w:r>
    </w:p>
    <w:p w:rsidRDefault="00C14359" w:rsidP="00C14359" w:rsidR="00C14359"/>
    <w:p w:rsidRDefault="00C14359" w:rsidP="00C14359" w:rsidR="00C14359">
      <w:r>
        <w:t xml:space="preserve">                                                                                         Stečajni sudac:</w:t>
      </w:r>
    </w:p>
    <w:p w:rsidRDefault="00C14359" w:rsidP="00C14359" w:rsidR="00943F12">
      <w:r>
        <w:t xml:space="preserve">                                                                                         </w:t>
      </w:r>
      <w:smartTag w:element="PersonName" w:uri="urn:schemas-microsoft-com:office:smarttags">
        <w:r>
          <w:t>Nino Radić</w:t>
        </w:r>
      </w:smartTag>
      <w:r w:rsidR="00943F12">
        <w:t xml:space="preserve">  v.r. </w:t>
      </w:r>
    </w:p>
    <w:p w:rsidRDefault="00C14359" w:rsidP="00C14359" w:rsidR="00C14359">
      <w:r>
        <w:t>POUKA O PRAVNOM LIJEKU:</w:t>
      </w:r>
    </w:p>
    <w:p w:rsidRDefault="00C14359" w:rsidP="00C14359" w:rsidR="0027764B">
      <w:r>
        <w:t>Protiv ovog rješenja nije do</w:t>
      </w:r>
      <w:r w:rsidR="0035283C">
        <w:t>puštena žalba (čl. 278 ZPP-a i 11</w:t>
      </w:r>
      <w:r>
        <w:t>. SZ-a).</w:t>
      </w:r>
      <w:r w:rsidR="00FC2250">
        <w:t xml:space="preserve">  </w:t>
      </w:r>
    </w:p>
    <w:p w:rsidRDefault="0027764B" w:rsidP="00947D75" w:rsidR="00A56FC7">
      <w:r>
        <w:t xml:space="preserve">    </w:t>
      </w:r>
    </w:p>
    <w:p w:rsidRDefault="00947D75" w:rsidR="00947D75">
      <w:r>
        <w:tab/>
      </w:r>
      <w:r>
        <w:tab/>
      </w:r>
      <w:r>
        <w:tab/>
        <w:t xml:space="preserve">     </w:t>
      </w:r>
      <w:r>
        <w:tab/>
      </w:r>
      <w:r>
        <w:tab/>
      </w:r>
      <w:r>
        <w:tab/>
      </w:r>
      <w:r>
        <w:tab/>
        <w:t xml:space="preserve">Za točnost otpravka: </w:t>
      </w:r>
    </w:p>
    <w:p w:rsidRDefault="00947D75" w:rsidR="00947D7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947D75" w:rsidP="00947D75" w:rsidR="00947D75" w:rsidRPr="00E4466E">
      <w:pPr>
        <w:rPr>
          <w:sz w:val="20"/>
          <w:szCs w:val="20"/>
        </w:rPr>
      </w:pPr>
    </w:p>
    <w:sectPr w:rsidR="00947D75" w:rsidRPr="00E4466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177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17C92"/>
    <w:rsid w:val="00121F5E"/>
    <w:rsid w:val="00123271"/>
    <w:rsid w:val="00126F70"/>
    <w:rsid w:val="001270D8"/>
    <w:rsid w:val="0013051E"/>
    <w:rsid w:val="00130EE2"/>
    <w:rsid w:val="00132CCA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7C0"/>
    <w:rsid w:val="00176A48"/>
    <w:rsid w:val="00176AC6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03D9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25FB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64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83C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5198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080D"/>
    <w:rsid w:val="003B1CAF"/>
    <w:rsid w:val="003B2301"/>
    <w:rsid w:val="003B3140"/>
    <w:rsid w:val="003B4704"/>
    <w:rsid w:val="003B5195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0E3C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608F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0066"/>
    <w:rsid w:val="00446CC0"/>
    <w:rsid w:val="00447166"/>
    <w:rsid w:val="0045019F"/>
    <w:rsid w:val="00450A26"/>
    <w:rsid w:val="0045278D"/>
    <w:rsid w:val="00452FC7"/>
    <w:rsid w:val="0045382F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BA9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2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91D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586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23E5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6248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528F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26E20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30C"/>
    <w:rsid w:val="00887ADA"/>
    <w:rsid w:val="00887F6F"/>
    <w:rsid w:val="00890448"/>
    <w:rsid w:val="00890C49"/>
    <w:rsid w:val="008927FD"/>
    <w:rsid w:val="008951B6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34"/>
    <w:rsid w:val="009222FB"/>
    <w:rsid w:val="00924E4A"/>
    <w:rsid w:val="009267E0"/>
    <w:rsid w:val="00927A86"/>
    <w:rsid w:val="009306EA"/>
    <w:rsid w:val="009333FE"/>
    <w:rsid w:val="00933500"/>
    <w:rsid w:val="009348B4"/>
    <w:rsid w:val="00943F12"/>
    <w:rsid w:val="009473E6"/>
    <w:rsid w:val="00947D75"/>
    <w:rsid w:val="00955DC7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6FC7"/>
    <w:rsid w:val="00A57A0E"/>
    <w:rsid w:val="00A61CFA"/>
    <w:rsid w:val="00A6273E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48B0"/>
    <w:rsid w:val="00AF5E7C"/>
    <w:rsid w:val="00AF7608"/>
    <w:rsid w:val="00AF76B1"/>
    <w:rsid w:val="00B00709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EC0"/>
    <w:rsid w:val="00B675B1"/>
    <w:rsid w:val="00B70297"/>
    <w:rsid w:val="00B7056E"/>
    <w:rsid w:val="00B70600"/>
    <w:rsid w:val="00B706F4"/>
    <w:rsid w:val="00B707B8"/>
    <w:rsid w:val="00B73F59"/>
    <w:rsid w:val="00B771FB"/>
    <w:rsid w:val="00B80394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47E9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01FB"/>
    <w:rsid w:val="00BE2A7E"/>
    <w:rsid w:val="00BE3662"/>
    <w:rsid w:val="00BE40CB"/>
    <w:rsid w:val="00BE40CC"/>
    <w:rsid w:val="00BE41EF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4359"/>
    <w:rsid w:val="00C16118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133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6D6C"/>
    <w:rsid w:val="00D52301"/>
    <w:rsid w:val="00D53877"/>
    <w:rsid w:val="00D53D8F"/>
    <w:rsid w:val="00D560CE"/>
    <w:rsid w:val="00D56D65"/>
    <w:rsid w:val="00D603C3"/>
    <w:rsid w:val="00D6170B"/>
    <w:rsid w:val="00D65498"/>
    <w:rsid w:val="00D67197"/>
    <w:rsid w:val="00D7029F"/>
    <w:rsid w:val="00D7179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8FA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1F8F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41F"/>
    <w:rsid w:val="00E256E3"/>
    <w:rsid w:val="00E25B90"/>
    <w:rsid w:val="00E25E3C"/>
    <w:rsid w:val="00E314B1"/>
    <w:rsid w:val="00E32762"/>
    <w:rsid w:val="00E3307C"/>
    <w:rsid w:val="00E4466E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285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2250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776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776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1F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1F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1F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1F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776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776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0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1F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1F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1F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1F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St-278/2012-171</izvorni_sadrzaj>
    <derivirana_varijabla naziv="DomainObject.Oznaka_1">St-278/2012-171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2012.</izvorni_sadrzaj>
    <derivirana_varijabla naziv="DomainObject.Predmet.DatumOsnivanja_1">27.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7. St-303/12,7.St-643/2012</izvorni_sadrzaj>
    <derivirana_varijabla naziv="DomainObject.Predmet.PrimjedbaSuca_1">7. St-303/12,7.St-643/2012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SEDAM-PLIN d.o.o.</izvorni_sadrzaj>
    <derivirana_varijabla naziv="DomainObject.Predmet.ProtustrankaFormated_1">  SEDAM-PLIN d.o.o.</derivirana_varijabla>
  </DomainObject.Predmet.ProtustrankaFormated>
  <DomainObject.Predmet.ProtustrankaFormatedOIB>
    <izvorni_sadrzaj>  SEDAM-PLIN d.o.o., OIB 17411138571</izvorni_sadrzaj>
    <derivirana_varijabla naziv="DomainObject.Predmet.ProtustrankaFormatedOIB_1">  SEDAM-PLIN d.o.o., OIB 17411138571</derivirana_varijabla>
  </DomainObject.Predmet.ProtustrankaFormatedOIB>
  <DomainObject.Predmet.ProtustrankaFormatedWithAdress>
    <izvorni_sadrzaj> SEDAM-PLIN d.o.o., INDUSTRIJSKA ULICA 1, Zaprešić</izvorni_sadrzaj>
    <derivirana_varijabla naziv="DomainObject.Predmet.ProtustrankaFormatedWithAdress_1"> SEDAM-PLIN d.o.o., INDUSTRIJSKA ULICA 1, Zaprešić</derivirana_varijabla>
  </DomainObject.Predmet.ProtustrankaFormatedWithAdress>
  <DomainObject.Predmet.ProtustrankaFormatedWithAdressOIB>
    <izvorni_sadrzaj> SEDAM-PLIN d.o.o., OIB 17411138571, INDUSTRIJSKA ULICA 1, Zaprešić</izvorni_sadrzaj>
    <derivirana_varijabla naziv="DomainObject.Predmet.ProtustrankaFormatedWithAdressOIB_1"> SEDAM-PLIN d.o.o., OIB 17411138571, INDUSTRIJSKA ULICA 1, Zaprešić</derivirana_varijabla>
  </DomainObject.Predmet.ProtustrankaFormatedWithAdressOIB>
  <DomainObject.Predmet.ProtustrankaWithAdress>
    <izvorni_sadrzaj>SEDAM-PLIN d.o.o. INDUSTRIJSKA ULICA 1, Zaprešić</izvorni_sadrzaj>
    <derivirana_varijabla naziv="DomainObject.Predmet.ProtustrankaWithAdress_1">SEDAM-PLIN d.o.o. INDUSTRIJSKA ULICA 1, Zaprešić</derivirana_varijabla>
  </DomainObject.Predmet.ProtustrankaWithAdress>
  <DomainObject.Predmet.ProtustrankaWithAdressOIB>
    <izvorni_sadrzaj>SEDAM-PLIN d.o.o., OIB 17411138571, INDUSTRIJSKA ULICA 1, Zaprešić</izvorni_sadrzaj>
    <derivirana_varijabla naziv="DomainObject.Predmet.ProtustrankaWithAdressOIB_1">SEDAM-PLIN d.o.o., OIB 17411138571, INDUSTRIJSKA ULICA 1, Zaprešić</derivirana_varijabla>
  </DomainObject.Predmet.ProtustrankaWithAdressOIB>
  <DomainObject.Predmet.ProtustrankaNazivFormated>
    <izvorni_sadrzaj>SEDAM-PLIN d.o.o.</izvorni_sadrzaj>
    <derivirana_varijabla naziv="DomainObject.Predmet.ProtustrankaNazivFormated_1">SEDAM-PLIN d.o.o.</derivirana_varijabla>
  </DomainObject.Predmet.ProtustrankaNazivFormated>
  <DomainObject.Predmet.ProtustrankaNazivFormatedOIB>
    <izvorni_sadrzaj>SEDAM-PLIN d.o.o., OIB 17411138571</izvorni_sadrzaj>
    <derivirana_varijabla naziv="DomainObject.Predmet.ProtustrankaNazivFormatedOIB_1">SEDAM-PLIN d.o.o., OIB 17411138571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ROBERT TOMULIĆ</izvorni_sadrzaj>
    <derivirana_varijabla naziv="DomainObject.Predmet.StrankaFormated_1">  REPUBLIKA HRVATSKA, MINISTARSTVO FINANCIJA, POREZNA UPRAVA zastupanog po punomoćniku ŽUPANIJSKO DRŽAVNO ODVJETNIŠTVO U VELIKOJ GORICI; ROBERT TOMULIĆ</derivirana_varijabla>
  </DomainObject.Predmet.StrankaFormated>
  <DomainObject.Predmet.StrankaFormatedOIB>
    <izvorni_sadrzaj>  REPUBLIKA HRVATSKA, MINISTARSTVO FINANCIJA, POREZNA UPRAVA zastupanog po punomoćniku ŽUPANIJSKO DRŽAVNO ODVJETNIŠTVO U VELIKOJ GORICI; ROBERT TOMULIĆ</izvorni_sadrzaj>
    <derivirana_varijabla naziv="DomainObject.Predmet.StrankaFormatedOIB_1">  REPUBLIKA HRVATSKA, MINISTARSTVO FINANCIJA, POREZNA UPRAVA zastupanog po punomoćniku ŽUPANIJSKO DRŽAVNO ODVJETNIŠTVO U VELIKOJ GORICI; ROBERT TOMULIĆ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ROBERT TOMULIĆ</izvorni_sadrzaj>
    <derivirana_varijabla naziv="DomainObject.Predmet.StrankaFormatedWithAdress_1"> REPUBLIKA HRVATSKA, MINISTARSTVO FINANCIJA, POREZNA UPRAVA zastupanog po punomoćniku ŽUPANIJSKO DRŽAVNO ODVJETNIŠTVO U VELIKOJ GORICI; ROBERT TOMULIĆ</derivirana_varijabla>
  </DomainObject.Predmet.StrankaFormatedWithAdress>
  <DomainObject.Predmet.StrankaFormatedWithAdressOIB>
    <izvorni_sadrzaj> REPUBLIKA HRVATSKA, MINISTARSTVO FINANCIJA, POREZNA UPRAVA zastupanog po punomoćniku ŽUPANIJSKO DRŽAVNO ODVJETNIŠTVO U VELIKOJ GORICI; ROBERT TOMULIĆ</izvorni_sadrzaj>
    <derivirana_varijabla naziv="DomainObject.Predmet.StrankaFormatedWithAdressOIB_1"> REPUBLIKA HRVATSKA, MINISTARSTVO FINANCIJA, POREZNA UPRAVA zastupanog po punomoćniku ŽUPANIJSKO DRŽAVNO ODVJETNIŠTVO U VELIKOJ GORICI; ROBERT TOMULIĆ</derivirana_varijabla>
  </DomainObject.Predmet.StrankaFormatedWithAdressOIB>
  <DomainObject.Predmet.StrankaWithAdress>
    <izvorni_sadrzaj>REPUBLIKA HRVATSKA, MINISTARSTVO FINANCIJA, POREZNA UPRAVA ,ROBERT TOMULIĆ </izvorni_sadrzaj>
    <derivirana_varijabla naziv="DomainObject.Predmet.StrankaWithAdress_1">REPUBLIKA HRVATSKA, MINISTARSTVO FINANCIJA, POREZNA UPRAVA ,ROBERT TOMULIĆ </derivirana_varijabla>
  </DomainObject.Predmet.StrankaWithAdress>
  <DomainObject.Predmet.StrankaWithAdressOIB>
    <izvorni_sadrzaj>REPUBLIKA HRVATSKA, MINISTARSTVO FINANCIJA, POREZNA UPRAVA,ROBERT TOMULIĆ</izvorni_sadrzaj>
    <derivirana_varijabla naziv="DomainObject.Predmet.StrankaWithAdressOIB_1">REPUBLIKA HRVATSKA, MINISTARSTVO FINANCIJA, POREZNA UPRAVA,ROBERT TOMULIĆ</derivirana_varijabla>
  </DomainObject.Predmet.StrankaWithAdressOIB>
  <DomainObject.Predmet.StrankaNazivFormated>
    <izvorni_sadrzaj>REPUBLIKA HRVATSKA, MINISTARSTVO FINANCIJA, POREZNA UPRAVA,ROBERT TOMULIĆ</izvorni_sadrzaj>
    <derivirana_varijabla naziv="DomainObject.Predmet.StrankaNazivFormated_1">REPUBLIKA HRVATSKA, MINISTARSTVO FINANCIJA, POREZNA UPRAVA,ROBERT TOMULIĆ</derivirana_varijabla>
  </DomainObject.Predmet.StrankaNazivFormated>
  <DomainObject.Predmet.StrankaNazivFormatedOIB>
    <izvorni_sadrzaj>REPUBLIKA HRVATSKA, MINISTARSTVO FINANCIJA, POREZNA UPRAVA,ROBERT TOMULIĆ</izvorni_sadrzaj>
    <derivirana_varijabla naziv="DomainObject.Predmet.StrankaNazivFormatedOIB_1">REPUBLIKA HRVATSKA, MINISTARSTVO FINANCIJA, POREZNA UPRAVA,ROBERT TOMULIĆ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_1">
      <item>REPUBLIKA HRVATSKA, MINISTARSTVO FINANCIJA, POREZNA UPRAVA zastupanog po punomoćniku ŽUPANIJSKO DRŽAVNO ODVJETNIŠTVO U VELIKOJ GORICI</item>
      <item>ROBERT TOMULIĆ</item>
    </derivirana_varijabla>
  </DomainObject.Predmet.StrankaListFormated>
  <DomainObject.Predmet.StrankaListFormatedOIB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OIB_1">
      <item>REPUBLIKA HRVATSKA, MINISTARSTVO FINANCIJA, POREZNA UPRAVA zastupanog po punomoćniku ŽUPANIJSKO DRŽAVNO ODVJETNIŠTVO U VELIKOJ GORICI</item>
      <item>ROBERT TOMULIĆ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ROBERT TOMULIĆ</item>
    </derivirana_varijabla>
  </DomainObject.Predmet.StrankaListFormatedWithAdress>
  <DomainObject.Predmet.StrankaListFormatedWithAdressOIB>
    <izvorni_sadrzaj>
      <item>REPUBLIKA HRVATSKA, MINISTARSTVO FINANCIJA, POREZNA UPRAVA zastupanog po punomoćniku ŽUPANIJSKO DRŽAVNO ODVJETNIŠTVO U VELIKOJ GORICI</item>
      <item>ROBERT TOMULIĆ</item>
    </izvorni_sadrzaj>
    <derivirana_varijabla naziv="DomainObject.Predmet.StrankaListFormatedWithAdressOIB_1">
      <item>REPUBLIKA HRVATSKA, MINISTARSTVO FINANCIJA, POREZNA UPRAVA zastupanog po punomoćniku ŽUPANIJSKO DRŽAVNO ODVJETNIŠTVO U VELIKOJ GORICI</item>
      <item>ROBERT TOMULIĆ</item>
    </derivirana_varijabla>
  </DomainObject.Predmet.StrankaListFormatedWithAdressOIB>
  <DomainObject.Predmet.StrankaListNazivFormated>
    <izvorni_sadrzaj>
      <item>REPUBLIKA HRVATSKA, MINISTARSTVO FINANCIJA, POREZNA UPRAVA</item>
      <item>ROBERT TOMULIĆ</item>
    </izvorni_sadrzaj>
    <derivirana_varijabla naziv="DomainObject.Predmet.StrankaListNazivFormated_1">
      <item>REPUBLIKA HRVATSKA, MINISTARSTVO FINANCIJA, POREZNA UPRAVA</item>
      <item>ROBERT TOMULIĆ</item>
    </derivirana_varijabla>
  </DomainObject.Predmet.StrankaListNazivFormated>
  <DomainObject.Predmet.StrankaListNazivFormatedOIB>
    <izvorni_sadrzaj>
      <item>REPUBLIKA HRVATSKA, MINISTARSTVO FINANCIJA, POREZNA UPRAVA</item>
      <item>ROBERT TOMULIĆ</item>
    </izvorni_sadrzaj>
    <derivirana_varijabla naziv="DomainObject.Predmet.StrankaListNazivFormatedOIB_1">
      <item>REPUBLIKA HRVATSKA, MINISTARSTVO FINANCIJA, POREZNA UPRAVA</item>
      <item>ROBERT TOMULIĆ</item>
    </derivirana_varijabla>
  </DomainObject.Predmet.StrankaListNazivFormatedOIB>
  <DomainObject.Predmet.ProtuStrankaListFormated>
    <izvorni_sadrzaj>
      <item>SEDAM-PLIN d.o.o.</item>
    </izvorni_sadrzaj>
    <derivirana_varijabla naziv="DomainObject.Predmet.ProtuStrankaListFormated_1">
      <item>SEDAM-PLIN d.o.o.</item>
    </derivirana_varijabla>
  </DomainObject.Predmet.ProtuStrankaListFormated>
  <DomainObject.Predmet.ProtuStrankaListFormatedOIB>
    <izvorni_sadrzaj>
      <item>SEDAM-PLIN d.o.o., OIB 17411138571</item>
    </izvorni_sadrzaj>
    <derivirana_varijabla naziv="DomainObject.Predmet.ProtuStrankaListFormatedOIB_1">
      <item>SEDAM-PLIN d.o.o., OIB 17411138571</item>
    </derivirana_varijabla>
  </DomainObject.Predmet.ProtuStrankaListFormatedOIB>
  <DomainObject.Predmet.ProtuStrankaListFormatedWithAdress>
    <izvorni_sadrzaj>
      <item>SEDAM-PLIN d.o.o., INDUSTRIJSKA ULICA 1, Zaprešić</item>
    </izvorni_sadrzaj>
    <derivirana_varijabla naziv="DomainObject.Predmet.ProtuStrankaListFormatedWithAdress_1">
      <item>SEDAM-PLIN d.o.o., INDUSTRIJSKA ULICA 1, Zaprešić</item>
    </derivirana_varijabla>
  </DomainObject.Predmet.ProtuStrankaListFormatedWithAdress>
  <DomainObject.Predmet.ProtuStrankaListFormatedWithAdressOIB>
    <izvorni_sadrzaj>
      <item>SEDAM-PLIN d.o.o., OIB 17411138571, INDUSTRIJSKA ULICA 1, Zaprešić</item>
    </izvorni_sadrzaj>
    <derivirana_varijabla naziv="DomainObject.Predmet.ProtuStrankaListFormatedWithAdressOIB_1">
      <item>SEDAM-PLIN d.o.o., OIB 17411138571, INDUSTRIJSKA ULICA 1, Zaprešić</item>
    </derivirana_varijabla>
  </DomainObject.Predmet.ProtuStrankaListFormatedWithAdressOIB>
  <DomainObject.Predmet.ProtuStrankaListNazivFormated>
    <izvorni_sadrzaj>
      <item>SEDAM-PLIN d.o.o.</item>
    </izvorni_sadrzaj>
    <derivirana_varijabla naziv="DomainObject.Predmet.ProtuStrankaListNazivFormated_1">
      <item>SEDAM-PLIN d.o.o.</item>
    </derivirana_varijabla>
  </DomainObject.Predmet.ProtuStrankaListNazivFormated>
  <DomainObject.Predmet.ProtuStrankaListNazivFormatedOIB>
    <izvorni_sadrzaj>
      <item>SEDAM-PLIN d.o.o., OIB 17411138571</item>
    </izvorni_sadrzaj>
    <derivirana_varijabla naziv="DomainObject.Predmet.ProtuStrankaListNazivFormatedOIB_1">
      <item>SEDAM-PLIN d.o.o., OIB 17411138571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Janko Vidiček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Janko Vidiček</item>
    </derivirana_varijabla>
  </DomainObject.Predmet.OstaliListFormated>
  <DomainObject.Predmet.OstaliListFormatedOIB>
    <izvorni_sadrzaj>
      <item>ŽUPANIJSKO DRŽAVNO ODVJETNIŠTVO U VELIKOJ GORICI punomoćnik sudionika u postupku REPUBLIKA HRVATSKA, MINISTARSTVO FINANCIJA, POREZNA UPRAVA</item>
      <item>Janko Vidiček, OIB 51043553915</item>
    </izvorni_sadrzaj>
    <derivirana_varijabla naziv="DomainObject.Predmet.OstaliListFormatedOIB_1">
      <item>ŽUPANIJSKO DRŽAVNO ODVJETNIŠTVO U VELIKOJ GORICI punomoćnik sudionika u postupku REPUBLIKA HRVATSKA, MINISTARSTVO FINANCIJA, POREZNA UPRAVA</item>
      <item>Janko Vidiček, OIB 51043553915</item>
    </derivirana_varijabla>
  </DomainObject.Predmet.OstaliListFormatedOIB>
  <DomainObject.Predmet.OstaliListFormatedWithAdress>
    <izvorni_sadrzaj>
      <item>ŽUPANIJSKO DRŽAVNO ODVJETNIŠTVO U VELIKOJ GORICI punomoćnik sudionika u postupku REPUBLIKA HRVATSKA, MINISTARSTVO FINANCIJA, POREZNA UPRAVA</item>
      <item>Janko Vidiček, Brazilska Ulica 3, Zagreb</item>
    </izvorni_sadrzaj>
    <derivirana_varijabla naziv="DomainObject.Predmet.OstaliListFormatedWithAdress_1">
      <item>ŽUPANIJSKO DRŽAVNO ODVJETNIŠTVO U VELIKOJ GORICI punomoćnik sudionika u postupku REPUBLIKA HRVATSKA, MINISTARSTVO FINANCIJA, POREZNA UPRAVA</item>
      <item>Janko Vidiček, Brazilska Ulica 3, Zagreb</item>
    </derivirana_varijabla>
  </DomainObject.Predmet.OstaliListFormatedWithAdress>
  <DomainObject.Predmet.OstaliListFormatedWithAdressOIB>
    <izvorni_sadrzaj>
      <item>ŽUPANIJSKO DRŽAVNO ODVJETNIŠTVO U VELIKOJ GORICI punomoćnik sudionika u postupku REPUBLIKA HRVATSKA, MINISTARSTVO FINANCIJA, POREZNA UPRAVA</item>
      <item>Janko Vidiček, OIB 51043553915, Brazilska Ulica 3, Zagreb</item>
    </izvorni_sadrzaj>
    <derivirana_varijabla naziv="DomainObject.Predmet.OstaliListFormatedWithAdressOIB_1">
      <item>ŽUPANIJSKO DRŽAVNO ODVJETNIŠTVO U VELIKOJ GORICI punomoćnik sudionika u postupku REPUBLIKA HRVATSKA, MINISTARSTVO FINANCIJA, POREZNA UPRAVA</item>
      <item>Janko Vidiček, OIB 51043553915, Brazilska Ulica 3, Zagreb</item>
    </derivirana_varijabla>
  </DomainObject.Predmet.OstaliListFormatedWithAdressOIB>
  <DomainObject.Predmet.OstaliListNazivFormated>
    <izvorni_sadrzaj>
      <item>ŽUPANIJSKO DRŽAVNO ODVJETNIŠTVO U VELIKOJ GORICI</item>
      <item>Janko Vidiček</item>
    </izvorni_sadrzaj>
    <derivirana_varijabla naziv="DomainObject.Predmet.OstaliListNazivFormated_1">
      <item>ŽUPANIJSKO DRŽAVNO ODVJETNIŠTVO U VELIKOJ GORICI</item>
      <item>Janko Vidiček</item>
    </derivirana_varijabla>
  </DomainObject.Predmet.OstaliListNazivFormated>
  <DomainObject.Predmet.OstaliListNazivFormatedOIB>
    <izvorni_sadrzaj>
      <item>ŽUPANIJSKO DRŽAVNO ODVJETNIŠTVO U VELIKOJ GORICI</item>
      <item>Janko Vidiček, OIB 51043553915</item>
    </izvorni_sadrzaj>
    <derivirana_varijabla naziv="DomainObject.Predmet.OstaliListNazivFormatedOIB_1">
      <item>ŽUPANIJSKO DRŽAVNO ODVJETNIŠTVO U VELIKOJ GORICI</item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St-278/2012-171</izvorni_sadrzaj>
    <derivirana_varijabla naziv="DomainObject.PoslovniBrojDokumenta_1">St-278/2012-171</derivirana_varijabla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SEDAM-PLIN d.o.o.</izvorni_sadrzaj>
    <derivirana_varijabla naziv="DomainObject.Predmet.ProtustrankaIDrugi_1">SEDAM-PLIN d.o.o.</derivirana_varijabla>
  </DomainObject.Predmet.ProtustrankaIDrugi>
  <DomainObject.Predmet.StrankaIDrugiAdressOIB>
    <izvorni_sadrzaj>REPUBLIKA HRVATSKA, MINISTARSTVO FINANCIJA, POREZNA UPRAVA i dr.</izvorni_sadrzaj>
    <derivirana_varijabla naziv="DomainObject.Predmet.StrankaIDrugiAdressOIB_1">REPUBLIKA HRVATSKA, MINISTARSTVO FINANCIJA, POREZNA UPRAVA i dr.</derivirana_varijabla>
  </DomainObject.Predmet.StrankaIDrugiAdressOIB>
  <DomainObject.Predmet.ProtustrankaIDrugiAdressOIB>
    <izvorni_sadrzaj>SEDAM-PLIN d.o.o., OIB 17411138571, INDUSTRIJSKA ULICA 1, Zaprešić</izvorni_sadrzaj>
    <derivirana_varijabla naziv="DomainObject.Predmet.ProtustrankaIDrugiAdressOIB_1">SEDAM-PLIN d.o.o., OIB 17411138571, INDUSTRIJSKA ULICA 1,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SEDAM-PLIN d.o.o.</item>
      <item>ŽUPANIJSKO DRŽAVNO ODVJETNIŠTVO U VELIKOJ GORICI</item>
      <item>REPUBLIKA HRVATSKA, MINISTARSTVO FINANCIJA, POREZNA UPRAVA</item>
      <item>Janko Vidiček</item>
      <item>ROBERT TOMULIĆ</item>
    </izvorni_sadrzaj>
    <derivirana_varijabla naziv="DomainObject.Predmet.SudioniciListNaziv_1">
      <item>SEDAM-PLIN d.o.o.</item>
      <item>ŽUPANIJSKO DRŽAVNO ODVJETNIŠTVO U VELIKOJ GORICI</item>
      <item>REPUBLIKA HRVATSKA, MINISTARSTVO FINANCIJA, POREZNA UPRAVA</item>
      <item>Janko Vidiček</item>
      <item>ROBERT TOMULIĆ</item>
    </derivirana_varijabla>
  </DomainObject.Predmet.SudioniciListNaziv>
  <DomainObject.Predmet.SudioniciListAdressOIB>
    <izvorni_sadrzaj>
      <item>SEDAM-PLIN d.o.o., OIB 17411138571, INDUSTRIJSKA ULICA 1,Zaprešić</item>
      <item>ŽUPANIJSKO DRŽAVNO ODVJETNIŠTVO U VELIKOJ GORICI</item>
      <item>REPUBLIKA HRVATSKA, MINISTARSTVO FINANCIJA, POREZNA UPRAVA</item>
      <item>Janko Vidiček, OIB 51043553915, Brazilska Ulica 3,Zagreb</item>
      <item>ROBERT TOMULIĆ</item>
    </izvorni_sadrzaj>
    <derivirana_varijabla naziv="DomainObject.Predmet.SudioniciListAdressOIB_1">
      <item>SEDAM-PLIN d.o.o., OIB 17411138571, INDUSTRIJSKA ULICA 1,Zaprešić</item>
      <item>ŽUPANIJSKO DRŽAVNO ODVJETNIŠTVO U VELIKOJ GORICI</item>
      <item>REPUBLIKA HRVATSKA, MINISTARSTVO FINANCIJA, POREZNA UPRAVA</item>
      <item>Janko Vidiček, OIB 51043553915, Brazilska Ulica 3,Zagreb</item>
      <item>ROBERT TOMULIĆ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17411138571</item>
      <item>, OIB null</item>
      <item>, OIB null</item>
      <item>, OIB 51043553915</item>
      <item>, OIB null</item>
    </izvorni_sadrzaj>
    <derivirana_varijabla naziv="DomainObject.Predmet.SudioniciListNazivOIB_1">
      <item>, OIB 17411138571</item>
      <item>, OIB null</item>
      <item>, OIB null</item>
      <item>, OIB 51043553915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8F728-8BA6-4647-B877-734F8C1742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290</properties:Words>
  <properties:Characters>1671</properties:Characters>
  <properties:Lines>44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2015-11-04T12:51:00Z</dcterms:created>
  <dc:creator>radicn</dc:creator>
  <cp:lastModifiedBy>Tatjana Slaviček</cp:lastModifiedBy>
  <cp:lastPrinted>2015-11-04T12:51:00Z</cp:lastPrinted>
  <dcterms:modified xmlns:xsi="http://www.w3.org/2001/XMLSchema-instance" xsi:type="dcterms:W3CDTF">2015-11-04T14:01:00Z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St-278/2012-171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