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efba5" w14:paraId="7aefba5" w:rsidRDefault="00A1322A" w:rsidP="00A1322A" w:rsidR="00A1322A"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E3138E" w:rsidR="00A1322A" w:rsidRPr="00D74FBE">
        <w:tc>
          <w:tcPr>
            <w:tcW w:type="dxa" w:w="3060"/>
          </w:tcPr>
          <w:p w:rsidRDefault="009A4558" w:rsidR="009A4558" w:rsidRPr="009A4558">
            <w:pPr>
              <w:rPr>
                <w:sz w:val="24"/>
                <w:szCs w:val="24"/>
              </w:rPr>
            </w:pPr>
            <w:r w:rsidRPr="009A4558">
              <w:rPr>
                <w:sz w:val="24"/>
                <w:szCs w:val="24"/>
              </w:rPr>
              <w:t xml:space="preserve">    Republika Hrvatska</w:t>
            </w:r>
          </w:p>
          <w:p w:rsidRDefault="009A4558" w:rsidR="009A4558" w:rsidRPr="009A4558">
            <w:pPr>
              <w:rPr>
                <w:sz w:val="24"/>
                <w:szCs w:val="24"/>
              </w:rPr>
            </w:pPr>
            <w:r w:rsidRPr="009A4558">
              <w:rPr>
                <w:sz w:val="24"/>
                <w:szCs w:val="24"/>
              </w:rPr>
              <w:t>Trgovački sud u Zagrebu</w:t>
            </w:r>
          </w:p>
          <w:p w:rsidRDefault="009A4558" w:rsidR="009A4558" w:rsidRPr="009A4558">
            <w:pPr>
              <w:tabs>
                <w:tab w:pos="2340" w:val="center"/>
                <w:tab w:pos="6480" w:val="left"/>
              </w:tabs>
              <w:jc w:val="both"/>
              <w:rPr>
                <w:sz w:val="24"/>
                <w:szCs w:val="24"/>
              </w:rPr>
            </w:pPr>
            <w:r w:rsidRPr="009A4558">
              <w:rPr>
                <w:sz w:val="24"/>
                <w:szCs w:val="24"/>
              </w:rPr>
              <w:t xml:space="preserve">  Zagreb, Amruševa 2/II</w:t>
            </w:r>
          </w:p>
          <w:p w:rsidRDefault="00A1322A" w:rsidP="00E3138E" w:rsidR="00A1322A" w:rsidRPr="00D74FBE">
            <w:pPr>
              <w:rPr>
                <w:sz w:val="24"/>
                <w:szCs w:val="24"/>
              </w:rPr>
            </w:pPr>
          </w:p>
        </w:tc>
      </w:tr>
    </w:tbl>
    <w:p w:rsidRDefault="00A1322A" w:rsidP="00A1322A" w:rsidR="00A1322A" w:rsidRPr="00280ABD">
      <w:pPr>
        <w:jc w:val="right"/>
        <w:rPr>
          <w:sz w:val="24"/>
          <w:szCs w:val="24"/>
        </w:rPr>
      </w:pPr>
      <w:r w:rsidRPr="00D74FBE">
        <w:rPr>
          <w:b/>
          <w:sz w:val="24"/>
          <w:szCs w:val="24"/>
        </w:rPr>
        <w:br w:clear="all" w:type="textWrapping"/>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280ABD">
        <w:rPr>
          <w:bCs/>
          <w:sz w:val="24"/>
          <w:szCs w:val="24"/>
        </w:rPr>
        <w:t xml:space="preserve">  </w:t>
      </w:r>
      <w:r w:rsidR="00BE48DA">
        <w:rPr>
          <w:bCs/>
          <w:sz w:val="24"/>
          <w:szCs w:val="24"/>
        </w:rPr>
        <w:t>75. St</w:t>
      </w:r>
      <w:r w:rsidR="008E4540">
        <w:rPr>
          <w:bCs/>
          <w:sz w:val="24"/>
          <w:szCs w:val="24"/>
        </w:rPr>
        <w:t>-1900/2017</w:t>
      </w:r>
      <w:r w:rsidR="001A43A6">
        <w:rPr>
          <w:bCs/>
          <w:sz w:val="24"/>
          <w:szCs w:val="24"/>
        </w:rPr>
        <w:t>-</w:t>
      </w:r>
      <w:r w:rsidR="00736BAC">
        <w:rPr>
          <w:bCs/>
          <w:sz w:val="24"/>
          <w:szCs w:val="24"/>
        </w:rPr>
        <w:t>9</w:t>
      </w:r>
    </w:p>
    <w:p w:rsidRDefault="00A1322A" w:rsidP="00280ABD" w:rsidR="00A1322A" w:rsidRPr="00D74FBE">
      <w:pPr>
        <w:jc w:val="center"/>
        <w:rPr>
          <w:sz w:val="24"/>
          <w:szCs w:val="24"/>
        </w:rPr>
      </w:pPr>
      <w:r w:rsidRPr="00D74FBE">
        <w:rPr>
          <w:sz w:val="24"/>
          <w:szCs w:val="24"/>
        </w:rPr>
        <w:t xml:space="preserve">R E P U B L I K A  H R V A T S K A </w:t>
      </w:r>
    </w:p>
    <w:p w:rsidRDefault="00A1322A" w:rsidP="00A1322A" w:rsidR="00A1322A" w:rsidRPr="00D74FBE">
      <w:pPr>
        <w:ind w:hanging="2880" w:left="2880"/>
        <w:jc w:val="center"/>
        <w:rPr>
          <w:sz w:val="24"/>
          <w:szCs w:val="24"/>
        </w:rPr>
      </w:pPr>
      <w:r w:rsidRPr="00D74FBE">
        <w:rPr>
          <w:sz w:val="24"/>
          <w:szCs w:val="24"/>
        </w:rPr>
        <w:t xml:space="preserve">R J E Š E N J E </w:t>
      </w:r>
    </w:p>
    <w:p w:rsidRDefault="00A1322A" w:rsidP="00A1322A" w:rsidR="00A1322A" w:rsidRPr="00D74FBE">
      <w:pPr>
        <w:ind w:hanging="2880" w:left="2880"/>
        <w:jc w:val="center"/>
        <w:rPr>
          <w:sz w:val="24"/>
          <w:szCs w:val="24"/>
        </w:rPr>
      </w:pPr>
    </w:p>
    <w:p w:rsidRDefault="00A1322A" w:rsidP="00A1322A" w:rsidR="00A1322A" w:rsidRPr="00D74FBE">
      <w:pPr>
        <w:jc w:val="both"/>
        <w:rPr>
          <w:sz w:val="24"/>
          <w:szCs w:val="24"/>
        </w:rPr>
      </w:pPr>
      <w:r w:rsidRPr="00D74FBE">
        <w:rPr>
          <w:sz w:val="24"/>
          <w:szCs w:val="24"/>
        </w:rPr>
        <w:tab/>
        <w:t xml:space="preserve">Trgovački sud u Zagrebu, po sucu </w:t>
      </w:r>
      <w:r w:rsidR="00280ABD" w:rsidRPr="00280ABD">
        <w:rPr>
          <w:sz w:val="24"/>
          <w:szCs w:val="24"/>
        </w:rPr>
        <w:t xml:space="preserve">Sanda Jeromela </w:t>
      </w:r>
      <w:r w:rsidRPr="00280ABD">
        <w:rPr>
          <w:sz w:val="24"/>
          <w:szCs w:val="24"/>
        </w:rPr>
        <w:t>u</w:t>
      </w:r>
      <w:r w:rsidRPr="00D74FBE">
        <w:rPr>
          <w:sz w:val="24"/>
          <w:szCs w:val="24"/>
        </w:rPr>
        <w:t xml:space="preserve"> stečajnom predmetu povodom zahtjeva FINANCIJSKE AGENCIJE, za provedbu skraćenog stečajnog postupka nad dužnikom</w:t>
      </w:r>
      <w:r w:rsidR="005C6D9B">
        <w:rPr>
          <w:sz w:val="24"/>
          <w:szCs w:val="24"/>
        </w:rPr>
        <w:t xml:space="preserve">  AUTORAD</w:t>
      </w:r>
      <w:r w:rsidR="001A5A3E" w:rsidRPr="000C5ACA">
        <w:rPr>
          <w:sz w:val="24"/>
          <w:szCs w:val="24"/>
        </w:rPr>
        <w:t xml:space="preserve"> </w:t>
      </w:r>
      <w:r w:rsidR="001A5A3E">
        <w:rPr>
          <w:sz w:val="24"/>
          <w:szCs w:val="24"/>
        </w:rPr>
        <w:t xml:space="preserve">d.o.o., Zagreb, </w:t>
      </w:r>
      <w:r w:rsidR="005C6D9B">
        <w:rPr>
          <w:sz w:val="24"/>
          <w:szCs w:val="24"/>
        </w:rPr>
        <w:t>Bednjanska 2</w:t>
      </w:r>
      <w:r w:rsidR="001A5A3E">
        <w:rPr>
          <w:sz w:val="24"/>
          <w:szCs w:val="24"/>
        </w:rPr>
        <w:t xml:space="preserve">, </w:t>
      </w:r>
      <w:r w:rsidR="001A5A3E" w:rsidRPr="000C5ACA">
        <w:rPr>
          <w:sz w:val="24"/>
          <w:szCs w:val="24"/>
        </w:rPr>
        <w:t xml:space="preserve">OIB: </w:t>
      </w:r>
      <w:r w:rsidR="005C6D9B">
        <w:rPr>
          <w:sz w:val="24"/>
          <w:szCs w:val="24"/>
        </w:rPr>
        <w:t>25880572535</w:t>
      </w:r>
      <w:r w:rsidRPr="00D74FBE">
        <w:rPr>
          <w:sz w:val="24"/>
          <w:szCs w:val="24"/>
        </w:rPr>
        <w:t xml:space="preserve">, </w:t>
      </w:r>
      <w:r w:rsidR="00EC75CD">
        <w:rPr>
          <w:sz w:val="24"/>
          <w:szCs w:val="24"/>
        </w:rPr>
        <w:t xml:space="preserve">kojeg zastupa punomoćnik Nenad Marković, odvjetnik iz Sesveta, Varaždinska 77, </w:t>
      </w:r>
      <w:r w:rsidRPr="00D74FBE">
        <w:rPr>
          <w:sz w:val="24"/>
          <w:szCs w:val="24"/>
        </w:rPr>
        <w:t xml:space="preserve">dana </w:t>
      </w:r>
      <w:r w:rsidR="00EC75CD">
        <w:rPr>
          <w:sz w:val="24"/>
          <w:szCs w:val="24"/>
        </w:rPr>
        <w:t>30</w:t>
      </w:r>
      <w:r w:rsidR="00B8703F">
        <w:rPr>
          <w:sz w:val="24"/>
          <w:szCs w:val="24"/>
        </w:rPr>
        <w:t xml:space="preserve">. </w:t>
      </w:r>
      <w:r w:rsidR="005C6D9B">
        <w:rPr>
          <w:sz w:val="24"/>
          <w:szCs w:val="24"/>
        </w:rPr>
        <w:t>listopada</w:t>
      </w:r>
      <w:r w:rsidR="00B8703F">
        <w:rPr>
          <w:sz w:val="24"/>
          <w:szCs w:val="24"/>
        </w:rPr>
        <w:t xml:space="preserve"> </w:t>
      </w:r>
      <w:r w:rsidR="005C6D9B">
        <w:rPr>
          <w:sz w:val="24"/>
          <w:szCs w:val="24"/>
        </w:rPr>
        <w:t>2017</w:t>
      </w:r>
      <w:r w:rsidR="009A4558">
        <w:rPr>
          <w:sz w:val="24"/>
          <w:szCs w:val="24"/>
        </w:rPr>
        <w:t>. godine</w:t>
      </w:r>
    </w:p>
    <w:p w:rsidRDefault="00A1322A" w:rsidP="00A1322A" w:rsidR="00A1322A" w:rsidRPr="00D74FBE">
      <w:pPr>
        <w:jc w:val="both"/>
        <w:rPr>
          <w:sz w:val="24"/>
          <w:szCs w:val="24"/>
        </w:rPr>
      </w:pPr>
    </w:p>
    <w:p w:rsidRDefault="00A1322A" w:rsidP="00A1322A" w:rsidR="00A1322A" w:rsidRPr="00D74FBE">
      <w:pPr>
        <w:jc w:val="center"/>
        <w:rPr>
          <w:bCs/>
          <w:sz w:val="24"/>
          <w:szCs w:val="24"/>
        </w:rPr>
      </w:pPr>
      <w:r w:rsidRPr="00D74FBE">
        <w:rPr>
          <w:bCs/>
          <w:sz w:val="24"/>
          <w:szCs w:val="24"/>
        </w:rPr>
        <w:t>r i j e š i o</w:t>
      </w:r>
      <w:r w:rsidR="00C47D27">
        <w:rPr>
          <w:bCs/>
          <w:sz w:val="24"/>
          <w:szCs w:val="24"/>
        </w:rPr>
        <w:t xml:space="preserve">  </w:t>
      </w:r>
      <w:r w:rsidRPr="00D74FBE">
        <w:rPr>
          <w:bCs/>
          <w:sz w:val="24"/>
          <w:szCs w:val="24"/>
        </w:rPr>
        <w:t xml:space="preserve">  j e </w:t>
      </w:r>
    </w:p>
    <w:p w:rsidRDefault="00A1322A" w:rsidP="00A1322A" w:rsidR="00A1322A" w:rsidRPr="00D74FBE">
      <w:pPr>
        <w:jc w:val="center"/>
        <w:rPr>
          <w:bCs/>
          <w:sz w:val="24"/>
          <w:szCs w:val="24"/>
        </w:rPr>
      </w:pPr>
    </w:p>
    <w:p w:rsidRDefault="00A1322A" w:rsidP="00280ABD" w:rsidR="00280ABD">
      <w:pPr>
        <w:ind w:firstLine="720"/>
        <w:jc w:val="both"/>
        <w:rPr>
          <w:sz w:val="24"/>
          <w:szCs w:val="24"/>
        </w:rPr>
      </w:pPr>
      <w:r w:rsidRPr="00D74FBE">
        <w:rPr>
          <w:sz w:val="24"/>
          <w:szCs w:val="24"/>
        </w:rPr>
        <w:t xml:space="preserve">Obustavlja se skraćeni stečajni postupak nad dužnikom </w:t>
      </w:r>
      <w:r w:rsidR="005F0706">
        <w:rPr>
          <w:sz w:val="24"/>
          <w:szCs w:val="24"/>
        </w:rPr>
        <w:t xml:space="preserve"> AUTORAD d.o.o.. Zagreb, Bednjanska 2, OIB: 25880572535.</w:t>
      </w:r>
    </w:p>
    <w:p w:rsidRDefault="001A5A3E" w:rsidP="00280ABD" w:rsidR="001A5A3E">
      <w:pPr>
        <w:ind w:firstLine="720"/>
        <w:jc w:val="both"/>
        <w:rPr>
          <w:sz w:val="24"/>
          <w:szCs w:val="24"/>
        </w:rPr>
      </w:pPr>
    </w:p>
    <w:p w:rsidRDefault="00280ABD" w:rsidP="00280ABD" w:rsidR="00280ABD">
      <w:pPr>
        <w:ind w:firstLine="720"/>
        <w:jc w:val="both"/>
        <w:rPr>
          <w:sz w:val="24"/>
          <w:szCs w:val="24"/>
        </w:rPr>
      </w:pPr>
    </w:p>
    <w:p w:rsidRDefault="00280ABD" w:rsidP="00280ABD" w:rsidR="00A1322A" w:rsidRPr="00D74FBE">
      <w:pPr>
        <w:ind w:firstLine="720"/>
        <w:rPr>
          <w:sz w:val="24"/>
          <w:szCs w:val="24"/>
        </w:rPr>
      </w:pPr>
      <w:r>
        <w:rPr>
          <w:sz w:val="24"/>
          <w:szCs w:val="24"/>
        </w:rPr>
        <w:t xml:space="preserve">                                                     </w:t>
      </w:r>
      <w:r w:rsidR="00A1322A" w:rsidRPr="00D74FBE">
        <w:rPr>
          <w:sz w:val="24"/>
          <w:szCs w:val="24"/>
        </w:rPr>
        <w:t>Obrazloženje</w:t>
      </w:r>
    </w:p>
    <w:p w:rsidRDefault="00A1322A" w:rsidP="00A1322A" w:rsidR="00A1322A" w:rsidRPr="00D74FBE">
      <w:pPr>
        <w:jc w:val="both"/>
        <w:rPr>
          <w:sz w:val="24"/>
          <w:szCs w:val="24"/>
        </w:rPr>
      </w:pPr>
    </w:p>
    <w:p w:rsidRDefault="001A5A3E" w:rsidP="001A5A3E" w:rsidR="003C17C4">
      <w:pPr>
        <w:ind w:firstLine="708"/>
        <w:jc w:val="both"/>
        <w:rPr>
          <w:sz w:val="24"/>
          <w:szCs w:val="24"/>
        </w:rPr>
      </w:pPr>
      <w:r w:rsidRPr="001A5A3E">
        <w:rPr>
          <w:sz w:val="24"/>
          <w:szCs w:val="24"/>
        </w:rPr>
        <w:t xml:space="preserve">Financijska agencija podnijela je ovom sudu, na temelju odredbe čl. 429 st. 1 Stečajnog zakona ("Narodne novine" broj 71/15 – dalje: SZ), zahtjev za provedbu skraćenog stečajnog postupka nad dužnikom </w:t>
      </w:r>
      <w:r w:rsidR="003C17C4">
        <w:rPr>
          <w:sz w:val="24"/>
          <w:szCs w:val="24"/>
        </w:rPr>
        <w:t>AUTORAD d.o.o., Zagreb, Bednjanska 2</w:t>
      </w:r>
      <w:r w:rsidR="00120AAA">
        <w:rPr>
          <w:sz w:val="24"/>
          <w:szCs w:val="24"/>
        </w:rPr>
        <w:t xml:space="preserve">, OIB:25880572535. </w:t>
      </w:r>
    </w:p>
    <w:p w:rsidRDefault="001A5A3E" w:rsidP="001A5A3E" w:rsidR="001A5A3E" w:rsidRPr="001A5A3E">
      <w:pPr>
        <w:ind w:firstLine="708"/>
        <w:jc w:val="both"/>
        <w:rPr>
          <w:sz w:val="24"/>
          <w:szCs w:val="24"/>
        </w:rPr>
      </w:pPr>
      <w:r w:rsidRPr="001A5A3E">
        <w:rPr>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1A5A3E" w:rsidP="001A5A3E" w:rsidR="001A5A3E" w:rsidRPr="001A5A3E">
      <w:pPr>
        <w:ind w:firstLine="708"/>
        <w:jc w:val="both"/>
        <w:rPr>
          <w:sz w:val="24"/>
          <w:szCs w:val="24"/>
        </w:rPr>
      </w:pPr>
      <w:r w:rsidRPr="001A5A3E">
        <w:rPr>
          <w:sz w:val="24"/>
          <w:szCs w:val="24"/>
        </w:rPr>
        <w:t xml:space="preserve">Sud je temeljem čl. 430 SZ na mrežnoj stranici e-Oglasna ploča suda dana </w:t>
      </w:r>
      <w:r w:rsidR="00120AAA">
        <w:rPr>
          <w:sz w:val="24"/>
          <w:szCs w:val="24"/>
        </w:rPr>
        <w:t>10. listopada 2017</w:t>
      </w:r>
      <w:r>
        <w:rPr>
          <w:sz w:val="24"/>
          <w:szCs w:val="24"/>
        </w:rPr>
        <w:t xml:space="preserve">. </w:t>
      </w:r>
      <w:r w:rsidRPr="001A5A3E">
        <w:rPr>
          <w:sz w:val="24"/>
          <w:szCs w:val="24"/>
        </w:rPr>
        <w:t xml:space="preserve">objavio oglas kojim je pozvao osobe ovlaštene za zastupanje dužnika po </w:t>
      </w:r>
      <w:r w:rsidR="005557BF">
        <w:rPr>
          <w:sz w:val="24"/>
          <w:szCs w:val="24"/>
        </w:rPr>
        <w:t>zakonu u roku 15</w:t>
      </w:r>
      <w:r w:rsidRPr="001A5A3E">
        <w:rPr>
          <w:sz w:val="24"/>
          <w:szCs w:val="24"/>
        </w:rPr>
        <w:t xml:space="preserve"> dana od dana objave oglasa, podnesu sudu javnobilježnički ovjerovljen popis imovine i obveza na propisanom obrascu te je pozvao vjerovnike d</w:t>
      </w:r>
      <w:r w:rsidR="00952F9E">
        <w:rPr>
          <w:sz w:val="24"/>
          <w:szCs w:val="24"/>
        </w:rPr>
        <w:t>užnika da najkasnije u roku od 4</w:t>
      </w:r>
      <w:r w:rsidRPr="001A5A3E">
        <w:rPr>
          <w:sz w:val="24"/>
          <w:szCs w:val="24"/>
        </w:rPr>
        <w:t>5 dana od dana objave oglasa predlože otvaranje stečajnog postupka i da po pozivu suda predujme sredstva za namirenje troškova postupka, uz upozorenje na pravne posljedice nepodnošenja takvog prijedloga.</w:t>
      </w:r>
    </w:p>
    <w:p w:rsidRDefault="001A5A3E" w:rsidP="00081D39" w:rsidR="00FF1373">
      <w:pPr>
        <w:ind w:firstLine="708"/>
        <w:jc w:val="both"/>
        <w:rPr>
          <w:sz w:val="24"/>
          <w:szCs w:val="24"/>
        </w:rPr>
      </w:pPr>
      <w:r w:rsidRPr="001A5A3E">
        <w:rPr>
          <w:sz w:val="24"/>
          <w:szCs w:val="24"/>
        </w:rPr>
        <w:t xml:space="preserve">Zastupnik po zakonu dužnika je </w:t>
      </w:r>
      <w:r w:rsidR="00E94D85">
        <w:rPr>
          <w:sz w:val="24"/>
          <w:szCs w:val="24"/>
        </w:rPr>
        <w:t>20</w:t>
      </w:r>
      <w:r>
        <w:rPr>
          <w:sz w:val="24"/>
          <w:szCs w:val="24"/>
        </w:rPr>
        <w:t xml:space="preserve">. </w:t>
      </w:r>
      <w:r w:rsidR="00E94D85">
        <w:rPr>
          <w:sz w:val="24"/>
          <w:szCs w:val="24"/>
        </w:rPr>
        <w:t>listopada</w:t>
      </w:r>
      <w:r>
        <w:rPr>
          <w:sz w:val="24"/>
          <w:szCs w:val="24"/>
        </w:rPr>
        <w:t xml:space="preserve"> </w:t>
      </w:r>
      <w:r w:rsidR="00E94D85">
        <w:rPr>
          <w:sz w:val="24"/>
          <w:szCs w:val="24"/>
        </w:rPr>
        <w:t>2017</w:t>
      </w:r>
      <w:r w:rsidRPr="001A5A3E">
        <w:rPr>
          <w:sz w:val="24"/>
          <w:szCs w:val="24"/>
        </w:rPr>
        <w:t xml:space="preserve">. dostavio prokazni popis imovine iz kojeg proizlazi da dužnik </w:t>
      </w:r>
      <w:r w:rsidR="00E94D85">
        <w:rPr>
          <w:sz w:val="24"/>
          <w:szCs w:val="24"/>
        </w:rPr>
        <w:t>AUTORAD d.o.o.. Zagreb, Bednjanska 2, OIB: 25880572535</w:t>
      </w:r>
      <w:r>
        <w:rPr>
          <w:sz w:val="24"/>
          <w:szCs w:val="24"/>
        </w:rPr>
        <w:t xml:space="preserve">,  nema u svojem vlasništvu nekretnina, pokretnina, imovinskih prava na tuđim stvarima, nenovčanih tražbina, ali da ima novčane tražbine </w:t>
      </w:r>
      <w:r w:rsidR="00FF1373">
        <w:rPr>
          <w:sz w:val="24"/>
          <w:szCs w:val="24"/>
        </w:rPr>
        <w:t xml:space="preserve">i to potraživanja za plaćene poreze,dobit, turist. čl., PDV, šume u ukupnom iznosu od </w:t>
      </w:r>
      <w:r w:rsidR="000E13C8">
        <w:rPr>
          <w:sz w:val="24"/>
          <w:szCs w:val="24"/>
        </w:rPr>
        <w:t>35.545,50 kn, zastarjela i nenaplativa potraživanja u ukupnom iznosu 4.619.798,75 kn, utužena potraživanja u ukupnom iznosu od 352.557,98 kn</w:t>
      </w:r>
      <w:r w:rsidR="00F45393">
        <w:rPr>
          <w:sz w:val="24"/>
          <w:szCs w:val="24"/>
        </w:rPr>
        <w:t>,</w:t>
      </w:r>
      <w:r w:rsidR="000E13C8">
        <w:rPr>
          <w:sz w:val="24"/>
          <w:szCs w:val="24"/>
        </w:rPr>
        <w:t xml:space="preserve"> potraživanja u sporu/prisilna naplata </w:t>
      </w:r>
      <w:r w:rsidR="00736BAC">
        <w:rPr>
          <w:sz w:val="24"/>
          <w:szCs w:val="24"/>
        </w:rPr>
        <w:t>u</w:t>
      </w:r>
      <w:r w:rsidR="00F45393">
        <w:rPr>
          <w:sz w:val="24"/>
          <w:szCs w:val="24"/>
        </w:rPr>
        <w:t xml:space="preserve"> ukupnom iznosu od 13.684,81 kn, </w:t>
      </w:r>
      <w:r w:rsidR="00F45393">
        <w:rPr>
          <w:sz w:val="24"/>
          <w:szCs w:val="24"/>
        </w:rPr>
        <w:lastRenderedPageBreak/>
        <w:t>novčana sredstva na računu u iznosu od 102,72 kn te vlasničke udjele u iznosu od 1.</w:t>
      </w:r>
      <w:r w:rsidR="00081D39">
        <w:rPr>
          <w:sz w:val="24"/>
          <w:szCs w:val="24"/>
        </w:rPr>
        <w:t xml:space="preserve">191.200,00 kn. </w:t>
      </w:r>
      <w:r w:rsidR="00736BAC">
        <w:rPr>
          <w:sz w:val="24"/>
          <w:szCs w:val="24"/>
        </w:rPr>
        <w:t xml:space="preserve"> </w:t>
      </w:r>
    </w:p>
    <w:p w:rsidRDefault="001A5A3E" w:rsidP="001A5A3E" w:rsidR="001A5A3E" w:rsidRPr="001A5A3E">
      <w:pPr>
        <w:ind w:firstLine="708"/>
        <w:jc w:val="both"/>
        <w:rPr>
          <w:sz w:val="24"/>
          <w:szCs w:val="24"/>
        </w:rPr>
      </w:pPr>
      <w:r w:rsidRPr="001A5A3E">
        <w:rPr>
          <w:sz w:val="24"/>
          <w:szCs w:val="24"/>
        </w:rPr>
        <w:t>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w:t>
      </w:r>
    </w:p>
    <w:p w:rsidRDefault="001A5A3E" w:rsidP="001A5A3E" w:rsidR="00A1322A" w:rsidRPr="00D74FBE">
      <w:pPr>
        <w:ind w:firstLine="708"/>
        <w:jc w:val="both"/>
        <w:rPr>
          <w:sz w:val="24"/>
          <w:szCs w:val="24"/>
        </w:rPr>
      </w:pPr>
      <w:r w:rsidRPr="001A5A3E">
        <w:rPr>
          <w:sz w:val="24"/>
          <w:szCs w:val="24"/>
        </w:rPr>
        <w:t>Nakon pravomoćnosti ovog rješenja, posebnim će se rješenjem odlučiti da li će se nad gore navedenim dužnikom pokrenuti prethodni postupak ili će rješenjem odmah otvoriti redovni stečajni postupak (čl. 433 SZ).</w:t>
      </w:r>
    </w:p>
    <w:p w:rsidRDefault="00A1322A" w:rsidP="00A1322A" w:rsidR="001A5A3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r>
    </w:p>
    <w:p w:rsidRDefault="00A1322A" w:rsidP="001A5A3E" w:rsidR="00A1322A" w:rsidRPr="00D74FBE">
      <w:pPr>
        <w:jc w:val="center"/>
        <w:rPr>
          <w:sz w:val="24"/>
          <w:szCs w:val="24"/>
        </w:rPr>
      </w:pPr>
      <w:r w:rsidRPr="00D74FBE">
        <w:rPr>
          <w:sz w:val="24"/>
          <w:szCs w:val="24"/>
        </w:rPr>
        <w:t xml:space="preserve">U Zagrebu, </w:t>
      </w:r>
      <w:r w:rsidR="009A4558">
        <w:rPr>
          <w:sz w:val="24"/>
          <w:szCs w:val="24"/>
        </w:rPr>
        <w:t xml:space="preserve">dana </w:t>
      </w:r>
      <w:r w:rsidR="00736BAC">
        <w:rPr>
          <w:sz w:val="24"/>
          <w:szCs w:val="24"/>
        </w:rPr>
        <w:t>30</w:t>
      </w:r>
      <w:r w:rsidR="00AB6015">
        <w:rPr>
          <w:sz w:val="24"/>
          <w:szCs w:val="24"/>
        </w:rPr>
        <w:t xml:space="preserve">. </w:t>
      </w:r>
      <w:r w:rsidR="00736BAC">
        <w:rPr>
          <w:sz w:val="24"/>
          <w:szCs w:val="24"/>
        </w:rPr>
        <w:t>listopada</w:t>
      </w:r>
      <w:r w:rsidR="00AB6015">
        <w:rPr>
          <w:sz w:val="24"/>
          <w:szCs w:val="24"/>
        </w:rPr>
        <w:t xml:space="preserve"> </w:t>
      </w:r>
      <w:r w:rsidR="00736BAC">
        <w:rPr>
          <w:sz w:val="24"/>
          <w:szCs w:val="24"/>
        </w:rPr>
        <w:t>2017</w:t>
      </w:r>
      <w:r w:rsidR="00786FFB">
        <w:rPr>
          <w:sz w:val="24"/>
          <w:szCs w:val="24"/>
        </w:rPr>
        <w:t>. godine</w:t>
      </w:r>
    </w:p>
    <w:p w:rsidRDefault="00A1322A" w:rsidP="00A1322A" w:rsidR="00A1322A">
      <w:pPr>
        <w:jc w:val="both"/>
        <w:rPr>
          <w:sz w:val="24"/>
          <w:szCs w:val="24"/>
        </w:rPr>
      </w:pPr>
    </w:p>
    <w:p w:rsidRDefault="00081D39" w:rsidP="00A1322A" w:rsidR="00081D39" w:rsidRPr="00D74FBE">
      <w:pPr>
        <w:jc w:val="both"/>
        <w:rPr>
          <w:sz w:val="24"/>
          <w:szCs w:val="24"/>
        </w:rPr>
      </w:pPr>
    </w:p>
    <w:p w:rsidRDefault="009A4558" w:rsidP="00A1322A" w:rsidR="00A1322A" w:rsidRPr="00D74FBE">
      <w:pPr>
        <w:ind w:left="6372"/>
        <w:jc w:val="both"/>
        <w:rPr>
          <w:sz w:val="24"/>
          <w:szCs w:val="24"/>
        </w:rPr>
      </w:pPr>
      <w:r>
        <w:rPr>
          <w:sz w:val="24"/>
          <w:szCs w:val="24"/>
        </w:rPr>
        <w:t>Sudac</w:t>
      </w:r>
      <w:r w:rsidR="00786FFB">
        <w:rPr>
          <w:sz w:val="24"/>
          <w:szCs w:val="24"/>
        </w:rPr>
        <w:t>:</w:t>
      </w:r>
    </w:p>
    <w:p w:rsidRDefault="00786FFB" w:rsidP="00A1322A" w:rsidR="00A1322A" w:rsidRPr="00D74FBE">
      <w:pPr>
        <w:ind w:left="6372"/>
        <w:jc w:val="both"/>
        <w:rPr>
          <w:sz w:val="24"/>
          <w:szCs w:val="24"/>
        </w:rPr>
      </w:pPr>
      <w:r>
        <w:rPr>
          <w:sz w:val="24"/>
          <w:szCs w:val="24"/>
        </w:rPr>
        <w:t>Sanda Jeromela</w:t>
      </w:r>
      <w:r w:rsidR="00656AD4">
        <w:rPr>
          <w:sz w:val="24"/>
          <w:szCs w:val="24"/>
        </w:rPr>
        <w:t xml:space="preserve">, v.r. </w:t>
      </w:r>
      <w:r>
        <w:rPr>
          <w:sz w:val="24"/>
          <w:szCs w:val="24"/>
        </w:rPr>
        <w:t xml:space="preserve"> </w:t>
      </w:r>
    </w:p>
    <w:p w:rsidRDefault="00A1322A" w:rsidP="00A1322A" w:rsidR="00A1322A" w:rsidRPr="00D74FBE">
      <w:pPr>
        <w:jc w:val="both"/>
        <w:rPr>
          <w:sz w:val="24"/>
          <w:szCs w:val="24"/>
        </w:rPr>
      </w:pPr>
    </w:p>
    <w:p w:rsidRDefault="00081D39" w:rsidP="00A1322A" w:rsidR="00081D39">
      <w:pPr>
        <w:jc w:val="both"/>
        <w:rPr>
          <w:iCs/>
          <w:sz w:val="24"/>
          <w:szCs w:val="24"/>
        </w:rPr>
      </w:pPr>
    </w:p>
    <w:p w:rsidRDefault="00A607DF" w:rsidP="00A1322A" w:rsidR="00A1322A" w:rsidRPr="00D74FBE">
      <w:pPr>
        <w:jc w:val="both"/>
        <w:rPr>
          <w:iCs/>
          <w:sz w:val="24"/>
          <w:szCs w:val="24"/>
        </w:rPr>
      </w:pPr>
      <w:r>
        <w:rPr>
          <w:iCs/>
          <w:sz w:val="24"/>
          <w:szCs w:val="24"/>
        </w:rPr>
        <w:t>Uputa o pravnom lijeku:</w:t>
      </w:r>
    </w:p>
    <w:p w:rsidRDefault="00A1322A" w:rsidP="00A1322A" w:rsidR="00A1322A" w:rsidRPr="00D74FBE">
      <w:pPr>
        <w:jc w:val="both"/>
        <w:rPr>
          <w:sz w:val="24"/>
          <w:szCs w:val="24"/>
        </w:rPr>
      </w:pPr>
      <w:r w:rsidRPr="00D74FBE">
        <w:rPr>
          <w:iCs/>
          <w:sz w:val="24"/>
          <w:szCs w:val="24"/>
        </w:rPr>
        <w:t>Protiv ovog rješenja dopuštena je žalba u roku 8 (osam) dana od primitka rješenja. Žalba se podnosi ovom sudu u 3 (tri) primjerka, a o žalbi odlučuje Visoki trgovački sudu Republike Hrvatske.</w:t>
      </w:r>
    </w:p>
    <w:p w:rsidRDefault="00A1322A" w:rsidP="00A1322A" w:rsidR="00A1322A">
      <w:pPr>
        <w:jc w:val="both"/>
        <w:rPr>
          <w:i/>
          <w:sz w:val="24"/>
          <w:szCs w:val="24"/>
        </w:rPr>
      </w:pPr>
    </w:p>
    <w:p w:rsidRDefault="00081D39" w:rsidP="00A1322A" w:rsidR="00081D39" w:rsidRPr="00D74FBE">
      <w:pPr>
        <w:jc w:val="both"/>
        <w:rPr>
          <w:i/>
          <w:sz w:val="24"/>
          <w:szCs w:val="24"/>
        </w:rPr>
      </w:pPr>
    </w:p>
    <w:p w:rsidRDefault="00656AD4" w:rsidP="008A43FA" w:rsidR="00656AD4" w:rsidRPr="00656AD4">
      <w:pPr>
        <w:ind w:firstLine="708" w:left="4248"/>
        <w:rPr>
          <w:sz w:val="24"/>
          <w:szCs w:val="24"/>
        </w:rPr>
      </w:pPr>
      <w:r w:rsidRPr="00656AD4">
        <w:rPr>
          <w:sz w:val="24"/>
          <w:szCs w:val="24"/>
        </w:rPr>
        <w:t>Za točnost otpravka – ovlašteni službenik:</w:t>
      </w:r>
    </w:p>
    <w:p w:rsidRDefault="00656AD4" w:rsidR="00656AD4" w:rsidRPr="00656AD4">
      <w:pPr>
        <w:rPr>
          <w:sz w:val="24"/>
          <w:szCs w:val="24"/>
        </w:rPr>
      </w:pPr>
      <w:r w:rsidRPr="00656AD4">
        <w:rPr>
          <w:sz w:val="24"/>
          <w:szCs w:val="24"/>
        </w:rPr>
        <w:tab/>
      </w:r>
      <w:r w:rsidRPr="00656AD4">
        <w:rPr>
          <w:sz w:val="24"/>
          <w:szCs w:val="24"/>
        </w:rPr>
        <w:tab/>
      </w:r>
      <w:r w:rsidRPr="00656AD4">
        <w:rPr>
          <w:sz w:val="24"/>
          <w:szCs w:val="24"/>
        </w:rPr>
        <w:tab/>
      </w:r>
      <w:r w:rsidRPr="00656AD4">
        <w:rPr>
          <w:sz w:val="24"/>
          <w:szCs w:val="24"/>
        </w:rPr>
        <w:tab/>
      </w:r>
      <w:r w:rsidRPr="00656AD4">
        <w:rPr>
          <w:sz w:val="24"/>
          <w:szCs w:val="24"/>
        </w:rPr>
        <w:tab/>
      </w:r>
      <w:r w:rsidRPr="00656AD4">
        <w:rPr>
          <w:sz w:val="24"/>
          <w:szCs w:val="24"/>
        </w:rPr>
        <w:tab/>
      </w:r>
      <w:r w:rsidRPr="00656AD4">
        <w:rPr>
          <w:sz w:val="24"/>
          <w:szCs w:val="24"/>
        </w:rPr>
        <w:tab/>
      </w:r>
      <w:r w:rsidRPr="00656AD4">
        <w:rPr>
          <w:sz w:val="24"/>
          <w:szCs w:val="24"/>
        </w:rPr>
        <w:tab/>
        <w:t xml:space="preserve">         Martina Trbuha</w:t>
      </w:r>
    </w:p>
    <w:p w:rsidRDefault="001823E5" w:rsidP="00A1322A" w:rsidR="001823E5" w:rsidRPr="00A1322A"/>
    <w:sectPr w:rsidSect="00087821" w:rsidR="001823E5" w:rsidRPr="00A1322A">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P="00736BAC" w:rsidR="00736BAC" w:rsidRPr="00280ABD">
        <w:pPr>
          <w:jc w:val="right"/>
          <w:rPr>
            <w:sz w:val="24"/>
            <w:szCs w:val="24"/>
          </w:rPr>
        </w:pPr>
        <w:r>
          <w:t xml:space="preserve">                                                                            </w:t>
        </w:r>
        <w:r w:rsidR="00197EC6">
          <w:t xml:space="preserve"> </w:t>
        </w:r>
        <w:r w:rsidR="009A4558">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656AD4">
          <w:rPr>
            <w:noProof/>
            <w:sz w:val="24"/>
            <w:szCs w:val="24"/>
          </w:rPr>
          <w:t>2</w:t>
        </w:r>
        <w:r w:rsidRPr="00970647">
          <w:rPr>
            <w:sz w:val="24"/>
            <w:szCs w:val="24"/>
          </w:rPr>
          <w:fldChar w:fldCharType="end"/>
        </w:r>
        <w:r>
          <w:rPr>
            <w:sz w:val="24"/>
            <w:szCs w:val="24"/>
          </w:rPr>
          <w:t xml:space="preserve">                                       </w:t>
        </w:r>
        <w:r w:rsidR="009A4558">
          <w:rPr>
            <w:sz w:val="24"/>
            <w:szCs w:val="24"/>
          </w:rPr>
          <w:t xml:space="preserve">   </w:t>
        </w:r>
        <w:r w:rsidR="00736BAC">
          <w:rPr>
            <w:bCs/>
            <w:sz w:val="24"/>
            <w:szCs w:val="24"/>
          </w:rPr>
          <w:t>75. St-1900/2017-9</w:t>
        </w:r>
      </w:p>
      <w:p w:rsidRDefault="00656AD4" w:rsidR="00970647" w:rsidRPr="00970647">
        <w:pPr>
          <w:pStyle w:val="Zaglavlje"/>
          <w:jc w:val="center"/>
          <w:rPr>
            <w:sz w:val="24"/>
            <w:szCs w:val="24"/>
          </w:rPr>
        </w:pP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1"/>
  </w:num>
  <w:num w:numId="5">
    <w:abstractNumId w:val="9"/>
  </w:num>
  <w:num w:numId="6">
    <w:abstractNumId w:val="6"/>
  </w:num>
  <w:num w:numId="7">
    <w:abstractNumId w:val="8"/>
  </w:num>
  <w:num w:numId="8">
    <w:abstractNumId w:val="4"/>
  </w:num>
  <w:num w:numId="9">
    <w:abstractNumId w:val="0"/>
  </w:num>
  <w:num w:numId="10">
    <w:abstractNumId w:val="2"/>
  </w:num>
  <w:num w:numId="11">
    <w:abstractNumId w:val="11"/>
  </w:num>
  <w:num w:numId="12">
    <w:abstractNumId w:val="3"/>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7508"/>
    <w:rsid w:val="00081D39"/>
    <w:rsid w:val="00082B1E"/>
    <w:rsid w:val="00087821"/>
    <w:rsid w:val="000A19F2"/>
    <w:rsid w:val="000A23AD"/>
    <w:rsid w:val="000A6083"/>
    <w:rsid w:val="000B0687"/>
    <w:rsid w:val="000C7001"/>
    <w:rsid w:val="000D2F83"/>
    <w:rsid w:val="000D5090"/>
    <w:rsid w:val="000D61B8"/>
    <w:rsid w:val="000E0148"/>
    <w:rsid w:val="000E13C8"/>
    <w:rsid w:val="000E42D5"/>
    <w:rsid w:val="000E4EF5"/>
    <w:rsid w:val="000E530D"/>
    <w:rsid w:val="000E6E2E"/>
    <w:rsid w:val="000E6F7E"/>
    <w:rsid w:val="000F057D"/>
    <w:rsid w:val="000F329D"/>
    <w:rsid w:val="000F3B59"/>
    <w:rsid w:val="001039EA"/>
    <w:rsid w:val="00111921"/>
    <w:rsid w:val="001141DA"/>
    <w:rsid w:val="00120AAA"/>
    <w:rsid w:val="00123529"/>
    <w:rsid w:val="00125559"/>
    <w:rsid w:val="001334EB"/>
    <w:rsid w:val="001344A4"/>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23E5"/>
    <w:rsid w:val="001864B6"/>
    <w:rsid w:val="00197EC6"/>
    <w:rsid w:val="001A028B"/>
    <w:rsid w:val="001A3C39"/>
    <w:rsid w:val="001A43A6"/>
    <w:rsid w:val="001A5A3E"/>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5CCA"/>
    <w:rsid w:val="00247D0E"/>
    <w:rsid w:val="0025027E"/>
    <w:rsid w:val="00252DBB"/>
    <w:rsid w:val="00265870"/>
    <w:rsid w:val="00266C87"/>
    <w:rsid w:val="00272716"/>
    <w:rsid w:val="00272E59"/>
    <w:rsid w:val="00274679"/>
    <w:rsid w:val="00280ABD"/>
    <w:rsid w:val="00281447"/>
    <w:rsid w:val="00281580"/>
    <w:rsid w:val="002873E3"/>
    <w:rsid w:val="00290426"/>
    <w:rsid w:val="00291B0C"/>
    <w:rsid w:val="00295C8C"/>
    <w:rsid w:val="002A1E38"/>
    <w:rsid w:val="002A257B"/>
    <w:rsid w:val="002B5B04"/>
    <w:rsid w:val="002C1CF8"/>
    <w:rsid w:val="002C3D7B"/>
    <w:rsid w:val="002C7934"/>
    <w:rsid w:val="002D22FB"/>
    <w:rsid w:val="002E00D6"/>
    <w:rsid w:val="002F1469"/>
    <w:rsid w:val="002F5F25"/>
    <w:rsid w:val="002F69E0"/>
    <w:rsid w:val="0030184A"/>
    <w:rsid w:val="00305FF2"/>
    <w:rsid w:val="0031304E"/>
    <w:rsid w:val="00317C2B"/>
    <w:rsid w:val="00321158"/>
    <w:rsid w:val="00340892"/>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B79F5"/>
    <w:rsid w:val="003C054B"/>
    <w:rsid w:val="003C17C4"/>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14F"/>
    <w:rsid w:val="00442F90"/>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25382"/>
    <w:rsid w:val="005459AC"/>
    <w:rsid w:val="00546DDA"/>
    <w:rsid w:val="0055329A"/>
    <w:rsid w:val="005557BF"/>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C6D9B"/>
    <w:rsid w:val="005E372E"/>
    <w:rsid w:val="005E58B1"/>
    <w:rsid w:val="005F0706"/>
    <w:rsid w:val="005F60B9"/>
    <w:rsid w:val="005F6F19"/>
    <w:rsid w:val="0060103C"/>
    <w:rsid w:val="006041DD"/>
    <w:rsid w:val="00604964"/>
    <w:rsid w:val="00606779"/>
    <w:rsid w:val="0060715B"/>
    <w:rsid w:val="006110B8"/>
    <w:rsid w:val="00633466"/>
    <w:rsid w:val="00643287"/>
    <w:rsid w:val="00643F03"/>
    <w:rsid w:val="00654CD3"/>
    <w:rsid w:val="00656AD4"/>
    <w:rsid w:val="0066091E"/>
    <w:rsid w:val="00671B25"/>
    <w:rsid w:val="00673881"/>
    <w:rsid w:val="00676F68"/>
    <w:rsid w:val="0067706E"/>
    <w:rsid w:val="0068207B"/>
    <w:rsid w:val="006822A1"/>
    <w:rsid w:val="00685B3E"/>
    <w:rsid w:val="0069606C"/>
    <w:rsid w:val="006A0FE2"/>
    <w:rsid w:val="006B33A1"/>
    <w:rsid w:val="006B4A8A"/>
    <w:rsid w:val="006B50D8"/>
    <w:rsid w:val="006B6249"/>
    <w:rsid w:val="006B6CB9"/>
    <w:rsid w:val="006D242B"/>
    <w:rsid w:val="006E00A2"/>
    <w:rsid w:val="006E3C8B"/>
    <w:rsid w:val="006E45D2"/>
    <w:rsid w:val="006E5584"/>
    <w:rsid w:val="006E79D9"/>
    <w:rsid w:val="006F70FF"/>
    <w:rsid w:val="006F7DFB"/>
    <w:rsid w:val="007005D5"/>
    <w:rsid w:val="00700A97"/>
    <w:rsid w:val="00705F2E"/>
    <w:rsid w:val="00710A12"/>
    <w:rsid w:val="007125DA"/>
    <w:rsid w:val="007229E3"/>
    <w:rsid w:val="007278E3"/>
    <w:rsid w:val="00727BC8"/>
    <w:rsid w:val="00730966"/>
    <w:rsid w:val="00733E79"/>
    <w:rsid w:val="00736564"/>
    <w:rsid w:val="00736BAC"/>
    <w:rsid w:val="00736C9F"/>
    <w:rsid w:val="007468B0"/>
    <w:rsid w:val="00753D8A"/>
    <w:rsid w:val="00755ABD"/>
    <w:rsid w:val="00756A16"/>
    <w:rsid w:val="0076081A"/>
    <w:rsid w:val="00765040"/>
    <w:rsid w:val="00767FD9"/>
    <w:rsid w:val="007736ED"/>
    <w:rsid w:val="00773B76"/>
    <w:rsid w:val="00774C49"/>
    <w:rsid w:val="007753CA"/>
    <w:rsid w:val="0078193C"/>
    <w:rsid w:val="00786FFB"/>
    <w:rsid w:val="0079139B"/>
    <w:rsid w:val="0079412D"/>
    <w:rsid w:val="0079420D"/>
    <w:rsid w:val="007A1BC8"/>
    <w:rsid w:val="007A20E4"/>
    <w:rsid w:val="007A5F69"/>
    <w:rsid w:val="007B010E"/>
    <w:rsid w:val="007C4683"/>
    <w:rsid w:val="007C4DC9"/>
    <w:rsid w:val="007D1CF5"/>
    <w:rsid w:val="007D1E44"/>
    <w:rsid w:val="007D7E1E"/>
    <w:rsid w:val="007E12F7"/>
    <w:rsid w:val="007E2C7B"/>
    <w:rsid w:val="007E39E4"/>
    <w:rsid w:val="007F5A6D"/>
    <w:rsid w:val="00800A4D"/>
    <w:rsid w:val="00807C4F"/>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26B"/>
    <w:rsid w:val="008A2884"/>
    <w:rsid w:val="008B5163"/>
    <w:rsid w:val="008C040B"/>
    <w:rsid w:val="008C25FC"/>
    <w:rsid w:val="008D07BB"/>
    <w:rsid w:val="008D17C5"/>
    <w:rsid w:val="008D2B79"/>
    <w:rsid w:val="008D611F"/>
    <w:rsid w:val="008E4540"/>
    <w:rsid w:val="0090567E"/>
    <w:rsid w:val="00913A5E"/>
    <w:rsid w:val="0093028D"/>
    <w:rsid w:val="00930EB7"/>
    <w:rsid w:val="00932C63"/>
    <w:rsid w:val="00932CA2"/>
    <w:rsid w:val="009340D3"/>
    <w:rsid w:val="009365EA"/>
    <w:rsid w:val="00937A83"/>
    <w:rsid w:val="0094342D"/>
    <w:rsid w:val="009461F5"/>
    <w:rsid w:val="00952F9E"/>
    <w:rsid w:val="00955F7E"/>
    <w:rsid w:val="009560BC"/>
    <w:rsid w:val="00970647"/>
    <w:rsid w:val="00970703"/>
    <w:rsid w:val="00970E44"/>
    <w:rsid w:val="00975F7A"/>
    <w:rsid w:val="00983351"/>
    <w:rsid w:val="00984AF7"/>
    <w:rsid w:val="00985F50"/>
    <w:rsid w:val="0098602D"/>
    <w:rsid w:val="00987E8F"/>
    <w:rsid w:val="009A1429"/>
    <w:rsid w:val="009A4558"/>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22A"/>
    <w:rsid w:val="00A13997"/>
    <w:rsid w:val="00A17588"/>
    <w:rsid w:val="00A21146"/>
    <w:rsid w:val="00A31D0E"/>
    <w:rsid w:val="00A32DCD"/>
    <w:rsid w:val="00A32DEB"/>
    <w:rsid w:val="00A346FA"/>
    <w:rsid w:val="00A358C6"/>
    <w:rsid w:val="00A37721"/>
    <w:rsid w:val="00A43568"/>
    <w:rsid w:val="00A47737"/>
    <w:rsid w:val="00A517AD"/>
    <w:rsid w:val="00A607DF"/>
    <w:rsid w:val="00A60E78"/>
    <w:rsid w:val="00A62CE1"/>
    <w:rsid w:val="00A67396"/>
    <w:rsid w:val="00A722A9"/>
    <w:rsid w:val="00A74ED8"/>
    <w:rsid w:val="00A753CF"/>
    <w:rsid w:val="00A852CD"/>
    <w:rsid w:val="00A87E8F"/>
    <w:rsid w:val="00A97EA5"/>
    <w:rsid w:val="00AA4AD8"/>
    <w:rsid w:val="00AA62BD"/>
    <w:rsid w:val="00AB2D2C"/>
    <w:rsid w:val="00AB6015"/>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63571"/>
    <w:rsid w:val="00B74218"/>
    <w:rsid w:val="00B75AE6"/>
    <w:rsid w:val="00B763CD"/>
    <w:rsid w:val="00B854F3"/>
    <w:rsid w:val="00B86452"/>
    <w:rsid w:val="00B8703F"/>
    <w:rsid w:val="00B94E3D"/>
    <w:rsid w:val="00BA3BA0"/>
    <w:rsid w:val="00BA3EAC"/>
    <w:rsid w:val="00BA547B"/>
    <w:rsid w:val="00BB2313"/>
    <w:rsid w:val="00BB4764"/>
    <w:rsid w:val="00BB683E"/>
    <w:rsid w:val="00BC2377"/>
    <w:rsid w:val="00BC3441"/>
    <w:rsid w:val="00BC3AF6"/>
    <w:rsid w:val="00BC458B"/>
    <w:rsid w:val="00BC52F6"/>
    <w:rsid w:val="00BC5EE7"/>
    <w:rsid w:val="00BE25EC"/>
    <w:rsid w:val="00BE35EA"/>
    <w:rsid w:val="00BE48DA"/>
    <w:rsid w:val="00BF3333"/>
    <w:rsid w:val="00C00837"/>
    <w:rsid w:val="00C00A6B"/>
    <w:rsid w:val="00C040D0"/>
    <w:rsid w:val="00C16336"/>
    <w:rsid w:val="00C21B53"/>
    <w:rsid w:val="00C21C51"/>
    <w:rsid w:val="00C22A83"/>
    <w:rsid w:val="00C2725A"/>
    <w:rsid w:val="00C279C5"/>
    <w:rsid w:val="00C279E0"/>
    <w:rsid w:val="00C32124"/>
    <w:rsid w:val="00C367F4"/>
    <w:rsid w:val="00C40B37"/>
    <w:rsid w:val="00C445D7"/>
    <w:rsid w:val="00C45498"/>
    <w:rsid w:val="00C47D27"/>
    <w:rsid w:val="00C613A3"/>
    <w:rsid w:val="00C63A96"/>
    <w:rsid w:val="00C6686B"/>
    <w:rsid w:val="00C72048"/>
    <w:rsid w:val="00C7515E"/>
    <w:rsid w:val="00C76060"/>
    <w:rsid w:val="00C85D84"/>
    <w:rsid w:val="00C9334D"/>
    <w:rsid w:val="00C93381"/>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33942"/>
    <w:rsid w:val="00D413EC"/>
    <w:rsid w:val="00D45C7E"/>
    <w:rsid w:val="00D4629E"/>
    <w:rsid w:val="00D46C54"/>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7A19"/>
    <w:rsid w:val="00E50594"/>
    <w:rsid w:val="00E601B8"/>
    <w:rsid w:val="00E63F6E"/>
    <w:rsid w:val="00E65D5D"/>
    <w:rsid w:val="00E66F2E"/>
    <w:rsid w:val="00E87384"/>
    <w:rsid w:val="00E91BC3"/>
    <w:rsid w:val="00E93AAB"/>
    <w:rsid w:val="00E94D85"/>
    <w:rsid w:val="00EA206D"/>
    <w:rsid w:val="00EA221F"/>
    <w:rsid w:val="00EC6B71"/>
    <w:rsid w:val="00EC75CD"/>
    <w:rsid w:val="00EC7E37"/>
    <w:rsid w:val="00ED0001"/>
    <w:rsid w:val="00ED37C0"/>
    <w:rsid w:val="00ED3D05"/>
    <w:rsid w:val="00ED49F1"/>
    <w:rsid w:val="00ED583A"/>
    <w:rsid w:val="00EE0D2B"/>
    <w:rsid w:val="00EF6EB5"/>
    <w:rsid w:val="00F0573F"/>
    <w:rsid w:val="00F110D5"/>
    <w:rsid w:val="00F211D5"/>
    <w:rsid w:val="00F23214"/>
    <w:rsid w:val="00F2388E"/>
    <w:rsid w:val="00F31EBC"/>
    <w:rsid w:val="00F3554E"/>
    <w:rsid w:val="00F408C0"/>
    <w:rsid w:val="00F433D6"/>
    <w:rsid w:val="00F4409E"/>
    <w:rsid w:val="00F44CB5"/>
    <w:rsid w:val="00F45393"/>
    <w:rsid w:val="00F470AA"/>
    <w:rsid w:val="00F47302"/>
    <w:rsid w:val="00F60181"/>
    <w:rsid w:val="00F61ECB"/>
    <w:rsid w:val="00F67D2B"/>
    <w:rsid w:val="00F711D0"/>
    <w:rsid w:val="00F77D03"/>
    <w:rsid w:val="00F80EE4"/>
    <w:rsid w:val="00F86025"/>
    <w:rsid w:val="00F862D9"/>
    <w:rsid w:val="00FA3EBE"/>
    <w:rsid w:val="00FA672B"/>
    <w:rsid w:val="00FA7C26"/>
    <w:rsid w:val="00FB242B"/>
    <w:rsid w:val="00FC18FC"/>
    <w:rsid w:val="00FC38F9"/>
    <w:rsid w:val="00FC3DFB"/>
    <w:rsid w:val="00FC3F59"/>
    <w:rsid w:val="00FC776D"/>
    <w:rsid w:val="00FD0253"/>
    <w:rsid w:val="00FD0A63"/>
    <w:rsid w:val="00FD35AE"/>
    <w:rsid w:val="00FD3D09"/>
    <w:rsid w:val="00FD612C"/>
    <w:rsid w:val="00FE341C"/>
    <w:rsid w:val="00FE3E6D"/>
    <w:rsid w:val="00FE7607"/>
    <w:rsid w:val="00FE7E4E"/>
    <w:rsid w:val="00FF1373"/>
    <w:rsid w:val="00FF447A"/>
    <w:rsid w:val="00FF546F"/>
    <w:rsid w:val="00FF72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customStyle="true"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656AD4"/>
    <w:rPr>
      <w:color w:val="808080"/>
      <w:bdr w:space="0" w:sz="0" w:color="auto" w:val="none"/>
      <w:shd w:fill="auto" w:color="auto" w:val="clear"/>
    </w:rPr>
  </w:style>
  <w:style w:customStyle="true" w:styleId="eSPISCCParagraphDefaultFont" w:type="character">
    <w:name w:val="eSPIS_CC_Paragraph Default Font"/>
    <w:basedOn w:val="Zadanifontodlomka"/>
    <w:rsid w:val="00656AD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6AD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56AD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6AD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customStyle="1"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656AD4"/>
    <w:rPr>
      <w:color w:val="808080"/>
      <w:bdr w:color="auto" w:space="0" w:sz="0" w:val="none"/>
      <w:shd w:color="auto" w:fill="auto" w:val="clear"/>
    </w:rPr>
  </w:style>
  <w:style w:customStyle="1" w:styleId="eSPISCCParagraphDefaultFont" w:type="character">
    <w:name w:val="eSPIS_CC_Paragraph Default Font"/>
    <w:basedOn w:val="Zadanifontodlomka"/>
    <w:rsid w:val="00656AD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6AD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56AD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6AD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izvorni_sadrzaj>
    <derivirana_varijabla naziv="DomainObject.DonositeljOdluke.Ime_1">Sanda</derivirana_varijabla>
  </DomainObject.DonositeljOdluke.Ime>
  <DomainObject.DonositeljOdluke.Prezime>
    <izvorni_sadrzaj>Jeromela</izvorni_sadrzaj>
    <derivirana_varijabla naziv="DomainObject.DonositeljOdluke.Prezime_1">Jeromela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1900</izvorni_sadrzaj>
    <derivirana_varijabla naziv="DomainObject.Predmet.Broj_1">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St-1900/2017</izvorni_sadrzaj>
    <derivirana_varijabla naziv="DomainObject.Predmet.OznakaBroj_1">St-1900/2017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AUTORAD d.o.o. zastupanog po punomoćniku Stjepan Bikić</izvorni_sadrzaj>
    <derivirana_varijabla naziv="DomainObject.Predmet.ProtustrankaFormated_1">  AUTORAD d.o.o. zastupanog po punomoćniku Stjepan Bikić</derivirana_varijabla>
  </DomainObject.Predmet.ProtustrankaFormated>
  <DomainObject.Predmet.ProtustrankaFormatedOIB>
    <izvorni_sadrzaj>  AUTORAD d.o.o., OIB 25880572535 zastupanog po punomoćniku Stjepan Bikić</izvorni_sadrzaj>
    <derivirana_varijabla naziv="DomainObject.Predmet.ProtustrankaFormatedOIB_1">  AUTORAD d.o.o., OIB 25880572535 zastupanog po punomoćniku Stjepan Bikić</derivirana_varijabla>
  </DomainObject.Predmet.ProtustrankaFormatedOIB>
  <DomainObject.Predmet.ProtustrankaFormatedWithAdress>
    <izvorni_sadrzaj> AUTORAD d.o.o., Bednjanska 2, 10000 Zagreb zastupanog po punomoćniku Stjepan Bikić</izvorni_sadrzaj>
    <derivirana_varijabla naziv="DomainObject.Predmet.ProtustrankaFormatedWithAdress_1"> AUTORAD d.o.o., Bednjanska 2, 10000 Zagreb zastupanog po punomoćniku Stjepan Bikić</derivirana_varijabla>
  </DomainObject.Predmet.ProtustrankaFormatedWithAdress>
  <DomainObject.Predmet.ProtustrankaFormatedWithAdressOIB>
    <izvorni_sadrzaj> AUTORAD d.o.o., OIB 25880572535, Bednjanska 2, 10000 Zagreb zastupanog po punomoćniku Stjepan Bikić</izvorni_sadrzaj>
    <derivirana_varijabla naziv="DomainObject.Predmet.ProtustrankaFormatedWithAdressOIB_1"> AUTORAD d.o.o., OIB 25880572535, Bednjanska 2, 10000 Zagreb zastupanog po punomoćniku Stjepan Bikić</derivirana_varijabla>
  </DomainObject.Predmet.ProtustrankaFormatedWithAdressOIB>
  <DomainObject.Predmet.ProtustrankaWithAdress>
    <izvorni_sadrzaj>AUTORAD d.o.o. Bednjanska 2, 10000 Zagreb</izvorni_sadrzaj>
    <derivirana_varijabla naziv="DomainObject.Predmet.ProtustrankaWithAdress_1">AUTORAD d.o.o. Bednjanska 2, 10000 Zagreb</derivirana_varijabla>
  </DomainObject.Predmet.ProtustrankaWithAdress>
  <DomainObject.Predmet.ProtustrankaWithAdressOIB>
    <izvorni_sadrzaj>AUTORAD d.o.o., OIB 25880572535, Bednjanska 2, 10000 Zagreb</izvorni_sadrzaj>
    <derivirana_varijabla naziv="DomainObject.Predmet.ProtustrankaWithAdressOIB_1">AUTORAD d.o.o., OIB 25880572535, Bednjanska 2, 10000 Zagreb</derivirana_varijabla>
  </DomainObject.Predmet.ProtustrankaWithAdressOIB>
  <DomainObject.Predmet.ProtustrankaNazivFormated>
    <izvorni_sadrzaj>AUTORAD d.o.o.</izvorni_sadrzaj>
    <derivirana_varijabla naziv="DomainObject.Predmet.ProtustrankaNazivFormated_1">AUTORAD d.o.o.</derivirana_varijabla>
  </DomainObject.Predmet.ProtustrankaNazivFormated>
  <DomainObject.Predmet.ProtustrankaNazivFormatedOIB>
    <izvorni_sadrzaj>AUTORAD d.o.o., OIB 25880572535</izvorni_sadrzaj>
    <derivirana_varijabla naziv="DomainObject.Predmet.ProtustrankaNazivFormatedOIB_1">AUTORAD d.o.o., OIB 25880572535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75.St-S.Jeromela</izvorni_sadrzaj>
    <derivirana_varijabla naziv="DomainObject.Predmet.Referada.Naziv_1">75.St-S.Jeromela</derivirana_varijabla>
  </DomainObject.Predmet.Referada.Naziv>
  <DomainObject.Predmet.Referada.Oznaka>
    <izvorni_sadrzaj>75.St</izvorni_sadrzaj>
    <derivirana_varijabla naziv="DomainObject.Predmet.Referada.Oznaka_1">75.St</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izvorni_sadrzaj>
    <derivirana_varijabla naziv="DomainObject.Predmet.Referada.Sudac_1">Sanda Jeromela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centara Zagreb</izvorni_sadrzaj>
    <derivirana_varijabla naziv="DomainObject.Predmet.StrankaFormated_1">  FINA Regionalni centara Zagreb</derivirana_varijabla>
  </DomainObject.Predmet.StrankaFormated>
  <DomainObject.Predmet.StrankaFormatedOIB>
    <izvorni_sadrzaj>  FINA Regionalni centara Zagreb, OIB 85821130368</izvorni_sadrzaj>
    <derivirana_varijabla naziv="DomainObject.Predmet.StrankaFormatedOIB_1">  FINA Regionalni centara Zagreb, OIB 85821130368</derivirana_varijabla>
  </DomainObject.Predmet.StrankaFormatedOIB>
  <DomainObject.Predmet.StrankaFormatedWithAdress>
    <izvorni_sadrzaj> FINA Regionalni centara Zagreb, Trg svibanjskih žrtava 1995.1, 10000 Zagreb</izvorni_sadrzaj>
    <derivirana_varijabla naziv="DomainObject.Predmet.StrankaFormatedWithAdress_1"> FINA Regionalni centara Zagreb, Trg svibanjskih žrtava 1995.1, 10000 Zagreb</derivirana_varijabla>
  </DomainObject.Predmet.StrankaFormatedWithAdress>
  <DomainObject.Predmet.StrankaFormatedWithAdressOIB>
    <izvorni_sadrzaj> FINA Regionalni centara Zagreb, OIB 85821130368, Trg svibanjskih žrtava 1995.1, 10000 Zagreb</izvorni_sadrzaj>
    <derivirana_varijabla naziv="DomainObject.Predmet.StrankaFormatedWithAdressOIB_1"> FINA Regionalni centara Zagreb, OIB 85821130368, Trg svibanjskih žrtava 1995.1, 10000 Zagreb</derivirana_varijabla>
  </DomainObject.Predmet.StrankaFormatedWithAdressOIB>
  <DomainObject.Predmet.StrankaWithAdress>
    <izvorni_sadrzaj>FINA Regionalni centara Zagreb Trg svibanjskih žrtava 1995.1,10000 Zagreb</izvorni_sadrzaj>
    <derivirana_varijabla naziv="DomainObject.Predmet.StrankaWithAdress_1">FINA Regionalni centara Zagreb Trg svibanjskih žrtava 1995.1,10000 Zagreb</derivirana_varijabla>
  </DomainObject.Predmet.StrankaWithAdress>
  <DomainObject.Predmet.StrankaWithAdressOIB>
    <izvorni_sadrzaj>FINA Regionalni centara Zagreb, OIB 85821130368, Trg svibanjskih žrtava 1995.1,10000 Zagreb</izvorni_sadrzaj>
    <derivirana_varijabla naziv="DomainObject.Predmet.StrankaWithAdressOIB_1">FINA Regionalni centara Zagreb, OIB 85821130368, Trg svibanjskih žrtava 1995.1,10000 Zagreb</derivirana_varijabla>
  </DomainObject.Predmet.StrankaWithAdressOIB>
  <DomainObject.Predmet.StrankaNazivFormated>
    <izvorni_sadrzaj>FINA Regionalni centara Zagreb</izvorni_sadrzaj>
    <derivirana_varijabla naziv="DomainObject.Predmet.StrankaNazivFormated_1">FINA Regionalni centara Zagreb</derivirana_varijabla>
  </DomainObject.Predmet.StrankaNazivFormated>
  <DomainObject.Predmet.StrankaNazivFormatedOIB>
    <izvorni_sadrzaj>FINA Regionalni centara Zagreb, OIB 85821130368</izvorni_sadrzaj>
    <derivirana_varijabla naziv="DomainObject.Predmet.StrankaNazivFormatedOIB_1">FINA Regionalni centara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75.St-S.Jeromela</izvorni_sadrzaj>
    <derivirana_varijabla naziv="DomainObject.Predmet.TrenutnaLokacijaSpisa.Naziv_1">75.St-S.Jeromela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Martina Trbuha</izvorni_sadrzaj>
    <derivirana_varijabla naziv="DomainObject.Predmet.Zapisnicar_1">Martina Trbuha</derivirana_varijabla>
  </DomainObject.Predmet.Zapisnicar>
  <DomainObject.Predmet.StrankaListFormated>
    <izvorni_sadrzaj>
      <item>FINA Regionalni centara Zagreb</item>
    </izvorni_sadrzaj>
    <derivirana_varijabla naziv="DomainObject.Predmet.StrankaListFormated_1">
      <item>FINA Regionalni centara Zagreb</item>
    </derivirana_varijabla>
  </DomainObject.Predmet.StrankaListFormated>
  <DomainObject.Predmet.StrankaListFormatedOIB>
    <izvorni_sadrzaj>
      <item>FINA Regionalni centara Zagreb, OIB 85821130368</item>
    </izvorni_sadrzaj>
    <derivirana_varijabla naziv="DomainObject.Predmet.StrankaListFormatedOIB_1">
      <item>FINA Regionalni centara Zagreb, OIB 85821130368</item>
    </derivirana_varijabla>
  </DomainObject.Predmet.StrankaListFormatedOIB>
  <DomainObject.Predmet.StrankaListFormatedWithAdress>
    <izvorni_sadrzaj>
      <item>FINA Regionalni centara Zagreb, Trg svibanjskih žrtava 1995.1, 10000 Zagreb</item>
    </izvorni_sadrzaj>
    <derivirana_varijabla naziv="DomainObject.Predmet.StrankaListFormatedWithAdress_1">
      <item>FINA Regionalni centara Zagreb, Trg svibanjskih žrtava 1995.1, 10000 Zagreb</item>
    </derivirana_varijabla>
  </DomainObject.Predmet.StrankaListFormatedWithAdress>
  <DomainObject.Predmet.StrankaListFormatedWithAdressOIB>
    <izvorni_sadrzaj>
      <item>FINA Regionalni centara Zagreb, OIB 85821130368, Trg svibanjskih žrtava 1995.1, 10000 Zagreb</item>
    </izvorni_sadrzaj>
    <derivirana_varijabla naziv="DomainObject.Predmet.StrankaListFormatedWithAdressOIB_1">
      <item>FINA Regionalni centara Zagreb, OIB 85821130368, Trg svibanjskih žrtava 1995.1, 10000 Zagreb</item>
    </derivirana_varijabla>
  </DomainObject.Predmet.StrankaListFormatedWithAdressOIB>
  <DomainObject.Predmet.StrankaListNazivFormated>
    <izvorni_sadrzaj>
      <item>FINA Regionalni centara Zagreb</item>
    </izvorni_sadrzaj>
    <derivirana_varijabla naziv="DomainObject.Predmet.StrankaListNazivFormated_1">
      <item>FINA Regionalni centara Zagreb</item>
    </derivirana_varijabla>
  </DomainObject.Predmet.StrankaListNazivFormated>
  <DomainObject.Predmet.StrankaListNazivFormatedOIB>
    <izvorni_sadrzaj>
      <item>FINA Regionalni centara Zagreb, OIB 85821130368</item>
    </izvorni_sadrzaj>
    <derivirana_varijabla naziv="DomainObject.Predmet.StrankaListNazivFormatedOIB_1">
      <item>FINA Regionalni centara Zagreb, OIB 85821130368</item>
    </derivirana_varijabla>
  </DomainObject.Predmet.StrankaListNazivFormatedOIB>
  <DomainObject.Predmet.ProtuStrankaListFormated>
    <izvorni_sadrzaj>
      <item>AUTORAD d.o.o. zastupanog po punomoćniku Stjepan Bikić</item>
    </izvorni_sadrzaj>
    <derivirana_varijabla naziv="DomainObject.Predmet.ProtuStrankaListFormated_1">
      <item>AUTORAD d.o.o. zastupanog po punomoćniku Stjepan Bikić</item>
    </derivirana_varijabla>
  </DomainObject.Predmet.ProtuStrankaListFormated>
  <DomainObject.Predmet.ProtuStrankaListFormatedOIB>
    <izvorni_sadrzaj>
      <item>AUTORAD d.o.o., OIB 25880572535 zastupanog po punomoćniku Stjepan Bikić</item>
    </izvorni_sadrzaj>
    <derivirana_varijabla naziv="DomainObject.Predmet.ProtuStrankaListFormatedOIB_1">
      <item>AUTORAD d.o.o., OIB 25880572535 zastupanog po punomoćniku Stjepan Bikić</item>
    </derivirana_varijabla>
  </DomainObject.Predmet.ProtuStrankaListFormatedOIB>
  <DomainObject.Predmet.ProtuStrankaListFormatedWithAdress>
    <izvorni_sadrzaj>
      <item>AUTORAD d.o.o., Bednjanska 2, 10000 Zagreb zastupanog po punomoćniku Stjepan Bikić</item>
    </izvorni_sadrzaj>
    <derivirana_varijabla naziv="DomainObject.Predmet.ProtuStrankaListFormatedWithAdress_1">
      <item>AUTORAD d.o.o., Bednjanska 2, 10000 Zagreb zastupanog po punomoćniku Stjepan Bikić</item>
    </derivirana_varijabla>
  </DomainObject.Predmet.ProtuStrankaListFormatedWithAdress>
  <DomainObject.Predmet.ProtuStrankaListFormatedWithAdressOIB>
    <izvorni_sadrzaj>
      <item>AUTORAD d.o.o., OIB 25880572535, Bednjanska 2, 10000 Zagreb zastupanog po punomoćniku Stjepan Bikić</item>
    </izvorni_sadrzaj>
    <derivirana_varijabla naziv="DomainObject.Predmet.ProtuStrankaListFormatedWithAdressOIB_1">
      <item>AUTORAD d.o.o., OIB 25880572535, Bednjanska 2, 10000 Zagreb zastupanog po punomoćniku Stjepan Bikić</item>
    </derivirana_varijabla>
  </DomainObject.Predmet.ProtuStrankaListFormatedWithAdressOIB>
  <DomainObject.Predmet.ProtuStrankaListNazivFormated>
    <izvorni_sadrzaj>
      <item>AUTORAD d.o.o.</item>
    </izvorni_sadrzaj>
    <derivirana_varijabla naziv="DomainObject.Predmet.ProtuStrankaListNazivFormated_1">
      <item>AUTORAD d.o.o.</item>
    </derivirana_varijabla>
  </DomainObject.Predmet.ProtuStrankaListNazivFormated>
  <DomainObject.Predmet.ProtuStrankaListNazivFormatedOIB>
    <izvorni_sadrzaj>
      <item>AUTORAD d.o.o., OIB 25880572535</item>
    </izvorni_sadrzaj>
    <derivirana_varijabla naziv="DomainObject.Predmet.ProtuStrankaListNazivFormatedOIB_1">
      <item>AUTORAD d.o.o., OIB 25880572535</item>
    </derivirana_varijabla>
  </DomainObject.Predmet.ProtuStrankaListNazivFormatedOIB>
  <DomainObject.Predmet.OstaliListFormated>
    <izvorni_sadrzaj>
      <item>Stjepan Bikić punomoćnik sudionika u postupku AUTORAD d.o.o.</item>
    </izvorni_sadrzaj>
    <derivirana_varijabla naziv="DomainObject.Predmet.OstaliListFormated_1">
      <item>Stjepan Bikić punomoćnik sudionika u postupku AUTORAD d.o.o.</item>
    </derivirana_varijabla>
  </DomainObject.Predmet.OstaliListFormated>
  <DomainObject.Predmet.OstaliListFormatedOIB>
    <izvorni_sadrzaj>
      <item>Stjepan Bikić, OIB 95302235621 punomoćnik sudionika u postupku AUTORAD d.o.o.</item>
    </izvorni_sadrzaj>
    <derivirana_varijabla naziv="DomainObject.Predmet.OstaliListFormatedOIB_1">
      <item>Stjepan Bikić, OIB 95302235621 punomoćnik sudionika u postupku AUTORAD d.o.o.</item>
    </derivirana_varijabla>
  </DomainObject.Predmet.OstaliListFormatedOIB>
  <DomainObject.Predmet.OstaliListFormatedWithAdress>
    <izvorni_sadrzaj>
      <item>Stjepan Bikić, Put Kroz Oklaj 88, 22303 Oklaj punomoćnik sudionika u postupku AUTORAD d.o.o.</item>
    </izvorni_sadrzaj>
    <derivirana_varijabla naziv="DomainObject.Predmet.OstaliListFormatedWithAdress_1">
      <item>Stjepan Bikić, Put Kroz Oklaj 88, 22303 Oklaj punomoćnik sudionika u postupku AUTORAD d.o.o.</item>
    </derivirana_varijabla>
  </DomainObject.Predmet.OstaliListFormatedWithAdress>
  <DomainObject.Predmet.OstaliListFormatedWithAdressOIB>
    <izvorni_sadrzaj>
      <item>Stjepan Bikić, OIB 95302235621, Put Kroz Oklaj 88, 22303 Oklaj punomoćnik sudionika u postupku AUTORAD d.o.o.</item>
    </izvorni_sadrzaj>
    <derivirana_varijabla naziv="DomainObject.Predmet.OstaliListFormatedWithAdressOIB_1">
      <item>Stjepan Bikić, OIB 95302235621, Put Kroz Oklaj 88, 22303 Oklaj punomoćnik sudionika u postupku AUTORAD d.o.o.</item>
    </derivirana_varijabla>
  </DomainObject.Predmet.OstaliListFormatedWithAdressOIB>
  <DomainObject.Predmet.OstaliListNazivFormated>
    <izvorni_sadrzaj>
      <item>Stjepan Bikić</item>
    </izvorni_sadrzaj>
    <derivirana_varijabla naziv="DomainObject.Predmet.OstaliListNazivFormated_1">
      <item>Stjepan Bikić</item>
    </derivirana_varijabla>
  </DomainObject.Predmet.OstaliListNazivFormated>
  <DomainObject.Predmet.OstaliListNazivFormatedOIB>
    <izvorni_sadrzaj>
      <item>Stjepan Bikić, OIB 95302235621</item>
    </izvorni_sadrzaj>
    <derivirana_varijabla naziv="DomainObject.Predmet.OstaliListNazivFormatedOIB_1">
      <item>Stjepan Bikić, OIB 95302235621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centara Zagreb</izvorni_sadrzaj>
    <derivirana_varijabla naziv="DomainObject.Predmet.StrankaIDrugi_1">FINA Regionalni centara Zagreb</derivirana_varijabla>
  </DomainObject.Predmet.StrankaIDrugi>
  <DomainObject.Predmet.ProtustrankaIDrugi>
    <izvorni_sadrzaj>AUTORAD d.o.o.</izvorni_sadrzaj>
    <derivirana_varijabla naziv="DomainObject.Predmet.ProtustrankaIDrugi_1">AUTORAD d.o.o.</derivirana_varijabla>
  </DomainObject.Predmet.ProtustrankaIDrugi>
  <DomainObject.Predmet.StrankaIDrugiAdressOIB>
    <izvorni_sadrzaj>FINA Regionalni centara Zagreb, OIB 85821130368, Trg svibanjskih žrtava 1995.1, 10000 Zagreb</izvorni_sadrzaj>
    <derivirana_varijabla naziv="DomainObject.Predmet.StrankaIDrugiAdressOIB_1">FINA Regionalni centara Zagreb, OIB 85821130368, Trg svibanjskih žrtava 1995.1, 10000 Zagreb</derivirana_varijabla>
  </DomainObject.Predmet.StrankaIDrugiAdressOIB>
  <DomainObject.Predmet.ProtustrankaIDrugiAdressOIB>
    <izvorni_sadrzaj>AUTORAD d.o.o., OIB 25880572535, Bednjanska 2, 10000 Zagreb</izvorni_sadrzaj>
    <derivirana_varijabla naziv="DomainObject.Predmet.ProtustrankaIDrugiAdressOIB_1">AUTORAD d.o.o., OIB 25880572535, Bednjanska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centara Zagreb</item>
      <item>AUTORAD d.o.o.</item>
      <item>Stjepan Bikić</item>
    </izvorni_sadrzaj>
    <derivirana_varijabla naziv="DomainObject.Predmet.SudioniciListNaziv_1">
      <item>FINA Regionalni centara Zagreb</item>
      <item>AUTORAD d.o.o.</item>
      <item>Stjepan Bikić</item>
    </derivirana_varijabla>
  </DomainObject.Predmet.SudioniciListNaziv>
  <DomainObject.Predmet.SudioniciListAdressOIB>
    <izvorni_sadrzaj>
      <item>FINA Regionalni centara Zagreb, OIB 85821130368, Trg svibanjskih žrtava 1995.1,10000 Zagreb</item>
      <item>AUTORAD d.o.o., OIB 25880572535, Bednjanska 2,10000 Zagreb</item>
      <item>Stjepan Bikić, OIB 95302235621, Put Kroz Oklaj 88,22303 Oklaj</item>
    </izvorni_sadrzaj>
    <derivirana_varijabla naziv="DomainObject.Predmet.SudioniciListAdressOIB_1">
      <item>FINA Regionalni centara Zagreb, OIB 85821130368, Trg svibanjskih žrtava 1995.1,10000 Zagreb</item>
      <item>AUTORAD d.o.o., OIB 25880572535, Bednjanska 2,10000 Zagreb</item>
      <item>Stjepan Bikić, OIB 95302235621, Put Kroz Oklaj 88,22303 Oklaj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25880572535</item>
      <item>, OIB 95302235621</item>
    </izvorni_sadrzaj>
    <derivirana_varijabla naziv="DomainObject.Predmet.SudioniciListNazivOIB_1">
      <item>, OIB 85821130368</item>
      <item>, OIB 25880572535</item>
      <item>, OIB 95302235621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509</properties:Words>
  <properties:Characters>2832</properties:Characters>
  <properties:Lines>72</properties:Lines>
  <properties:Paragraphs>23</properties:Paragraphs>
  <properties:TotalTime>117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2017-10-25T10:43:00Z</dcterms:created>
  <dc:creator>Korisnik</dc:creator>
  <cp:lastModifiedBy>Martina Trbuha</cp:lastModifiedBy>
  <cp:lastPrinted>2016-06-30T11:37:00Z</cp:lastPrinted>
  <dcterms:modified xmlns:xsi="http://www.w3.org/2001/XMLSchema-instance" xsi:type="dcterms:W3CDTF">2017-10-30T09:20:00Z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