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34c7" w14:paraId="d0f34c7" w:rsidRDefault="00AE649C" w:rsidP="00D75228" w:rsidR="00AE649C" w:rsidRPr="00B76F3C">
      <w:pPr>
        <w:pStyle w:val="Naslov3"/>
        <w15:collapsed w:val="false"/>
      </w:pPr>
      <w:bookmarkStart w:name="_GoBack" w:id="0"/>
      <w:bookmarkEnd w:id="0"/>
    </w:p>
    <w:p w:rsidRDefault="00D75228" w:rsidP="00D7522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D75228" w:rsidP="00D75228" w:rsidR="00D75228" w:rsidRPr="00B76F3C">
      <w:pPr>
        <w:pStyle w:val="SudNaziv"/>
      </w:pPr>
      <w:r>
        <w:t>TRGOVAČKI SUD U VARAŽDINU</w:t>
      </w:r>
    </w:p>
    <w:p w:rsidRDefault="00EA1C6D" w:rsidP="00D75228" w:rsidR="00AE649C" w:rsidRPr="00B76F3C">
      <w:pPr>
        <w:pStyle w:val="SudSjedite"/>
        <w:spacing w:after="240"/>
      </w:pPr>
      <w:r>
        <w:tab/>
      </w:r>
    </w:p>
    <w:p w:rsidRDefault="00D75228" w:rsidP="00D75228" w:rsidR="00D75228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D75228" w:rsidP="00D75228" w:rsidR="00D75228">
      <w:pPr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D75228" w:rsidP="00D75228" w:rsidR="00D75228">
      <w:pPr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D75228" w:rsidP="00D75228" w:rsidR="00D75228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</w:t>
      </w:r>
      <w:r>
        <w:rPr>
          <w:rFonts w:cs="Times New Roman"/>
        </w:rPr>
        <w:t xml:space="preserve">TOMA INSTALACIJE d.o.o. </w:t>
      </w:r>
      <w:proofErr w:type="spellStart"/>
      <w:r>
        <w:rPr>
          <w:rFonts w:cs="Times New Roman"/>
        </w:rPr>
        <w:t>Vučetinec</w:t>
      </w:r>
      <w:proofErr w:type="spellEnd"/>
      <w:r>
        <w:rPr>
          <w:rFonts w:cs="Times New Roman"/>
        </w:rPr>
        <w:t xml:space="preserve"> 154/G, </w:t>
      </w:r>
      <w:proofErr w:type="spellStart"/>
      <w:r>
        <w:rPr>
          <w:rFonts w:cs="Times New Roman"/>
        </w:rPr>
        <w:t>Vučetinec</w:t>
      </w:r>
      <w:proofErr w:type="spellEnd"/>
      <w:r>
        <w:rPr>
          <w:rFonts w:cs="Times New Roman"/>
        </w:rPr>
        <w:t xml:space="preserve">, MBS: 070075899, OIB: 96321688341, 13. listopada 2015.g.,  </w:t>
      </w:r>
    </w:p>
    <w:p w:rsidRDefault="00D75228" w:rsidP="00D75228" w:rsidR="00D75228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D75228" w:rsidP="00D75228" w:rsidR="00D7522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Daje se suglasnost za završnu diobu u stečajnom postupku nad stečajnim dužnikom</w:t>
      </w:r>
      <w:r>
        <w:t xml:space="preserve"> </w:t>
      </w:r>
      <w:r>
        <w:rPr>
          <w:rFonts w:cs="Times New Roman"/>
        </w:rPr>
        <w:t xml:space="preserve">TOMA INSTALACIJE d.o.o. </w:t>
      </w:r>
      <w:proofErr w:type="spellStart"/>
      <w:r>
        <w:rPr>
          <w:rFonts w:cs="Times New Roman"/>
        </w:rPr>
        <w:t>Vučetinec</w:t>
      </w:r>
      <w:proofErr w:type="spellEnd"/>
      <w:r>
        <w:rPr>
          <w:rFonts w:cs="Times New Roman"/>
        </w:rPr>
        <w:t xml:space="preserve"> 154/G, </w:t>
      </w:r>
      <w:proofErr w:type="spellStart"/>
      <w:r>
        <w:rPr>
          <w:rFonts w:cs="Times New Roman"/>
        </w:rPr>
        <w:t>Vučetinec</w:t>
      </w:r>
      <w:proofErr w:type="spellEnd"/>
      <w:r>
        <w:rPr>
          <w:rFonts w:cs="Times New Roman"/>
        </w:rPr>
        <w:t>, MBS: 070075899, OIB: 96321688341.</w:t>
      </w:r>
    </w:p>
    <w:p w:rsidRDefault="00D75228" w:rsidP="00D75228" w:rsidR="00D75228">
      <w:pPr>
        <w:pStyle w:val="Odlomakpopisa"/>
        <w:spacing w:after="0"/>
        <w:ind w:left="780"/>
        <w:rPr>
          <w:rFonts w:cs="Times New Roman"/>
        </w:rPr>
      </w:pPr>
    </w:p>
    <w:p w:rsidRDefault="00D75228" w:rsidP="00D75228" w:rsidR="00D7522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D75228" w:rsidP="00D75228" w:rsidR="00D75228">
      <w:pPr>
        <w:pStyle w:val="Odlomakpopisa"/>
        <w:spacing w:after="0"/>
        <w:ind w:left="780"/>
        <w:rPr>
          <w:rFonts w:cs="Times New Roman"/>
        </w:rPr>
      </w:pPr>
    </w:p>
    <w:p w:rsidRDefault="00D75228" w:rsidP="00D75228" w:rsidR="00D75228">
      <w:pPr>
        <w:pStyle w:val="Odlomakpopisa"/>
        <w:spacing w:after="0"/>
        <w:ind w:left="78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17. studenoga 2015. godine u  10,00 sati</w:t>
      </w:r>
    </w:p>
    <w:p w:rsidRDefault="00D75228" w:rsidP="00D75228" w:rsidR="00D75228" w:rsidRPr="00D75228">
      <w:pPr>
        <w:pStyle w:val="ListaeSPIS"/>
        <w:numPr>
          <w:ilvl w:val="0"/>
          <w:numId w:val="0"/>
        </w:numPr>
        <w:ind w:left="624"/>
      </w:pPr>
    </w:p>
    <w:p w:rsidRDefault="00D75228" w:rsidP="00D75228" w:rsidR="00D7522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D75228" w:rsidP="00D75228" w:rsidR="00D75228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D75228" w:rsidP="00D75228" w:rsidR="00D75228" w:rsidRPr="00D75228">
      <w:pPr>
        <w:pStyle w:val="ListaeSPIS"/>
        <w:numPr>
          <w:ilvl w:val="0"/>
          <w:numId w:val="0"/>
        </w:numPr>
        <w:ind w:left="624"/>
      </w:pPr>
    </w:p>
    <w:p w:rsidRDefault="00D75228" w:rsidP="00D75228" w:rsidR="00D75228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D75228" w:rsidP="00D75228" w:rsidR="00D75228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D75228" w:rsidP="00D75228" w:rsidR="00D75228">
      <w:pPr>
        <w:pStyle w:val="Odlomakpopisa"/>
        <w:spacing w:after="0"/>
        <w:ind w:left="1140"/>
        <w:rPr>
          <w:rFonts w:cs="Times New Roman"/>
        </w:rPr>
      </w:pPr>
    </w:p>
    <w:p w:rsidRDefault="00D75228" w:rsidP="00D75228" w:rsidR="00D7522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D75228" w:rsidP="00D75228" w:rsidR="00D75228">
      <w:pPr>
        <w:pStyle w:val="Odlomakpopisa"/>
        <w:spacing w:after="0"/>
        <w:ind w:left="780"/>
        <w:rPr>
          <w:rFonts w:cs="Times New Roman"/>
        </w:rPr>
      </w:pPr>
    </w:p>
    <w:p w:rsidRDefault="00D75228" w:rsidP="00D75228" w:rsidR="00D7522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/>
        </w:rPr>
      </w:pPr>
      <w:r>
        <w:rPr>
          <w:rFonts w:cs="Times New Roman"/>
        </w:rPr>
        <w:t>Na završno ročište se ovim rješenjem pozivaju svi stečajni vjerovnici, kao i stečajni upravitelj, te se poziv za ročište objavljuje na mrežnoj stranici e- Oglasnoj ploči ovoga suda s danom donošenja ovog rješenja.</w:t>
      </w:r>
    </w:p>
    <w:p w:rsidRDefault="00D75228" w:rsidP="00D75228" w:rsidR="00D75228" w:rsidRPr="00D75228">
      <w:pPr>
        <w:pStyle w:val="ListaeSPIS"/>
        <w:numPr>
          <w:ilvl w:val="0"/>
          <w:numId w:val="0"/>
        </w:numPr>
        <w:ind w:left="624"/>
      </w:pPr>
    </w:p>
    <w:p w:rsidRDefault="00D75228" w:rsidP="00D75228" w:rsidR="00D75228">
      <w:pPr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D75228" w:rsidP="00D75228" w:rsidR="00D75228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 xml:space="preserve">Nalaže se stečajnoj upraviteljici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 u roku od osam dana podnijeti završni račun.</w:t>
      </w:r>
    </w:p>
    <w:p w:rsidRDefault="00D75228" w:rsidP="00D75228" w:rsidR="00D75228">
      <w:pPr>
        <w:pStyle w:val="Odlomakpopisa"/>
        <w:ind w:left="780"/>
        <w:rPr>
          <w:rFonts w:cs="Times New Roman"/>
        </w:rPr>
      </w:pPr>
    </w:p>
    <w:p w:rsidRDefault="00D75228" w:rsidP="00D75228" w:rsidR="00D75228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D75228" w:rsidP="00D75228" w:rsidR="00D75228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75228" w:rsidP="00D75228" w:rsidR="00D75228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Stečajna upraviteljica je 17. kolovoza 2015. g. podnijela stečajnom sucu prijedlog da se odredi završno ročište vjerovnika, te pristupi završnoj diobi, sukladno čl. 192. i čl. 193. Stečajnog zakona (Narodne novine broj 44/96, 29/99, 129/00, 123/03, 82/06, 116/10, 25/12, 133/12, dalje SZ), jer je unovčena cjelokupna stečajna masa.</w:t>
      </w:r>
    </w:p>
    <w:p w:rsidRDefault="00D75228" w:rsidP="00D75228" w:rsidR="00D75228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D75228" w:rsidP="00D75228" w:rsidR="00D75228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D75228" w:rsidP="00D75228" w:rsidR="00D75228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osam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D75228" w:rsidP="00D75228" w:rsidR="00D75228">
      <w:pPr>
        <w:jc w:val="center"/>
        <w:rPr>
          <w:rFonts w:cs="Times New Roman"/>
        </w:rPr>
      </w:pPr>
      <w:r>
        <w:rPr>
          <w:rFonts w:cs="Times New Roman"/>
        </w:rPr>
        <w:t>U Varaždinu, 13. listopada 2015. godine</w:t>
      </w:r>
    </w:p>
    <w:p w:rsidRDefault="00D75228" w:rsidP="00D75228" w:rsidR="00D75228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D75228" w:rsidP="00D75228" w:rsidR="00D7522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Marija Levanić-Škerbić,v.r.</w:t>
      </w:r>
    </w:p>
    <w:p w:rsidRDefault="00D75228" w:rsidP="00D75228" w:rsidR="00D75228">
      <w:pPr>
        <w:spacing w:after="0"/>
        <w:rPr>
          <w:rFonts w:cs="Times New Roman"/>
        </w:rPr>
      </w:pPr>
    </w:p>
    <w:p w:rsidRDefault="00D75228" w:rsidP="00D75228" w:rsidR="00D7522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D75228" w:rsidP="00D75228" w:rsidR="00D75228">
      <w:pPr>
        <w:rPr>
          <w:rFonts w:cs="Times New Roman"/>
        </w:rPr>
      </w:pPr>
    </w:p>
    <w:p w:rsidRDefault="00D75228" w:rsidP="00D75228" w:rsidR="00D75228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</w:t>
      </w:r>
    </w:p>
    <w:p w:rsidRDefault="00D75228" w:rsidP="00D75228" w:rsidR="00D75228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D75228" w:rsidP="00D75228" w:rsidR="00D7522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D75228" w:rsidP="00D75228" w:rsidR="00D75228">
      <w:pPr>
        <w:spacing w:after="0"/>
        <w:jc w:val="both"/>
        <w:rPr>
          <w:rFonts w:cs="Times New Roman"/>
        </w:rPr>
      </w:pPr>
    </w:p>
    <w:p w:rsidRDefault="00D75228" w:rsidP="00D75228" w:rsidR="00D75228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75228" w:rsidP="00D75228" w:rsidR="00D75228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 xml:space="preserve">stečajna upraviteljica Jelena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>, putem e-</w:t>
      </w:r>
      <w:proofErr w:type="spellStart"/>
      <w:r>
        <w:rPr>
          <w:rFonts w:cs="Times New Roman"/>
        </w:rPr>
        <w:t>maila</w:t>
      </w:r>
      <w:proofErr w:type="spellEnd"/>
      <w:r>
        <w:rPr>
          <w:rFonts w:cs="Times New Roman"/>
        </w:rPr>
        <w:t>,</w:t>
      </w:r>
    </w:p>
    <w:p w:rsidRDefault="00D75228" w:rsidP="00D75228" w:rsidR="00D75228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ŽDO Varaždin, građansko-upravni odjel</w:t>
      </w:r>
    </w:p>
    <w:p w:rsidRDefault="00D75228" w:rsidP="00D75228" w:rsidR="00D75228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/>
        <w:contextualSpacing/>
        <w:rPr>
          <w:rFonts w:cs="Times New Roman"/>
        </w:rPr>
      </w:pPr>
      <w:r>
        <w:rPr>
          <w:rFonts w:cs="Times New Roman"/>
        </w:rPr>
        <w:t>e- oglasna ploča suda</w:t>
      </w:r>
    </w:p>
    <w:p w:rsidRDefault="00D75228" w:rsidP="00D75228" w:rsidR="00D75228">
      <w:p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B0EA4" w:rsidP="00D75228" w:rsidR="00CB0EA4">
      <w:pPr>
        <w:pStyle w:val="Naslovdokumenta"/>
        <w:spacing w:after="240"/>
      </w:pPr>
    </w:p>
    <w:p w:rsidRDefault="0071688E" w:rsidP="00D75228" w:rsidR="0071688E">
      <w:pPr>
        <w:pStyle w:val="Poetniodjeljak"/>
      </w:pPr>
    </w:p>
    <w:p w:rsidRDefault="00A21F0D" w:rsidP="00D75228" w:rsidR="00A21F0D">
      <w:pPr>
        <w:pStyle w:val="NormaleSPIS"/>
        <w:rPr>
          <w:noProof/>
        </w:rPr>
      </w:pPr>
    </w:p>
    <w:p w:rsidRDefault="00DA0242" w:rsidP="00D75228" w:rsidR="00DA0242">
      <w:pPr>
        <w:pStyle w:val="ZapisniarPotpis"/>
        <w:spacing w:after="24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228" w:rsidR="008333A9">
    <w:pPr>
      <w:pStyle w:val="Zaglavlje"/>
    </w:pPr>
    <w:r>
      <w:rPr>
        <w:rStyle w:val="PozadinaSvijetloCrvena"/>
        <w:shd w:fill="auto" w:color="auto" w:val="clear"/>
      </w:rPr>
      <w:t>Poslovni broj: 7 St-402/13-52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228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63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St-402/2013-52</izvorni_sadrzaj>
    <derivirana_varijabla naziv="DomainObject.Oznaka_1">St-402/2013-52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INSTALACIJE društvo s ograničenom odgovornošću za instalacije</izvorni_sadrzaj>
    <derivirana_varijabla naziv="DomainObject.Predmet.ProtustrankaFormated_1">  TOMA INSTALACIJE društvo s ograničenom odgovornošću za instalacije</derivirana_varijabla>
  </DomainObject.Predmet.ProtustrankaFormated>
  <DomainObject.Predmet.ProtustrankaFormatedOIB>
    <izvorni_sadrzaj>  TOMA INSTALACIJE društvo s ograničenom odgovornošću za instalacije, OIB 96321688341</izvorni_sadrzaj>
    <derivirana_varijabla naziv="DomainObject.Predmet.ProtustrankaFormatedOIB_1">  TOMA INSTALACIJE društvo s ograničenom odgovornošću za instalacije, OIB 96321688341</derivirana_varijabla>
  </DomainObject.Predmet.ProtustrankaFormatedOIB>
  <DomainObject.Predmet.ProtustrankaFormatedWithAdress>
    <izvorni_sadrzaj> TOMA INSTALACIJE društvo s ograničenom odgovornošću za instalacije,  154/G, Vučetinec</izvorni_sadrzaj>
    <derivirana_varijabla naziv="DomainObject.Predmet.ProtustrankaFormatedWithAdress_1"> TOMA INSTALACIJE društvo s ograničenom odgovornošću za instalacije,  154/G, Vučetinec</derivirana_varijabla>
  </DomainObject.Predmet.ProtustrankaFormatedWithAdress>
  <DomainObject.Predmet.ProtustrankaFormatedWithAdressOIB>
    <izvorni_sadrzaj> TOMA INSTALACIJE društvo s ograničenom odgovornošću za instalacije, OIB 96321688341,  154/G, Vučetinec</izvorni_sadrzaj>
    <derivirana_varijabla naziv="DomainObject.Predmet.ProtustrankaFormatedWithAdressOIB_1"> TOMA INSTALACIJE društvo s ograničenom odgovornošću za instalacije, OIB 96321688341,  154/G, Vučetinec</derivirana_varijabla>
  </DomainObject.Predmet.ProtustrankaFormatedWithAdressOIB>
  <DomainObject.Predmet.ProtustrankaWithAdress>
    <izvorni_sadrzaj>TOMA INSTALACIJE društvo s ograničenom odgovornošću za instalacije  154/G, Vučetinec</izvorni_sadrzaj>
    <derivirana_varijabla naziv="DomainObject.Predmet.ProtustrankaWithAdress_1">TOMA INSTALACIJE društvo s ograničenom odgovornošću za instalacije  154/G, Vučetinec</derivirana_varijabla>
  </DomainObject.Predmet.ProtustrankaWithAdress>
  <DomainObject.Predmet.ProtustrankaWithAdressOIB>
    <izvorni_sadrzaj>TOMA INSTALACIJE društvo s ograničenom odgovornošću za instalacije, OIB 96321688341,  154/G, Vučetinec</izvorni_sadrzaj>
    <derivirana_varijabla naziv="DomainObject.Predmet.ProtustrankaWithAdressOIB_1">TOMA INSTALACIJE društvo s ograničenom odgovornošću za instalacije, OIB 96321688341,  154/G, Vučetinec</derivirana_varijabla>
  </DomainObject.Predmet.ProtustrankaWithAdressOIB>
  <DomainObject.Predmet.ProtustrankaNazivFormated>
    <izvorni_sadrzaj>TOMA INSTALACIJE društvo s ograničenom odgovornošću za instalacije</izvorni_sadrzaj>
    <derivirana_varijabla naziv="DomainObject.Predmet.ProtustrankaNazivFormated_1">TOMA INSTALACIJE društvo s ograničenom odgovornošću za instalacije</derivirana_varijabla>
  </DomainObject.Predmet.ProtustrankaNazivFormated>
  <DomainObject.Predmet.ProtustrankaNazivFormatedOIB>
    <izvorni_sadrzaj>TOMA INSTALACIJE društvo s ograničenom odgovornošću za instalacije, OIB 96321688341</izvorni_sadrzaj>
    <derivirana_varijabla naziv="DomainObject.Predmet.ProtustrankaNazivFormatedOIB_1">TOMA INSTALACIJE društvo s ograničenom odgovornošću za instalacije, OIB 96321688341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TOMA INSTALACIJE društvo s ograničenom odgovornošću za instalacije</item>
    </izvorni_sadrzaj>
    <derivirana_varijabla naziv="DomainObject.Predmet.ProtuStrankaListFormated_1">
      <item>TOMA INSTALACIJE društvo s ograničenom odgovornošću za instalacije</item>
    </derivirana_varijabla>
  </DomainObject.Predmet.ProtuStrankaListFormated>
  <DomainObject.Predmet.ProtuStrankaListFormatedOIB>
    <izvorni_sadrzaj>
      <item>TOMA INSTALACIJE društvo s ograničenom odgovornošću za instalacije, OIB 96321688341</item>
    </izvorni_sadrzaj>
    <derivirana_varijabla naziv="DomainObject.Predmet.ProtuStrankaListFormatedOIB_1">
      <item>TOMA INSTALACIJE društvo s ograničenom odgovornošću za instalacije, OIB 96321688341</item>
    </derivirana_varijabla>
  </DomainObject.Predmet.ProtuStrankaListFormatedOIB>
  <DomainObject.Predmet.ProtuStrankaListFormatedWithAdress>
    <izvorni_sadrzaj>
      <item>TOMA INSTALACIJE društvo s ograničenom odgovornošću za instalacije,  154/G, Vučetinec</item>
    </izvorni_sadrzaj>
    <derivirana_varijabla naziv="DomainObject.Predmet.ProtuStrankaListFormatedWithAdress_1">
      <item>TOMA INSTALACIJE društvo s ograničenom odgovornošću za instalacije,  154/G, Vučetinec</item>
    </derivirana_varijabla>
  </DomainObject.Predmet.ProtuStrankaListFormatedWithAdress>
  <DomainObject.Predmet.ProtuStrankaListFormatedWithAdressOIB>
    <izvorni_sadrzaj>
      <item>TOMA INSTALACIJE društvo s ograničenom odgovornošću za instalacije, OIB 96321688341,  154/G, Vučetinec</item>
    </izvorni_sadrzaj>
    <derivirana_varijabla naziv="DomainObject.Predmet.ProtuStrankaListFormatedWithAdressOIB_1">
      <item>TOMA INSTALACIJE društvo s ograničenom odgovornošću za instalacije, OIB 96321688341,  154/G, Vučetinec</item>
    </derivirana_varijabla>
  </DomainObject.Predmet.ProtuStrankaListFormatedWithAdressOIB>
  <DomainObject.Predmet.ProtuStrankaListNazivFormated>
    <izvorni_sadrzaj>
      <item>TOMA INSTALACIJE društvo s ograničenom odgovornošću za instalacije</item>
    </izvorni_sadrzaj>
    <derivirana_varijabla naziv="DomainObject.Predmet.ProtuStrankaListNazivFormated_1">
      <item>TOMA INSTALACIJE društvo s ograničenom odgovornošću za instalacije</item>
    </derivirana_varijabla>
  </DomainObject.Predmet.ProtuStrankaListNazivFormated>
  <DomainObject.Predmet.ProtuStrankaListNazivFormatedOIB>
    <izvorni_sadrzaj>
      <item>TOMA INSTALACIJE društvo s ograničenom odgovornošću za instalacije, OIB 96321688341</item>
    </izvorni_sadrzaj>
    <derivirana_varijabla naziv="DomainObject.Predmet.ProtuStrankaListNazivFormatedOIB_1">
      <item>TOMA INSTALACIJE društvo s ograničenom odgovornošću za instalacije, OIB 96321688341</item>
    </derivirana_varijabla>
  </DomainObject.Predmet.ProtuStrankaListNazivFormatedOIB>
  <DomainObject.Predmet.OstaliListFormated>
    <izvorni_sadrzaj>
      <item>ŽDO VARAŽDIN, Građansko-upravni odjel</item>
      <item>Krešimir Toma</item>
      <item>JELENA STANKUS-TKALEC</item>
      <item>Zoran Brica, odvjetnik iz Čakova</item>
      <item>KVANTUM d.o.o. Prelog</item>
    </izvorni_sadrzaj>
    <derivirana_varijabla naziv="DomainObject.Predmet.OstaliListFormated_1">
      <item>ŽDO VARAŽDIN, Građansko-upravni odjel</item>
      <item>Krešimir Toma</item>
      <item>JELENA STANKUS-TKALEC</item>
      <item>Zoran Brica, odvjetnik iz Čakova</item>
      <item>KVANTUM d.o.o. Prelog</item>
    </derivirana_varijabla>
  </DomainObject.Predmet.OstaliListFormated>
  <DomainObject.Predmet.OstaliListFormatedOIB>
    <izvorni_sadrzaj>
      <item>ŽDO VARAŽDIN, Građansko-upravni odjel</item>
      <item>Krešimir Toma, OIB 13311961328</item>
      <item>JELENA STANKUS-TKALEC, OIB 91858660271</item>
      <item>Zoran Brica, odvjetnik iz Čakova</item>
      <item>KVANTUM d.o.o. Prelog</item>
    </izvorni_sadrzaj>
    <derivirana_varijabla naziv="DomainObject.Predmet.OstaliListFormatedOIB_1">
      <item>ŽDO VARAŽDIN, Građansko-upravni odjel</item>
      <item>Krešimir Toma, OIB 13311961328</item>
      <item>JELENA STANKUS-TKALEC, OIB 91858660271</item>
      <item>Zoran Brica, odvjetnik iz Čakova</item>
      <item>KVANTUM d.o.o. Prelog</item>
    </derivirana_varijabla>
  </DomainObject.Predmet.OstaliListFormatedOIB>
  <DomainObject.Predmet.OstaliListFormatedWithAdress>
    <izvorni_sadrzaj>
      <item>ŽDO VARAŽDIN, Građansko-upravni odjel</item>
      <item>Krešimir Toma, Vučetinec 154 G, 40000 Vučetinec</item>
      <item>JELENA STANKUS-TKALEC</item>
      <item>Zoran Brica, odvjetnik iz Čakova</item>
      <item>KVANTUM d.o.o. Prelog</item>
    </izvorni_sadrzaj>
    <derivirana_varijabla naziv="DomainObject.Predmet.OstaliListFormatedWithAdress_1">
      <item>ŽDO VARAŽDIN, Građansko-upravni odjel</item>
      <item>Krešimir Toma, Vučetinec 154 G, 40000 Vučetinec</item>
      <item>JELENA STANKUS-TKALEC</item>
      <item>Zoran Brica, odvjetnik iz Čakova</item>
      <item>KVANTUM d.o.o. Prelog</item>
    </derivirana_varijabla>
  </DomainObject.Predmet.OstaliListFormatedWithAdress>
  <DomainObject.Predmet.OstaliListFormatedWithAdressOIB>
    <izvorni_sadrzaj>
      <item>ŽDO VARAŽDIN, Građansko-upravni odjel</item>
      <item>Krešimir Toma, OIB 13311961328, Vučetinec 154 G, 40000 Vučetinec</item>
      <item>JELENA STANKUS-TKALEC, OIB 91858660271</item>
      <item>Zoran Brica, odvjetnik iz Čakova</item>
      <item>KVANTUM d.o.o. Prelog</item>
    </izvorni_sadrzaj>
    <derivirana_varijabla naziv="DomainObject.Predmet.OstaliListFormatedWithAdressOIB_1">
      <item>ŽDO VARAŽDIN, Građansko-upravni odjel</item>
      <item>Krešimir Toma, OIB 13311961328, Vučetinec 154 G, 40000 Vučetinec</item>
      <item>JELENA STANKUS-TKALEC, OIB 91858660271</item>
      <item>Zoran Brica, odvjetnik iz Čakova</item>
      <item>KVANTUM d.o.o. Prelog</item>
    </derivirana_varijabla>
  </DomainObject.Predmet.OstaliListFormatedWithAdressOIB>
  <DomainObject.Predmet.OstaliListNazivFormated>
    <izvorni_sadrzaj>
      <item>ŽDO VARAŽDIN, Građansko-upravni odjel</item>
      <item>Krešimir Toma</item>
      <item>JELENA STANKUS-TKALEC</item>
      <item>Zoran Brica, odvjetnik iz Čakova</item>
      <item>KVANTUM d.o.o. Prelog</item>
    </izvorni_sadrzaj>
    <derivirana_varijabla naziv="DomainObject.Predmet.OstaliListNazivFormated_1">
      <item>ŽDO VARAŽDIN, Građansko-upravni odjel</item>
      <item>Krešimir Toma</item>
      <item>JELENA STANKUS-TKALEC</item>
      <item>Zoran Brica, odvjetnik iz Čakova</item>
      <item>KVANTUM d.o.o. Prelog</item>
    </derivirana_varijabla>
  </DomainObject.Predmet.OstaliListNazivFormated>
  <DomainObject.Predmet.OstaliListNazivFormatedOIB>
    <izvorni_sadrzaj>
      <item>ŽDO VARAŽDIN, Građansko-upravni odjel</item>
      <item>Krešimir Toma, OIB 13311961328</item>
      <item>JELENA STANKUS-TKALEC, OIB 91858660271</item>
      <item>Zoran Brica, odvjetnik iz Čakova</item>
      <item>KVANTUM d.o.o. Prelog</item>
    </izvorni_sadrzaj>
    <derivirana_varijabla naziv="DomainObject.Predmet.OstaliListNazivFormatedOIB_1">
      <item>ŽDO VARAŽDIN, Građansko-upravni odjel</item>
      <item>Krešimir Toma, OIB 13311961328</item>
      <item>JELENA STANKUS-TKALEC, OIB 91858660271</item>
      <item>Zoran Brica, odvjetnik iz Čakova</item>
      <item>KVANTUM d.o.o. Prelog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St-402/2013-52</izvorni_sadrzaj>
    <derivirana_varijabla naziv="DomainObject.PoslovniBrojDokumenta_1">St-402/2013-52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TOMA INSTALACIJE društvo s ograničenom odgovornošću za instalacije</izvorni_sadrzaj>
    <derivirana_varijabla naziv="DomainObject.Predmet.ProtustrankaIDrugi_1">TOMA INSTALACIJE društvo s ograničenom odgovornošću za instalacije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TOMA INSTALACIJE društvo s ograničenom odgovornošću za instalacije, OIB 96321688341,  154/G, Vučetinec</izvorni_sadrzaj>
    <derivirana_varijabla naziv="DomainObject.Predmet.ProtustrankaIDrugiAdressOIB_1">TOMA INSTALACIJE društvo s ograničenom odgovornošću za instalacije, OIB 96321688341,  154/G,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 INSTALACIJE društvo s ograničenom odgovornošću za instalacije</item>
      <item>FINANCIJSKA AGENCIJA / REGIONALNI CENTAR ZAGREB Nagodbeno vijeće</item>
      <item>ŽDO VARAŽDIN, Građansko-upravni odjel</item>
      <item>Krešimir Toma</item>
      <item>JELENA STANKUS-TKALEC</item>
      <item>Zoran Brica, odvjetnik iz Čakova</item>
      <item>KVANTUM d.o.o. Prelog</item>
    </izvorni_sadrzaj>
    <derivirana_varijabla naziv="DomainObject.Predmet.SudioniciListNaziv_1">
      <item>TOMA INSTALACIJE društvo s ograničenom odgovornošću za instalacije</item>
      <item>FINANCIJSKA AGENCIJA / REGIONALNI CENTAR ZAGREB Nagodbeno vijeće</item>
      <item>ŽDO VARAŽDIN, Građansko-upravni odjel</item>
      <item>Krešimir Toma</item>
      <item>JELENA STANKUS-TKALEC</item>
      <item>Zoran Brica, odvjetnik iz Čakova</item>
      <item>KVANTUM d.o.o. Prelog</item>
    </derivirana_varijabla>
  </DomainObject.Predmet.SudioniciListNaziv>
  <DomainObject.Predmet.SudioniciListAdressOIB>
    <izvorni_sadrzaj>
      <item>TOMA INSTALACIJE društvo s ograničenom odgovornošću za instalacije, OIB 96321688341,  154/G,Vučetinec</item>
      <item>FINANCIJSKA AGENCIJA / REGIONALNI CENTAR ZAGREB Nagodbeno vijeće, Ilica 307,10000 Zagreb</item>
      <item>ŽDO VARAŽDIN, Građansko-upravni odjel</item>
      <item>Krešimir Toma, OIB 13311961328, Vučetinec 154 G,40000 Vučetinec</item>
      <item>JELENA STANKUS-TKALEC, OIB 91858660271</item>
      <item>Zoran Brica, odvjetnik iz Čakova</item>
      <item>KVANTUM d.o.o. Prelog</item>
    </izvorni_sadrzaj>
    <derivirana_varijabla naziv="DomainObject.Predmet.SudioniciListAdressOIB_1">
      <item>TOMA INSTALACIJE društvo s ograničenom odgovornošću za instalacije, OIB 96321688341,  154/G,Vučetinec</item>
      <item>FINANCIJSKA AGENCIJA / REGIONALNI CENTAR ZAGREB Nagodbeno vijeće, Ilica 307,10000 Zagreb</item>
      <item>ŽDO VARAŽDIN, Građansko-upravni odjel</item>
      <item>Krešimir Toma, OIB 13311961328, Vučetinec 154 G,40000 Vučetinec</item>
      <item>JELENA STANKUS-TKALEC, OIB 91858660271</item>
      <item>Zoran Brica, odvjetnik iz Čakova</item>
      <item>KVANTUM d.o.o.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F0E19-C8A9-456D-9B08-90C472D29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428</properties:Words>
  <properties:Characters>2262</properties:Characters>
  <properties:Lines>70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2015-10-13T06:17:00Z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St-402/2013-52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