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ef3b" w14:paraId="616ef3b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A629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43393E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43393E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</w:r>
      <w:r w:rsidR="0043393E">
        <w:rPr>
          <w:rFonts w:cs="Times New Roman" w:hAnsi="Times New Roman" w:ascii="Times New Roman"/>
          <w:sz w:val="24"/>
          <w:szCs w:val="24"/>
        </w:rPr>
        <w:t xml:space="preserve">      </w:t>
      </w:r>
      <w:r w:rsidR="008D2FE4">
        <w:rPr>
          <w:rFonts w:cs="Times New Roman" w:hAnsi="Times New Roman" w:ascii="Times New Roman"/>
          <w:sz w:val="24"/>
          <w:szCs w:val="24"/>
        </w:rPr>
        <w:t xml:space="preserve"> </w:t>
      </w:r>
      <w:r w:rsidR="00A6296D">
        <w:rPr>
          <w:rFonts w:cs="Times New Roman" w:hAnsi="Times New Roman" w:ascii="Times New Roman"/>
          <w:sz w:val="24"/>
          <w:szCs w:val="24"/>
        </w:rPr>
        <w:t xml:space="preserve"> </w:t>
      </w:r>
      <w:r w:rsidR="008D2FE4">
        <w:rPr>
          <w:rFonts w:cs="Times New Roman" w:hAnsi="Times New Roman" w:ascii="Times New Roman"/>
          <w:sz w:val="24"/>
          <w:szCs w:val="24"/>
        </w:rPr>
        <w:t>2/St-</w:t>
      </w:r>
      <w:r w:rsidR="0043393E">
        <w:rPr>
          <w:rFonts w:cs="Times New Roman" w:hAnsi="Times New Roman" w:ascii="Times New Roman"/>
          <w:sz w:val="24"/>
          <w:szCs w:val="24"/>
        </w:rPr>
        <w:t>22/2018-9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>nad stečajnim dužnikom</w:t>
      </w:r>
      <w:r w:rsidR="0043393E">
        <w:rPr>
          <w:rFonts w:cs="Times New Roman" w:hAnsi="Times New Roman" w:ascii="Times New Roman"/>
          <w:sz w:val="24"/>
          <w:szCs w:val="24"/>
        </w:rPr>
        <w:t xml:space="preserve"> </w:t>
      </w:r>
      <w:r w:rsidR="0043393E" w:rsidRPr="0043393E">
        <w:rPr>
          <w:rFonts w:cs="Times New Roman" w:hAnsi="Times New Roman" w:ascii="Times New Roman"/>
          <w:sz w:val="24"/>
          <w:szCs w:val="24"/>
        </w:rPr>
        <w:t>PREMIUM PETROL d.o.o., OIB: 78428028020, sa sjedištem u Požeška 1 A, Slavonski Brod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43393E">
        <w:rPr>
          <w:rFonts w:cs="Times New Roman" w:hAnsi="Times New Roman" w:ascii="Times New Roman"/>
          <w:sz w:val="24"/>
          <w:szCs w:val="24"/>
        </w:rPr>
        <w:t>09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3393E">
        <w:rPr>
          <w:rFonts w:cs="Times New Roman" w:hAnsi="Times New Roman" w:ascii="Times New Roman"/>
          <w:sz w:val="24"/>
          <w:szCs w:val="24"/>
        </w:rPr>
        <w:t>ožujka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43393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5D98" w:rsidP="0016469F" w:rsidR="00835D9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5D98" w:rsidP="0016469F" w:rsidR="00835D9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462" w:rsidP="00D92462" w:rsidR="00D92462" w:rsidRP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  <w:r w:rsidR="00620105">
              <w:rPr>
                <w:rFonts w:cs="Times New Roman" w:hAnsi="Times New Roman" w:ascii="Times New Roman"/>
                <w:sz w:val="24"/>
                <w:szCs w:val="24"/>
              </w:rPr>
              <w:t>, Katančićeva 5 a, Zagreb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, Porezna uprava, Područni ured Slavonski Brod,</w:t>
            </w:r>
          </w:p>
          <w:p w:rsidRDefault="00D92462" w:rsidP="00D92462" w:rsid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zastupana po ŽDO u Slavonskom Brodu OIB:</w:t>
            </w:r>
            <w:r>
              <w:t xml:space="preserve"> 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  <w:r w:rsidR="00620105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D92462" w:rsidP="001336CD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428.872,91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428.872,91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1D508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835D98">
              <w:rPr>
                <w:rFonts w:cs="Times New Roman" w:hAnsi="Times New Roman" w:ascii="Times New Roman"/>
                <w:sz w:val="24"/>
                <w:szCs w:val="24"/>
              </w:rPr>
              <w:t>428.872,91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1336CD" w:rsidR="001336CD" w:rsidRPr="001D508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35D98">
              <w:rPr>
                <w:rFonts w:cs="Times New Roman" w:hAnsi="Times New Roman" w:ascii="Times New Roman"/>
                <w:sz w:val="24"/>
                <w:szCs w:val="24"/>
              </w:rPr>
              <w:t>428.872,91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5D98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105" w:rsidP="0016469F" w:rsidR="006201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auto" w:w="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559"/>
        <w:gridCol w:w="1559"/>
        <w:gridCol w:w="1559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EA578F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ŠUME d.o.o., Zagreb, ULICA KNEZA BRANIMIRA 1, zastupane po OD TOMIĆ, KLIŠANIN &amp; PARTNERI, Zagreb, Radnička cesta 52, OIB: 69693144506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13.413,92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35D98">
              <w:rPr>
                <w:rFonts w:cs="Times New Roman" w:hAnsi="Times New Roman" w:ascii="Times New Roman"/>
                <w:sz w:val="24"/>
                <w:szCs w:val="24"/>
              </w:rPr>
              <w:t>13.413,92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VIP net d.o.o., Zagreb, VRTNI PUT 1, zastupana po OD BORIĆ &amp; TOŠ d.o.o., Zagreb, Radnička cesta 34, OIB: 29524210204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3.313,88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35D98">
              <w:rPr>
                <w:rFonts w:cs="Times New Roman" w:hAnsi="Times New Roman" w:ascii="Times New Roman"/>
                <w:sz w:val="24"/>
                <w:szCs w:val="24"/>
              </w:rPr>
              <w:t>3.313,88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4D2590" w:rsidR="001336CD" w:rsidRPr="004D259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D2590">
              <w:rPr>
                <w:rFonts w:cs="Times New Roman" w:hAnsi="Times New Roman" w:ascii="Times New Roman"/>
                <w:sz w:val="24"/>
                <w:szCs w:val="24"/>
              </w:rPr>
              <w:t>HŽ CARGO d.o.o., Zagreb, Heinzelova 51, OIB: 08720210702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4.535,49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5D98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35D98">
              <w:rPr>
                <w:rFonts w:cs="Times New Roman" w:hAnsi="Times New Roman" w:ascii="Times New Roman"/>
                <w:sz w:val="24"/>
                <w:szCs w:val="24"/>
              </w:rPr>
              <w:t>4.535,49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590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PODRAVSKA BANKA d.d., Koprivnica, Opatička 3, OIB: 973262283154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590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440,00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590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440,00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590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PETROL d.o.o., Zagreb, Oreškovićeva 6 H, OIB: 75550985023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590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728.498,54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590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396.072,39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590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332.426,15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4C735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ALLIANZ Zagreb d.d., Heinzelova 90, Zagreb, OIB: 23759810849 zastupana po OD MAĐARIĆ &amp; LUI d.o.o., Zagreb, Ilica 191 F ili Koprivnica P. Miškine 70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4C735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10.138,34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4C735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C735D">
              <w:rPr>
                <w:rFonts w:cs="Times New Roman" w:hAnsi="Times New Roman" w:ascii="Times New Roman"/>
                <w:sz w:val="24"/>
                <w:szCs w:val="24"/>
              </w:rPr>
              <w:t>10.138,34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4C735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INA d.d., Zagreb, Avenija V. Holjevca 10, OIB: 27759560625, po OD BURIĆ &amp; MIŠLJENOVIĆ DASOVIĆ j.t.d. Osijek, Europske avenije 12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4C735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6.825,34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4C735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C735D">
              <w:rPr>
                <w:rFonts w:cs="Times New Roman" w:hAnsi="Times New Roman" w:ascii="Times New Roman"/>
                <w:sz w:val="24"/>
                <w:szCs w:val="24"/>
              </w:rPr>
              <w:t>6.825,34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4C735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C735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LEDO d.d., Zagreb, Čavićeva 1 A, OIB: 87955947581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6.293,75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F6EED">
              <w:rPr>
                <w:rFonts w:cs="Times New Roman" w:hAnsi="Times New Roman" w:ascii="Times New Roman"/>
                <w:sz w:val="24"/>
                <w:szCs w:val="24"/>
              </w:rPr>
              <w:t>6.293,75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d.o.o., Zagreb, Ulica grada Vukovara 41, OIB: 85584865987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234,13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234,13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EF6EED" w:rsidRPr="00EF6EE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F6EED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Katančićeva 5 a, Zagreb, Porezna uprava, Područni ured Slavonski Brod,</w:t>
            </w:r>
          </w:p>
          <w:p w:rsidRDefault="00EF6EED" w:rsidP="00EF6EED" w:rsidR="001336CD" w:rsidRP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F6EED">
              <w:rPr>
                <w:rFonts w:cs="Times New Roman" w:hAnsi="Times New Roman" w:ascii="Times New Roman"/>
                <w:sz w:val="24"/>
                <w:szCs w:val="24"/>
              </w:rPr>
              <w:t>zastupana po ŽDO u Sl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avonskom Brodu OIB: 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F6EED" w:rsidP="00EF6EED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1.709.597,18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2697C" w:rsidP="0092697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1.709.247,18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2697C" w:rsidP="0092697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350,00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PIA j.d.o.o., Slavonski Brod, Dr. Mile Budaka 1, OIB: 90387405523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1.843.832,36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068A">
              <w:rPr>
                <w:rFonts w:cs="Times New Roman" w:hAnsi="Times New Roman" w:ascii="Times New Roman"/>
                <w:sz w:val="24"/>
                <w:szCs w:val="24"/>
              </w:rPr>
              <w:t>1.843.832,36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H-ABDUCO d.o.o., Zagreb, Slavonska avenija 6, OIB: 13667298928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3.672.717,98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068A">
              <w:rPr>
                <w:rFonts w:cs="Times New Roman" w:hAnsi="Times New Roman" w:ascii="Times New Roman"/>
                <w:sz w:val="24"/>
                <w:szCs w:val="24"/>
              </w:rPr>
              <w:t>3.672.717,98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d.d., Zagreb, V. Jagića 33, OIB: 26187994862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23.645,30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23.645,30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B068A" w:rsidP="00DB068A" w:rsidR="00AF69D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AF69DB" w:rsidP="001336CD" w:rsidR="00AF69DB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1336CD" w:rsidR="00AF69DB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F69DB" w:rsidP="001336CD" w:rsidR="00AF69DB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14. 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1336CD" w:rsid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RADIO TELEVIZIJA, Zagreb, Prisavlje 3, OIB: 68419124305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DB068A" w:rsidR="00AF69D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5.358,52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DB068A" w:rsidR="00AF69D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5.358,52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DB068A" w:rsidR="00AF69D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EF6EE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F6EED" w:rsidP="001336CD" w:rsidR="00EF6EE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1336CD" w:rsidR="00EF6EE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ENERGOSPEKTAR d.o.o., Zagreb, Matije Divkovića 71, OIB: 40966163739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DB068A" w:rsidR="00EF6EE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900.598,27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DB068A" w:rsidR="00EF6EE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B068A" w:rsidP="00DB068A" w:rsidR="00EF6EE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068A">
              <w:rPr>
                <w:rFonts w:cs="Times New Roman" w:hAnsi="Times New Roman" w:ascii="Times New Roman"/>
                <w:sz w:val="24"/>
                <w:szCs w:val="24"/>
              </w:rPr>
              <w:t>900.598,27</w:t>
            </w:r>
          </w:p>
        </w:tc>
      </w:tr>
      <w:tr w:rsidTr="001336CD" w:rsidR="000147C0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147C0" w:rsidP="001336CD" w:rsidR="000147C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16. 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147C0" w:rsidP="001336CD" w:rsidR="000147C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SLAVONSKI BROD, Slavonski Brod, Vukovarska 1,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OIB: 58007872049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147C0" w:rsidP="00DB068A" w:rsidR="000147C0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5.602,50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147C0" w:rsidP="00DB068A" w:rsidR="000147C0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5.602,50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147C0" w:rsidP="00DB068A" w:rsidR="000147C0" w:rsidRPr="00DB068A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3579D" w:rsidP="005A40E3" w:rsidR="005A40E3">
      <w:pPr>
        <w:pStyle w:val="Bezproreda"/>
        <w:ind w:left="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</w:p>
    <w:p w:rsidRDefault="005A40E3" w:rsidP="005A40E3" w:rsidR="005A40E3">
      <w:pPr>
        <w:pStyle w:val="Bezproreda"/>
        <w:ind w:left="60"/>
        <w:jc w:val="both"/>
        <w:rPr>
          <w:rFonts w:cs="Times New Roman" w:hAnsi="Times New Roman" w:ascii="Times New Roman"/>
          <w:sz w:val="24"/>
          <w:szCs w:val="24"/>
        </w:rPr>
      </w:pPr>
    </w:p>
    <w:p w:rsidRDefault="00D13D0F" w:rsidP="00D9372B" w:rsidR="00D13D0F">
      <w:pPr>
        <w:pStyle w:val="Bezproreda"/>
        <w:ind w:left="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Upućuje se vjerovnik </w:t>
      </w:r>
      <w:r w:rsidR="00607792" w:rsidRPr="00607792">
        <w:rPr>
          <w:rFonts w:cs="Times New Roman" w:hAnsi="Times New Roman" w:ascii="Times New Roman"/>
          <w:sz w:val="24"/>
          <w:szCs w:val="24"/>
        </w:rPr>
        <w:t>PETROL d.o.o., Zagreb, Oreškovićeva 6 H, OIB: 75550985023</w:t>
      </w:r>
      <w:r w:rsidR="0063579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 pokrene parnicu protiv stečajnog dužnika radi utvrđivanja osporene tražbine u iznosu od </w:t>
      </w:r>
      <w:r w:rsidR="00607792">
        <w:rPr>
          <w:rFonts w:cs="Times New Roman" w:hAnsi="Times New Roman" w:ascii="Times New Roman"/>
          <w:sz w:val="24"/>
          <w:szCs w:val="24"/>
        </w:rPr>
        <w:t>332.426,15</w:t>
      </w:r>
      <w:r>
        <w:rPr>
          <w:rFonts w:cs="Times New Roman" w:hAnsi="Times New Roman" w:ascii="Times New Roman"/>
          <w:sz w:val="24"/>
          <w:szCs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607792" w:rsidP="00D13D0F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2EB" w:rsidP="00776F11" w:rsidR="00776F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</w:p>
    <w:p w:rsidRDefault="003F02EB" w:rsidP="00776F11" w:rsidR="003F02EB" w:rsidRPr="00776F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40E3" w:rsidP="00607792" w:rsidR="005A40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A40E3">
        <w:rPr>
          <w:rFonts w:cs="Times New Roman" w:hAnsi="Times New Roman" w:ascii="Times New Roman"/>
          <w:sz w:val="24"/>
          <w:szCs w:val="24"/>
        </w:rPr>
        <w:t>Upućuje se vjerovnik</w:t>
      </w:r>
      <w:r w:rsidR="00776F11" w:rsidRPr="00776F11">
        <w:rPr>
          <w:rFonts w:cs="Times New Roman" w:hAnsi="Times New Roman" w:ascii="Times New Roman"/>
          <w:sz w:val="24"/>
          <w:szCs w:val="24"/>
        </w:rPr>
        <w:t xml:space="preserve"> </w:t>
      </w:r>
      <w:r w:rsidR="00607792" w:rsidRPr="00607792">
        <w:rPr>
          <w:rFonts w:cs="Times New Roman" w:hAnsi="Times New Roman" w:ascii="Times New Roman"/>
          <w:sz w:val="24"/>
          <w:szCs w:val="24"/>
        </w:rPr>
        <w:t>ZAGREBAČKI HOLDING d.o.o., Zagreb, Ulica grada Vukovara 41, OIB: 85584865987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5A40E3">
        <w:rPr>
          <w:rFonts w:cs="Times New Roman" w:hAnsi="Times New Roman" w:ascii="Times New Roman"/>
          <w:sz w:val="24"/>
          <w:szCs w:val="24"/>
        </w:rPr>
        <w:t xml:space="preserve"> da pokrene parnicu protiv stečajnog dužnika radi utvrđivanja osporene tražbine u iznosu od </w:t>
      </w:r>
      <w:r w:rsidR="00607792">
        <w:rPr>
          <w:rFonts w:cs="Times New Roman" w:hAnsi="Times New Roman" w:ascii="Times New Roman"/>
          <w:sz w:val="24"/>
          <w:szCs w:val="24"/>
        </w:rPr>
        <w:t>234,13</w:t>
      </w:r>
      <w:r w:rsidRPr="005A40E3">
        <w:rPr>
          <w:rFonts w:cs="Times New Roman" w:hAnsi="Times New Roman" w:ascii="Times New Roman"/>
          <w:sz w:val="24"/>
          <w:szCs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7792">
        <w:rPr>
          <w:rFonts w:cs="Times New Roman" w:hAnsi="Times New Roman" w:ascii="Times New Roman"/>
          <w:sz w:val="24"/>
          <w:szCs w:val="24"/>
        </w:rPr>
        <w:t>Upućuje se vjerovnik REPUBLIKA HRVATSKA, Ministarstvo financija, Katančićeva 5 a, Zagreb, Porezna uprava</w:t>
      </w:r>
      <w:r>
        <w:rPr>
          <w:rFonts w:cs="Times New Roman" w:hAnsi="Times New Roman" w:ascii="Times New Roman"/>
          <w:sz w:val="24"/>
          <w:szCs w:val="24"/>
        </w:rPr>
        <w:t xml:space="preserve">, Područni ured Slavonski Brod, </w:t>
      </w:r>
      <w:r w:rsidRPr="00607792">
        <w:rPr>
          <w:rFonts w:cs="Times New Roman" w:hAnsi="Times New Roman" w:ascii="Times New Roman"/>
          <w:sz w:val="24"/>
          <w:szCs w:val="24"/>
        </w:rPr>
        <w:t xml:space="preserve">zastupana po ŽDO u Slavonskom Brodu OIB: 18683136487, da pokrene parnicu protiv stečajnog dužnika radi utvrđivanja osporene tražbine u iznosu od </w:t>
      </w:r>
      <w:r>
        <w:rPr>
          <w:rFonts w:cs="Times New Roman" w:hAnsi="Times New Roman" w:ascii="Times New Roman"/>
          <w:sz w:val="24"/>
          <w:szCs w:val="24"/>
        </w:rPr>
        <w:t>350,00</w:t>
      </w:r>
      <w:r w:rsidRPr="00607792">
        <w:rPr>
          <w:rFonts w:cs="Times New Roman" w:hAnsi="Times New Roman" w:ascii="Times New Roman"/>
          <w:sz w:val="24"/>
          <w:szCs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7792">
        <w:rPr>
          <w:rFonts w:cs="Times New Roman" w:hAnsi="Times New Roman" w:ascii="Times New Roman"/>
          <w:sz w:val="24"/>
          <w:szCs w:val="24"/>
        </w:rPr>
        <w:t>Upućuje se ENERGOSPEKTAR d.o.o., Zagreb, Matije Divkovića 71, OIB: 40966163739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07792">
        <w:rPr>
          <w:rFonts w:cs="Times New Roman" w:hAnsi="Times New Roman" w:ascii="Times New Roman"/>
          <w:sz w:val="24"/>
          <w:szCs w:val="24"/>
        </w:rPr>
        <w:t>da pokrene parnicu protiv stečajnog dužnika radi utvrđivanja osporene tražbine u iznosu od 900.598,27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VII </w:t>
      </w: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7792" w:rsidP="00607792" w:rsidR="006077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7792">
        <w:rPr>
          <w:rFonts w:cs="Times New Roman" w:hAnsi="Times New Roman" w:ascii="Times New Roman"/>
          <w:sz w:val="24"/>
          <w:szCs w:val="24"/>
        </w:rPr>
        <w:t xml:space="preserve">Upućuje se vjerovnik PIA j.d.o.o., Slavonski Brod, Dr. Mile Budaka 1, OIB: 90387405523, da pokrene parnicu protiv stečajnog dužnika radi utvrđivanja osporene tražbine u iznosu od </w:t>
      </w:r>
      <w:r>
        <w:rPr>
          <w:rFonts w:cs="Times New Roman" w:hAnsi="Times New Roman" w:ascii="Times New Roman"/>
          <w:sz w:val="24"/>
          <w:szCs w:val="24"/>
        </w:rPr>
        <w:t>1.843.832,36</w:t>
      </w:r>
      <w:r w:rsidRPr="00607792">
        <w:rPr>
          <w:rFonts w:cs="Times New Roman" w:hAnsi="Times New Roman" w:ascii="Times New Roman"/>
          <w:sz w:val="24"/>
          <w:szCs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607792" w:rsidP="00607792" w:rsidR="00607792" w:rsidRPr="005A40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40E3" w:rsidP="00776F11" w:rsidR="005A40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607792">
        <w:rPr>
          <w:rFonts w:cs="Times New Roman" w:hAnsi="Times New Roman" w:ascii="Times New Roman"/>
          <w:sz w:val="24"/>
          <w:szCs w:val="24"/>
        </w:rPr>
        <w:t>09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607792">
        <w:rPr>
          <w:rFonts w:cs="Times New Roman" w:hAnsi="Times New Roman" w:ascii="Times New Roman"/>
          <w:sz w:val="24"/>
          <w:szCs w:val="24"/>
        </w:rPr>
        <w:t>ožujka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prvog višeg isplatnog reda pod točkom I. te drugog višeg isplatnog reda pod točkom II. </w:t>
      </w:r>
    </w:p>
    <w:p w:rsidRDefault="00120FE0" w:rsidP="00A01578" w:rsidR="00120F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prvog višeg isplatnog reda utvrđena je  u iznosu u kojem je i prijavljena jer nitko od prisutnih nije osporio navedenu tražbinu.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01578" w:rsidR="00186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drugog višeg isplatnog reda pod rednim brojevima </w:t>
      </w:r>
      <w:r w:rsidR="00607792">
        <w:rPr>
          <w:rFonts w:cs="Times New Roman" w:hAnsi="Times New Roman" w:ascii="Times New Roman"/>
          <w:sz w:val="24"/>
          <w:szCs w:val="24"/>
        </w:rPr>
        <w:t>1-4</w:t>
      </w:r>
      <w:r>
        <w:rPr>
          <w:rFonts w:cs="Times New Roman" w:hAnsi="Times New Roman" w:ascii="Times New Roman"/>
          <w:sz w:val="24"/>
          <w:szCs w:val="24"/>
        </w:rPr>
        <w:t xml:space="preserve">, te rednog broja </w:t>
      </w:r>
      <w:r w:rsidR="00607792">
        <w:rPr>
          <w:rFonts w:cs="Times New Roman" w:hAnsi="Times New Roman" w:ascii="Times New Roman"/>
          <w:sz w:val="24"/>
          <w:szCs w:val="24"/>
        </w:rPr>
        <w:t>6, 8, 12, 13, 14, 16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607792">
        <w:rPr>
          <w:rFonts w:cs="Times New Roman" w:hAnsi="Times New Roman" w:ascii="Times New Roman"/>
          <w:sz w:val="24"/>
          <w:szCs w:val="24"/>
        </w:rPr>
        <w:t xml:space="preserve">su utvrđene u iznosima kako su i </w:t>
      </w:r>
      <w:r>
        <w:rPr>
          <w:rFonts w:cs="Times New Roman" w:hAnsi="Times New Roman" w:ascii="Times New Roman"/>
          <w:sz w:val="24"/>
          <w:szCs w:val="24"/>
        </w:rPr>
        <w:t>prijavljene,</w:t>
      </w:r>
      <w:r w:rsidR="00607792">
        <w:rPr>
          <w:rFonts w:cs="Times New Roman" w:hAnsi="Times New Roman" w:ascii="Times New Roman"/>
          <w:sz w:val="24"/>
          <w:szCs w:val="24"/>
        </w:rPr>
        <w:t xml:space="preserve"> jer ih je priznao stečajni upravitelj, a nije osporio nitko od prisutnih vjerovnika.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D59C3" w:rsidR="00375F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Tražbina redni broj </w:t>
      </w:r>
      <w:r w:rsidR="00607792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0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7792" w:rsidRPr="00607792">
        <w:rPr>
          <w:rFonts w:cs="Times New Roman" w:hAnsi="Times New Roman" w:ascii="Times New Roman"/>
          <w:sz w:val="24"/>
          <w:szCs w:val="24"/>
        </w:rPr>
        <w:t xml:space="preserve">PETROL d.o.o., </w:t>
      </w:r>
      <w:r>
        <w:rPr>
          <w:rFonts w:cs="Times New Roman" w:hAnsi="Times New Roman" w:ascii="Times New Roman"/>
          <w:sz w:val="24"/>
          <w:szCs w:val="24"/>
        </w:rPr>
        <w:t xml:space="preserve">je iznos od </w:t>
      </w:r>
      <w:r w:rsidR="00375F0F">
        <w:rPr>
          <w:rFonts w:cs="Times New Roman" w:hAnsi="Times New Roman" w:ascii="Times New Roman"/>
          <w:sz w:val="24"/>
          <w:szCs w:val="24"/>
        </w:rPr>
        <w:t>728.498,54 kn, priznata u iznosu od 396.072,39 kn, a osporena u iznosu 332.426,15 kn.</w:t>
      </w:r>
      <w:r w:rsidR="00AD59C3">
        <w:rPr>
          <w:rFonts w:cs="Times New Roman" w:hAnsi="Times New Roman" w:ascii="Times New Roman"/>
          <w:sz w:val="24"/>
          <w:szCs w:val="24"/>
        </w:rPr>
        <w:t xml:space="preserve"> </w:t>
      </w:r>
      <w:r w:rsidR="00375F0F">
        <w:rPr>
          <w:rFonts w:cs="Times New Roman" w:hAnsi="Times New Roman" w:ascii="Times New Roman"/>
          <w:sz w:val="24"/>
          <w:szCs w:val="24"/>
        </w:rPr>
        <w:t xml:space="preserve">Stečajni upravitelj nije priznao potraživanje po zadužnicama Ov-7630/12 na iznos od 86.958,45 kn, te Ov-7968/10 na iznos 75.581,77 kn, koje su naplaćene kao i naplaćeni računi i to račun br. 34640536 od 12. siječnja 2013. u iznosu od 98.927,86 kn, i račun br. 34640539 od 12. siječnja 2013. na iznos 23.808,85 kn te kamate za cijeli period obračune po stopi od 15% što nije točan obračun ukupno u iznosu od </w:t>
      </w:r>
      <w:r w:rsidR="00B0294A">
        <w:rPr>
          <w:rFonts w:cs="Times New Roman" w:hAnsi="Times New Roman" w:ascii="Times New Roman"/>
          <w:sz w:val="24"/>
          <w:szCs w:val="24"/>
        </w:rPr>
        <w:t>47.149,22 kn.</w:t>
      </w: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120FE0" w:rsidR="00B029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Tražbina pod rednim brojem </w:t>
      </w:r>
      <w:r w:rsidR="00810A50">
        <w:rPr>
          <w:rFonts w:cs="Times New Roman" w:hAnsi="Times New Roman" w:ascii="Times New Roman"/>
          <w:sz w:val="24"/>
          <w:szCs w:val="24"/>
        </w:rPr>
        <w:t xml:space="preserve"> </w:t>
      </w:r>
      <w:r w:rsidR="00B0294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0294A">
        <w:rPr>
          <w:rFonts w:cs="Times New Roman" w:hAnsi="Times New Roman" w:ascii="Times New Roman"/>
          <w:sz w:val="24"/>
          <w:szCs w:val="24"/>
        </w:rPr>
        <w:t>INA d.o.o</w:t>
      </w:r>
      <w:r w:rsidR="003F02EB" w:rsidRPr="003F02EB">
        <w:rPr>
          <w:rFonts w:cs="Times New Roman" w:hAnsi="Times New Roman" w:ascii="Times New Roman"/>
          <w:sz w:val="24"/>
          <w:szCs w:val="24"/>
        </w:rPr>
        <w:t xml:space="preserve">. </w:t>
      </w:r>
      <w:r w:rsidR="003F02EB">
        <w:rPr>
          <w:rFonts w:cs="Times New Roman" w:hAnsi="Times New Roman" w:ascii="Times New Roman"/>
          <w:sz w:val="24"/>
          <w:szCs w:val="24"/>
        </w:rPr>
        <w:t xml:space="preserve">prijavio je iznos od </w:t>
      </w:r>
      <w:r w:rsidR="00B0294A">
        <w:rPr>
          <w:rFonts w:cs="Times New Roman" w:hAnsi="Times New Roman" w:ascii="Times New Roman"/>
          <w:sz w:val="24"/>
          <w:szCs w:val="24"/>
        </w:rPr>
        <w:t>6.825,34</w:t>
      </w:r>
      <w:r w:rsidR="003F02EB">
        <w:rPr>
          <w:rFonts w:cs="Times New Roman" w:hAnsi="Times New Roman" w:ascii="Times New Roman"/>
          <w:sz w:val="24"/>
          <w:szCs w:val="24"/>
        </w:rPr>
        <w:t xml:space="preserve"> kn koja je </w:t>
      </w:r>
      <w:r w:rsidR="00B0294A">
        <w:rPr>
          <w:rFonts w:cs="Times New Roman" w:hAnsi="Times New Roman" w:ascii="Times New Roman"/>
          <w:sz w:val="24"/>
          <w:szCs w:val="24"/>
        </w:rPr>
        <w:t>bila osporena u cijelosti, a zamjenik punomoćnika stečajnog vjerovnika podnio je ovršnu ispravu zadužnicu Ov-8304/11 od 06. listopada 2011., a stečajni upravitelj nakon što mu je predana zadužnica iskazao je da priznaje tražbinu u iznosu od 6.825,34 kn čime je otklonjeno osporavanje, a kako nitko od prisutnih nije osporio priznatu tražbinu to je ista utvrđena u gore navedenom iznosu.</w:t>
      </w:r>
    </w:p>
    <w:p w:rsidRDefault="00B0294A" w:rsidP="00120FE0" w:rsidR="00B029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94A" w:rsidP="00FA2CDF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294A">
        <w:rPr>
          <w:rFonts w:cs="Times New Roman" w:hAnsi="Times New Roman" w:ascii="Times New Roman"/>
          <w:sz w:val="24"/>
          <w:szCs w:val="24"/>
        </w:rPr>
        <w:t xml:space="preserve">Tražbina pod rednim brojem  </w:t>
      </w:r>
      <w:r>
        <w:rPr>
          <w:rFonts w:cs="Times New Roman" w:hAnsi="Times New Roman" w:ascii="Times New Roman"/>
          <w:sz w:val="24"/>
          <w:szCs w:val="24"/>
        </w:rPr>
        <w:t>9</w:t>
      </w:r>
      <w:r w:rsidRPr="00B0294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ZAGREBAČKI HOLDING d.o.o.</w:t>
      </w:r>
      <w:r w:rsidRPr="00B0294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prijavljena u iznosu 234,13 kn, a osporena u cijelosti zbog nastupa zastare, jer je dospijeće računa 30. rujna 2013. Kako nitko nije otklonio osporavanje to je odlučeno kao u izreci.</w:t>
      </w:r>
    </w:p>
    <w:p w:rsidRDefault="00B0294A" w:rsidP="00FA2CDF" w:rsidR="00B029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94A" w:rsidP="00FA2CDF" w:rsidR="00B029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294A">
        <w:rPr>
          <w:rFonts w:cs="Times New Roman" w:hAnsi="Times New Roman" w:ascii="Times New Roman"/>
          <w:sz w:val="24"/>
          <w:szCs w:val="24"/>
        </w:rPr>
        <w:t xml:space="preserve">Tražbina pod rednim brojem 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B0294A">
        <w:rPr>
          <w:rFonts w:cs="Times New Roman" w:hAnsi="Times New Roman" w:ascii="Times New Roman"/>
          <w:sz w:val="24"/>
          <w:szCs w:val="24"/>
        </w:rPr>
        <w:t>. REPUBLIKA HRVATSKA, Ministarstvo financija, Katančićeva 5 a, Zagreb, Porezna uprava, Područni ured Slavonski Brod, zastupana po ŽDO u Slavonskom Brodu OIB: 18683136487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B0294A">
        <w:rPr>
          <w:rFonts w:cs="Times New Roman" w:hAnsi="Times New Roman" w:ascii="Times New Roman"/>
          <w:sz w:val="24"/>
          <w:szCs w:val="24"/>
        </w:rPr>
        <w:t xml:space="preserve"> prijavljena u iznosu </w:t>
      </w:r>
      <w:r>
        <w:rPr>
          <w:rFonts w:cs="Times New Roman" w:hAnsi="Times New Roman" w:ascii="Times New Roman"/>
          <w:sz w:val="24"/>
          <w:szCs w:val="24"/>
        </w:rPr>
        <w:t>1.709.597,18</w:t>
      </w:r>
      <w:r w:rsidRPr="00B0294A">
        <w:rPr>
          <w:rFonts w:cs="Times New Roman" w:hAnsi="Times New Roman" w:ascii="Times New Roman"/>
          <w:sz w:val="24"/>
          <w:szCs w:val="24"/>
        </w:rPr>
        <w:t xml:space="preserve"> kn,</w:t>
      </w:r>
      <w:r>
        <w:rPr>
          <w:rFonts w:cs="Times New Roman" w:hAnsi="Times New Roman" w:ascii="Times New Roman"/>
          <w:sz w:val="24"/>
          <w:szCs w:val="24"/>
        </w:rPr>
        <w:t xml:space="preserve"> priznata u iznosu od 1.709.247,18 kn,</w:t>
      </w:r>
      <w:r w:rsidRPr="00B0294A">
        <w:rPr>
          <w:rFonts w:cs="Times New Roman" w:hAnsi="Times New Roman" w:ascii="Times New Roman"/>
          <w:sz w:val="24"/>
          <w:szCs w:val="24"/>
        </w:rPr>
        <w:t xml:space="preserve"> a osporena u </w:t>
      </w:r>
      <w:r>
        <w:rPr>
          <w:rFonts w:cs="Times New Roman" w:hAnsi="Times New Roman" w:ascii="Times New Roman"/>
          <w:sz w:val="24"/>
          <w:szCs w:val="24"/>
        </w:rPr>
        <w:t>iznosu od 350,00 kn, jer se radi o tražbini nižeg isplatnog reda jer se odnosi na novčanu kaznu. Kako nitko od prisutnih nije osporio priznatu tražbinu, a niti otklonio osporavanje za osporeni dio to je odlučeno kao u izreci.</w:t>
      </w:r>
    </w:p>
    <w:p w:rsidRDefault="00C17D0C" w:rsidP="00867EE9" w:rsidR="00C17D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pod rednim brojem  11</w:t>
      </w:r>
      <w:r w:rsidRPr="00C17D0C">
        <w:rPr>
          <w:rFonts w:cs="Times New Roman" w:hAnsi="Times New Roman" w:ascii="Times New Roman"/>
          <w:sz w:val="24"/>
          <w:szCs w:val="24"/>
        </w:rPr>
        <w:t xml:space="preserve">. PIA j.d.o.o., Slavonski Brod, prijavljena u iznosu </w:t>
      </w:r>
      <w:r w:rsidR="00E75FBA">
        <w:rPr>
          <w:rFonts w:cs="Times New Roman" w:hAnsi="Times New Roman" w:ascii="Times New Roman"/>
          <w:sz w:val="24"/>
          <w:szCs w:val="24"/>
        </w:rPr>
        <w:t>1.843.832,36</w:t>
      </w:r>
      <w:r w:rsidRPr="00C17D0C">
        <w:rPr>
          <w:rFonts w:cs="Times New Roman" w:hAnsi="Times New Roman" w:ascii="Times New Roman"/>
          <w:sz w:val="24"/>
          <w:szCs w:val="24"/>
        </w:rPr>
        <w:t xml:space="preserve"> kn, osporena </w:t>
      </w:r>
      <w:r w:rsidR="00E75FBA">
        <w:rPr>
          <w:rFonts w:cs="Times New Roman" w:hAnsi="Times New Roman" w:ascii="Times New Roman"/>
          <w:sz w:val="24"/>
          <w:szCs w:val="24"/>
        </w:rPr>
        <w:t>u cijelosti</w:t>
      </w:r>
      <w:r w:rsidRPr="00C17D0C">
        <w:rPr>
          <w:rFonts w:cs="Times New Roman" w:hAnsi="Times New Roman" w:ascii="Times New Roman"/>
          <w:sz w:val="24"/>
          <w:szCs w:val="24"/>
        </w:rPr>
        <w:t>, jer</w:t>
      </w:r>
      <w:r w:rsidR="003409D8">
        <w:rPr>
          <w:rFonts w:cs="Times New Roman" w:hAnsi="Times New Roman" w:ascii="Times New Roman"/>
          <w:sz w:val="24"/>
          <w:szCs w:val="24"/>
        </w:rPr>
        <w:t xml:space="preserve"> vjerovnik nije dostavio dokaz o uplati.</w:t>
      </w:r>
      <w:r w:rsidRPr="00C17D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09D8" w:rsidP="00867EE9" w:rsidR="003409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Kako nitko od prisutnih nije otklonio osporavanje od strane stečajnog upravitelja, to je odlučeno kao u izreci.</w:t>
      </w:r>
    </w:p>
    <w:p w:rsidRDefault="00867EE9" w:rsidP="00867EE9" w:rsidR="00867E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7EE9" w:rsidP="003409D8" w:rsidR="00C17D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7EE9">
        <w:rPr>
          <w:rFonts w:cs="Times New Roman" w:hAnsi="Times New Roman" w:ascii="Times New Roman"/>
          <w:sz w:val="24"/>
          <w:szCs w:val="24"/>
        </w:rPr>
        <w:t xml:space="preserve">Tražbina pod rednim brojem  </w:t>
      </w:r>
      <w:r>
        <w:rPr>
          <w:rFonts w:cs="Times New Roman" w:hAnsi="Times New Roman" w:ascii="Times New Roman"/>
          <w:sz w:val="24"/>
          <w:szCs w:val="24"/>
        </w:rPr>
        <w:t>15</w:t>
      </w:r>
      <w:r w:rsidRPr="00867EE9">
        <w:rPr>
          <w:rFonts w:cs="Times New Roman" w:hAnsi="Times New Roman" w:ascii="Times New Roman"/>
          <w:sz w:val="24"/>
          <w:szCs w:val="24"/>
        </w:rPr>
        <w:t xml:space="preserve">. ENERGOSPEKTAR d.o.o., Zagreb, prijavljena u iznosu </w:t>
      </w:r>
      <w:r w:rsidR="003409D8">
        <w:rPr>
          <w:rFonts w:cs="Times New Roman" w:hAnsi="Times New Roman" w:ascii="Times New Roman"/>
          <w:sz w:val="24"/>
          <w:szCs w:val="24"/>
        </w:rPr>
        <w:t>90.598,27</w:t>
      </w:r>
      <w:r w:rsidRPr="00867EE9">
        <w:rPr>
          <w:rFonts w:cs="Times New Roman" w:hAnsi="Times New Roman" w:ascii="Times New Roman"/>
          <w:sz w:val="24"/>
          <w:szCs w:val="24"/>
        </w:rPr>
        <w:t xml:space="preserve"> kn, </w:t>
      </w:r>
      <w:r w:rsidR="003409D8">
        <w:rPr>
          <w:rFonts w:cs="Times New Roman" w:hAnsi="Times New Roman" w:ascii="Times New Roman"/>
          <w:sz w:val="24"/>
          <w:szCs w:val="24"/>
        </w:rPr>
        <w:t xml:space="preserve">tražbina u cijelosti osporena jer vjerovnik nije priložio ugovor o kupoprodaji, zadužnice, neplaćene račune, obračun kamata. </w:t>
      </w:r>
      <w:r w:rsidRPr="00867EE9">
        <w:rPr>
          <w:rFonts w:cs="Times New Roman" w:hAnsi="Times New Roman" w:ascii="Times New Roman"/>
          <w:sz w:val="24"/>
          <w:szCs w:val="24"/>
        </w:rPr>
        <w:t xml:space="preserve">Kako nitko od prisutnih nije </w:t>
      </w:r>
      <w:r w:rsidR="003409D8">
        <w:rPr>
          <w:rFonts w:cs="Times New Roman" w:hAnsi="Times New Roman" w:ascii="Times New Roman"/>
          <w:sz w:val="24"/>
          <w:szCs w:val="24"/>
        </w:rPr>
        <w:t xml:space="preserve">otklonio osporavanje </w:t>
      </w:r>
      <w:r w:rsidRPr="00867EE9">
        <w:rPr>
          <w:rFonts w:cs="Times New Roman" w:hAnsi="Times New Roman" w:ascii="Times New Roman"/>
          <w:sz w:val="24"/>
          <w:szCs w:val="24"/>
        </w:rPr>
        <w:t xml:space="preserve">odlučeno </w:t>
      </w:r>
      <w:r w:rsidR="003409D8">
        <w:rPr>
          <w:rFonts w:cs="Times New Roman" w:hAnsi="Times New Roman" w:ascii="Times New Roman"/>
          <w:sz w:val="24"/>
          <w:szCs w:val="24"/>
        </w:rPr>
        <w:t xml:space="preserve">je </w:t>
      </w:r>
      <w:r w:rsidRPr="00867EE9">
        <w:rPr>
          <w:rFonts w:cs="Times New Roman" w:hAnsi="Times New Roman" w:ascii="Times New Roman"/>
          <w:sz w:val="24"/>
          <w:szCs w:val="24"/>
        </w:rPr>
        <w:t>kao u izreci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17D0C" w:rsidP="0016469F" w:rsidR="00C17D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294A" w:rsidP="0016469F" w:rsidR="00B0294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FA2CDF">
        <w:rPr>
          <w:rFonts w:cs="Times New Roman" w:hAnsi="Times New Roman" w:ascii="Times New Roman"/>
          <w:sz w:val="24"/>
          <w:szCs w:val="24"/>
        </w:rPr>
        <w:t>14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A2CDF">
        <w:rPr>
          <w:rFonts w:cs="Times New Roman" w:hAnsi="Times New Roman" w:ascii="Times New Roman"/>
          <w:sz w:val="24"/>
          <w:szCs w:val="24"/>
        </w:rPr>
        <w:t>ožujka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  <w:r w:rsidR="00C17D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D9372B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D9372B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D9372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Pr="0016469F">
        <w:rPr>
          <w:rFonts w:cs="Times New Roman" w:hAnsi="Times New Roman" w:ascii="Times New Roman"/>
          <w:sz w:val="24"/>
          <w:szCs w:val="24"/>
        </w:rPr>
        <w:t xml:space="preserve">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Protiv ovoga rješenja ima pravo žalbe stečajni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upravitelj i</w:t>
      </w:r>
      <w:r w:rsidR="00AE3831" w:rsidRPr="00C17D0C">
        <w:rPr>
          <w:rFonts w:cs="Times New Roman" w:hAnsi="Times New Roman" w:ascii="Times New Roman"/>
          <w:sz w:val="20"/>
          <w:szCs w:val="20"/>
        </w:rPr>
        <w:t xml:space="preserve"> </w:t>
      </w:r>
      <w:r w:rsidRPr="00C17D0C">
        <w:rPr>
          <w:rFonts w:cs="Times New Roman" w:hAnsi="Times New Roman" w:ascii="Times New Roman"/>
          <w:sz w:val="20"/>
          <w:szCs w:val="20"/>
        </w:rPr>
        <w:t>vjerovnik u dijelu koji se tiče njegove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prijavljene tražbine,odnosno tražbine koju je osporio.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Rok za žalbu iznosi 8 dana računajući od dana</w:t>
      </w:r>
      <w:r w:rsidR="00AE3831" w:rsidRPr="00C17D0C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AE3831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dostave pisanog otpravka rješenja</w:t>
      </w:r>
      <w:r w:rsidR="0016469F" w:rsidRPr="00C17D0C">
        <w:rPr>
          <w:rFonts w:cs="Times New Roman" w:hAnsi="Times New Roman" w:ascii="Times New Roman"/>
          <w:sz w:val="20"/>
          <w:szCs w:val="20"/>
        </w:rPr>
        <w:t>.</w:t>
      </w:r>
      <w:r w:rsidRPr="00C17D0C">
        <w:rPr>
          <w:rFonts w:cs="Times New Roman" w:hAnsi="Times New Roman" w:ascii="Times New Roman"/>
          <w:sz w:val="20"/>
          <w:szCs w:val="20"/>
        </w:rPr>
        <w:t xml:space="preserve"> </w:t>
      </w:r>
      <w:r w:rsidR="0016469F" w:rsidRPr="00C17D0C">
        <w:rPr>
          <w:rFonts w:cs="Times New Roman" w:hAnsi="Times New Roman" w:ascii="Times New Roman"/>
          <w:sz w:val="20"/>
          <w:szCs w:val="20"/>
        </w:rPr>
        <w:t>Žalba se podnosi</w:t>
      </w:r>
    </w:p>
    <w:p w:rsidRDefault="0016469F" w:rsidP="0016469F" w:rsidR="0016469F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VTS RH Zagreb putem ovoga suda u 3 primjerka.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372B" w:rsidP="0016469F" w:rsidR="00D9372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372B" w:rsidP="0016469F" w:rsidR="00D9372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F66DD" w:rsidP="0016469F" w:rsidR="002F66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Dostaviti:</w:t>
      </w:r>
    </w:p>
    <w:p w:rsidRDefault="000B38D0" w:rsidP="000B38D0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AD5F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16469F" w:rsidRPr="0016469F">
        <w:rPr>
          <w:rFonts w:cs="Times New Roman" w:hAnsi="Times New Roman" w:ascii="Times New Roman"/>
          <w:sz w:val="24"/>
          <w:szCs w:val="24"/>
        </w:rPr>
        <w:t>-Oglasna ploča suda</w:t>
      </w:r>
    </w:p>
    <w:p w:rsidRDefault="000B38D0" w:rsidP="00810A50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Pr="000B38D0">
        <w:rPr>
          <w:rFonts w:cs="Times New Roman" w:hAnsi="Times New Roman" w:ascii="Times New Roman"/>
          <w:sz w:val="24"/>
          <w:szCs w:val="24"/>
        </w:rPr>
        <w:t xml:space="preserve"> </w:t>
      </w:r>
      <w:r w:rsidR="00FA2CDF" w:rsidRPr="00FA2CDF">
        <w:rPr>
          <w:rFonts w:cs="Times New Roman" w:hAnsi="Times New Roman" w:ascii="Times New Roman"/>
          <w:sz w:val="24"/>
          <w:szCs w:val="24"/>
        </w:rPr>
        <w:t>PETROL d.o.o., Zagreb, Oreškovićeva 6 H</w:t>
      </w:r>
    </w:p>
    <w:p w:rsidRDefault="00FA2CDF" w:rsidP="00810A50" w:rsidR="00FA2CDF" w:rsidRPr="00810A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 w:rsidRPr="00FA2CDF">
        <w:t xml:space="preserve"> </w:t>
      </w:r>
      <w:r w:rsidRPr="00FA2CDF">
        <w:rPr>
          <w:rFonts w:cs="Times New Roman" w:hAnsi="Times New Roman" w:ascii="Times New Roman"/>
          <w:sz w:val="24"/>
          <w:szCs w:val="24"/>
        </w:rPr>
        <w:t>ZAGREBAČKI HOLDING d.o.o., Zagreb, Ulica grada Vukovara 41</w:t>
      </w:r>
    </w:p>
    <w:p w:rsidRDefault="00FA2CDF" w:rsidP="00FA2CD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810A50">
        <w:rPr>
          <w:rFonts w:cs="Times New Roman" w:hAnsi="Times New Roman" w:ascii="Times New Roman"/>
          <w:sz w:val="24"/>
          <w:szCs w:val="24"/>
        </w:rPr>
        <w:t xml:space="preserve">. </w:t>
      </w:r>
      <w:r w:rsidRPr="00FA2CDF">
        <w:rPr>
          <w:rFonts w:cs="Times New Roman" w:hAnsi="Times New Roman" w:ascii="Times New Roman"/>
          <w:sz w:val="24"/>
          <w:szCs w:val="24"/>
        </w:rPr>
        <w:t>REPUBLIKA HRVATSKA, Ministarstvo financija, Porezna uprava</w:t>
      </w:r>
      <w:r>
        <w:rPr>
          <w:rFonts w:cs="Times New Roman" w:hAnsi="Times New Roman" w:ascii="Times New Roman"/>
          <w:sz w:val="24"/>
          <w:szCs w:val="24"/>
        </w:rPr>
        <w:t xml:space="preserve">, Područni ured Slavonski Brod, </w:t>
      </w:r>
      <w:r w:rsidRPr="00FA2CDF">
        <w:rPr>
          <w:rFonts w:cs="Times New Roman" w:hAnsi="Times New Roman" w:ascii="Times New Roman"/>
          <w:sz w:val="24"/>
          <w:szCs w:val="24"/>
        </w:rPr>
        <w:t xml:space="preserve">zastupana po ŽDO u Slavonskom Brodu </w:t>
      </w:r>
    </w:p>
    <w:p w:rsidRDefault="00FA2CDF" w:rsidP="00FA2CDF" w:rsidR="00FA2C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 w:rsidRPr="00FA2CDF">
        <w:t xml:space="preserve"> </w:t>
      </w:r>
      <w:r w:rsidRPr="00FA2CDF">
        <w:rPr>
          <w:rFonts w:cs="Times New Roman" w:hAnsi="Times New Roman" w:ascii="Times New Roman"/>
          <w:sz w:val="24"/>
          <w:szCs w:val="24"/>
        </w:rPr>
        <w:t>PIA j.d.o.o., Slavonski Brod, Dr. Mile Budaka 1</w:t>
      </w:r>
    </w:p>
    <w:p w:rsidRDefault="00C17D0C" w:rsidP="00FA2CDF" w:rsidR="00C17D0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 w:rsidRPr="00C17D0C">
        <w:t xml:space="preserve"> </w:t>
      </w:r>
      <w:r w:rsidRPr="00C17D0C">
        <w:rPr>
          <w:rFonts w:cs="Times New Roman" w:hAnsi="Times New Roman" w:ascii="Times New Roman"/>
          <w:sz w:val="24"/>
          <w:szCs w:val="24"/>
        </w:rPr>
        <w:t>ENERGOSPEKTAR d.o.o., Zagreb, Matije Divkovića 71</w:t>
      </w:r>
    </w:p>
    <w:p w:rsidRDefault="00C17D0C" w:rsidP="000407FD" w:rsidR="00AD5FA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AD5FA0">
        <w:rPr>
          <w:rFonts w:cs="Times New Roman" w:hAnsi="Times New Roman" w:ascii="Times New Roman"/>
          <w:sz w:val="24"/>
          <w:szCs w:val="24"/>
        </w:rPr>
        <w:t>. Stečajni upravitelj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CD1" w:rsidP="007A5E17" w:rsidR="007F7CD1">
      <w:pPr>
        <w:spacing w:lineRule="auto" w:line="240" w:after="0"/>
      </w:pPr>
      <w:r>
        <w:separator/>
      </w:r>
    </w:p>
  </w:endnote>
  <w:endnote w:id="0" w:type="continuationSeparator">
    <w:p w:rsidRDefault="007F7CD1" w:rsidP="007A5E17" w:rsidR="007F7C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673A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CD1" w:rsidP="007A5E17" w:rsidR="007F7CD1">
      <w:pPr>
        <w:spacing w:lineRule="auto" w:line="240" w:after="0"/>
      </w:pPr>
      <w:r>
        <w:separator/>
      </w:r>
    </w:p>
  </w:footnote>
  <w:footnote w:id="0" w:type="continuationSeparator">
    <w:p w:rsidRDefault="007F7CD1" w:rsidP="007A5E17" w:rsidR="007F7CD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147C0"/>
    <w:rsid w:val="000407FD"/>
    <w:rsid w:val="00042EC2"/>
    <w:rsid w:val="000B38D0"/>
    <w:rsid w:val="000E3124"/>
    <w:rsid w:val="00120FE0"/>
    <w:rsid w:val="0013035B"/>
    <w:rsid w:val="001336CD"/>
    <w:rsid w:val="0016469F"/>
    <w:rsid w:val="0016798A"/>
    <w:rsid w:val="00186778"/>
    <w:rsid w:val="001B6C26"/>
    <w:rsid w:val="001D3DC3"/>
    <w:rsid w:val="001D5087"/>
    <w:rsid w:val="001E1B58"/>
    <w:rsid w:val="001F7098"/>
    <w:rsid w:val="00215159"/>
    <w:rsid w:val="002F66DD"/>
    <w:rsid w:val="003409D8"/>
    <w:rsid w:val="00375F0F"/>
    <w:rsid w:val="003F02EB"/>
    <w:rsid w:val="004069E6"/>
    <w:rsid w:val="0043393E"/>
    <w:rsid w:val="004C735D"/>
    <w:rsid w:val="004D2590"/>
    <w:rsid w:val="005A40E3"/>
    <w:rsid w:val="005C1F1D"/>
    <w:rsid w:val="00607792"/>
    <w:rsid w:val="00620105"/>
    <w:rsid w:val="00633566"/>
    <w:rsid w:val="0063579D"/>
    <w:rsid w:val="00656545"/>
    <w:rsid w:val="00665A37"/>
    <w:rsid w:val="007305EE"/>
    <w:rsid w:val="00776F11"/>
    <w:rsid w:val="007A5E17"/>
    <w:rsid w:val="007E5D43"/>
    <w:rsid w:val="007F7CD1"/>
    <w:rsid w:val="00810A50"/>
    <w:rsid w:val="00835D98"/>
    <w:rsid w:val="00867EE9"/>
    <w:rsid w:val="008B1FF2"/>
    <w:rsid w:val="008D2FE4"/>
    <w:rsid w:val="008E0AD2"/>
    <w:rsid w:val="0092697C"/>
    <w:rsid w:val="00A01578"/>
    <w:rsid w:val="00A6296D"/>
    <w:rsid w:val="00AD2B77"/>
    <w:rsid w:val="00AD59C3"/>
    <w:rsid w:val="00AD5FA0"/>
    <w:rsid w:val="00AE3831"/>
    <w:rsid w:val="00AF69DB"/>
    <w:rsid w:val="00B0294A"/>
    <w:rsid w:val="00B673AC"/>
    <w:rsid w:val="00C17D0C"/>
    <w:rsid w:val="00C90E6B"/>
    <w:rsid w:val="00D13D0F"/>
    <w:rsid w:val="00D515BA"/>
    <w:rsid w:val="00D92462"/>
    <w:rsid w:val="00D9372B"/>
    <w:rsid w:val="00DB068A"/>
    <w:rsid w:val="00DB729E"/>
    <w:rsid w:val="00E075FC"/>
    <w:rsid w:val="00E75FBA"/>
    <w:rsid w:val="00E7645E"/>
    <w:rsid w:val="00EA578F"/>
    <w:rsid w:val="00EF6EED"/>
    <w:rsid w:val="00FA2CDF"/>
    <w:rsid w:val="00FD1249"/>
    <w:rsid w:val="00FD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B67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3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3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3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3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B67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3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3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3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3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PETROL d.o.o. za trgovinu i usluge</izvorni_sadrzaj>
    <derivirana_varijabla naziv="DomainObject.Predmet.ProtustrankaFormated_1">  PREMIUM PETROL d.o.o. za trgovinu i usluge</derivirana_varijabla>
  </DomainObject.Predmet.ProtustrankaFormated>
  <DomainObject.Predmet.ProtustrankaFormatedOIB>
    <izvorni_sadrzaj>  PREMIUM PETROL d.o.o. za trgovinu i usluge, OIB 78428028020</izvorni_sadrzaj>
    <derivirana_varijabla naziv="DomainObject.Predmet.ProtustrankaFormatedOIB_1">  PREMIUM PETROL d.o.o. za trgovinu i usluge, OIB 78428028020</derivirana_varijabla>
  </DomainObject.Predmet.ProtustrankaFormatedOIB>
  <DomainObject.Predmet.ProtustrankaFormatedWithAdress>
    <izvorni_sadrzaj> PREMIUM PETROL d.o.o. za trgovinu i usluge, Požeška 1/A, 35000 Slavonski Brod</izvorni_sadrzaj>
    <derivirana_varijabla naziv="DomainObject.Predmet.ProtustrankaFormatedWithAdress_1"> PREMIUM PETROL d.o.o. za trgovinu i usluge, Požeška 1/A, 35000 Slavonski Brod</derivirana_varijabla>
  </DomainObject.Predmet.ProtustrankaFormatedWithAdress>
  <DomainObject.Predmet.ProtustrankaFormatedWithAdressOIB>
    <izvorni_sadrzaj> PREMIUM PETROL d.o.o. za trgovinu i usluge, OIB 78428028020, Požeška 1/A, 35000 Slavonski Brod</izvorni_sadrzaj>
    <derivirana_varijabla naziv="DomainObject.Predmet.ProtustrankaFormatedWithAdressOIB_1"> PREMIUM PETROL d.o.o. za trgovinu i usluge, OIB 78428028020, Požeška 1/A, 35000 Slavonski Brod</derivirana_varijabla>
  </DomainObject.Predmet.ProtustrankaFormatedWithAdressOIB>
  <DomainObject.Predmet.ProtustrankaWithAdress>
    <izvorni_sadrzaj>PREMIUM PETROL d.o.o. za trgovinu i usluge Požeška 1/A, 35000 Slavonski Brod</izvorni_sadrzaj>
    <derivirana_varijabla naziv="DomainObject.Predmet.ProtustrankaWithAdress_1">PREMIUM PETROL d.o.o. za trgovinu i usluge Požeška 1/A, 35000 Slavonski Brod</derivirana_varijabla>
  </DomainObject.Predmet.ProtustrankaWithAdress>
  <DomainObject.Predmet.ProtustrankaWithAdressOIB>
    <izvorni_sadrzaj>PREMIUM PETROL d.o.o. za trgovinu i usluge, OIB 78428028020, Požeška 1/A, 35000 Slavonski Brod</izvorni_sadrzaj>
    <derivirana_varijabla naziv="DomainObject.Predmet.ProtustrankaWithAdressOIB_1">PREMIUM PETROL d.o.o. za trgovinu i usluge, OIB 78428028020, Požeška 1/A, 35000 Slavonski Brod</derivirana_varijabla>
  </DomainObject.Predmet.ProtustrankaWithAdressOIB>
  <DomainObject.Predmet.ProtustrankaNazivFormated>
    <izvorni_sadrzaj>PREMIUM PETROL d.o.o. za trgovinu i usluge</izvorni_sadrzaj>
    <derivirana_varijabla naziv="DomainObject.Predmet.ProtustrankaNazivFormated_1">PREMIUM PETROL d.o.o. za trgovinu i usluge</derivirana_varijabla>
  </DomainObject.Predmet.ProtustrankaNazivFormated>
  <DomainObject.Predmet.ProtustrankaNazivFormatedOIB>
    <izvorni_sadrzaj>PREMIUM PETROL d.o.o. za trgovinu i usluge, OIB 78428028020</izvorni_sadrzaj>
    <derivirana_varijabla naziv="DomainObject.Predmet.ProtustrankaNazivFormatedOIB_1">PREMIUM PETROL d.o.o. za trgovinu i usluge, OIB 78428028020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PREMIUM PETROL d.o.o. za trgovinu i usluge</item>
    </izvorni_sadrzaj>
    <derivirana_varijabla naziv="DomainObject.Predmet.ProtuStrankaListFormated_1">
      <item>PREMIUM PETROL d.o.o. za trgovinu i usluge</item>
    </derivirana_varijabla>
  </DomainObject.Predmet.ProtuStrankaListFormated>
  <DomainObject.Predmet.ProtuStrankaListFormatedOIB>
    <izvorni_sadrzaj>
      <item>PREMIUM PETROL d.o.o. za trgovinu i usluge, OIB 78428028020</item>
    </izvorni_sadrzaj>
    <derivirana_varijabla naziv="DomainObject.Predmet.ProtuStrankaListFormatedOIB_1">
      <item>PREMIUM PETROL d.o.o. za trgovinu i usluge, OIB 78428028020</item>
    </derivirana_varijabla>
  </DomainObject.Predmet.ProtuStrankaListFormatedOIB>
  <DomainObject.Predmet.ProtuStrankaListFormatedWithAdress>
    <izvorni_sadrzaj>
      <item>PREMIUM PETROL d.o.o. za trgovinu i usluge, Požeška 1/A, 35000 Slavonski Brod</item>
    </izvorni_sadrzaj>
    <derivirana_varijabla naziv="DomainObject.Predmet.ProtuStrankaListFormatedWithAdress_1">
      <item>PREMIUM PETROL d.o.o. za trgovinu i usluge, Požeška 1/A, 35000 Slavonski Brod</item>
    </derivirana_varijabla>
  </DomainObject.Predmet.ProtuStrankaListFormatedWithAdress>
  <DomainObject.Predmet.ProtuStrankaListFormatedWithAdressOIB>
    <izvorni_sadrzaj>
      <item>PREMIUM PETROL d.o.o. za trgovinu i usluge, OIB 78428028020, Požeška 1/A, 35000 Slavonski Brod</item>
    </izvorni_sadrzaj>
    <derivirana_varijabla naziv="DomainObject.Predmet.ProtuStrankaListFormatedWithAdressOIB_1">
      <item>PREMIUM PETROL d.o.o. za trgovinu i usluge, OIB 78428028020, Požeška 1/A, 35000 Slavonski Brod</item>
    </derivirana_varijabla>
  </DomainObject.Predmet.ProtuStrankaListFormatedWithAdressOIB>
  <DomainObject.Predmet.ProtuStrankaListNazivFormated>
    <izvorni_sadrzaj>
      <item>PREMIUM PETROL d.o.o. za trgovinu i usluge</item>
    </izvorni_sadrzaj>
    <derivirana_varijabla naziv="DomainObject.Predmet.ProtuStrankaListNazivFormated_1">
      <item>PREMIUM PETROL d.o.o. za trgovinu i usluge</item>
    </derivirana_varijabla>
  </DomainObject.Predmet.ProtuStrankaListNazivFormated>
  <DomainObject.Predmet.ProtuStrankaListNazivFormatedOIB>
    <izvorni_sadrzaj>
      <item>PREMIUM PETROL d.o.o. za trgovinu i usluge, OIB 78428028020</item>
    </izvorni_sadrzaj>
    <derivirana_varijabla naziv="DomainObject.Predmet.ProtuStrankaListNazivFormatedOIB_1">
      <item>PREMIUM PETROL d.o.o. za trgovinu i usluge, OIB 78428028020</item>
    </derivirana_varijabla>
  </DomainObject.Predmet.ProtuStrankaListNazivFormatedOIB>
  <DomainObject.Predmet.OstaliListFormated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>
  <DomainObject.Predmet.OstaliListFormatedOIB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OIB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OIB>
  <DomainObject.Predmet.OstaliListFormatedWithAdress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WithAdress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WithAdress>
  <DomainObject.Predmet.OstaliListFormatedWithAdressOIB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WithAdressOIB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WithAdressOIB>
  <DomainObject.Predmet.OstaliListNazivFormated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NazivFormated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NazivFormated>
  <DomainObject.Predmet.OstaliListNazivFormatedOIB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NazivFormatedOIB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PREMIUM PETROL d.o.o. za trgovinu i usluge</izvorni_sadrzaj>
    <derivirana_varijabla naziv="DomainObject.Predmet.ProtustrankaIDrugi_1">PREMIUM PETROL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PREMIUM PETROL d.o.o. za trgovinu i usluge, OIB 78428028020, Požeška 1/A, 35000 Slavonski Brod</izvorni_sadrzaj>
    <derivirana_varijabla naziv="DomainObject.Predmet.ProtustrankaIDrugiAdressOIB_1">PREMIUM PETROL d.o.o. za trgovinu i usluge, OIB 78428028020, Požeška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PREMIUM PETROL d.o.o. za trgovinu i usluge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SudioniciListNaziv_1">
      <item>Financijska agencija</item>
      <item>PREMIUM PETROL d.o.o. za trgovinu i usluge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SudioniciListNaziv>
  <DomainObject.Predmet.SudioniciListAdressOIB>
    <izvorni_sadrzaj>
      <item>Financijska agencija, OIB 85821130368, Ulica grada Vukovara 70,10000 Zagreb</item>
      <item>PREMIUM PETROL d.o.o. za trgovinu i usluge, OIB 78428028020, Požeška 1/A,35000 Slavonski Brod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SudioniciListAdressOIB_1">
      <item>Financijska agencija, OIB 85821130368, Ulica grada Vukovara 70,10000 Zagreb</item>
      <item>PREMIUM PETROL d.o.o. za trgovinu i usluge, OIB 78428028020, Požeška 1/A,35000 Slavonski Brod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78428028020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78428028020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6</properties:Pages>
  <properties:Words>1407</properties:Words>
  <properties:Characters>7674</properties:Characters>
  <properties:Lines>361</properties:Lines>
  <properties:Paragraphs>153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2018-03-14T11:10:00Z</dcterms:created>
  <dc:creator>wsadmin</dc:creator>
  <cp:lastModifiedBy>wsadmin</cp:lastModifiedBy>
  <cp:lastPrinted>2018-03-14T11:14:00Z</cp:lastPrinted>
  <dcterms:modified xmlns:xsi="http://www.w3.org/2001/XMLSchema-instance" xsi:type="dcterms:W3CDTF">2018-03-14T11:42:00Z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 i osporene tražbine 22-2018.docx)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