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ccec" w14:paraId="65bccec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652EE7" w:rsidR="00DB0C89" w:rsidRPr="001418EB">
      <w:pPr>
        <w:rPr>
          <w:b/>
        </w:rPr>
      </w:pPr>
      <w:r>
        <w:rPr>
          <w:b/>
        </w:rPr>
        <w:t>TRGOVAČKI SUD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F4425E">
        <w:rPr>
          <w:b/>
        </w:rPr>
        <w:t>61</w:t>
      </w:r>
      <w:r w:rsidR="00FE0F6C">
        <w:rPr>
          <w:b/>
        </w:rPr>
        <w:t>/19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</w:t>
      </w:r>
      <w:r w:rsidR="00652EE7">
        <w:t xml:space="preserve">ački sud </w:t>
      </w:r>
      <w:r w:rsidRPr="001418EB">
        <w:t xml:space="preserve"> u Dubrovniku, po sucu toga suda Diani Butigan Granić, kao stečajnom sucu u s</w:t>
      </w:r>
      <w:r w:rsidR="007F0788" w:rsidRPr="001418EB">
        <w:t>tečajnom postupku nad dužnikom</w:t>
      </w:r>
      <w:r w:rsidR="00CA4CF9">
        <w:t xml:space="preserve"> </w:t>
      </w:r>
      <w:r w:rsidR="00622334">
        <w:t xml:space="preserve"> </w:t>
      </w:r>
      <w:r w:rsidR="00550741" w:rsidRPr="00550741">
        <w:t>EFCo. d.o.o. u stečaju</w:t>
      </w:r>
      <w:r w:rsidR="00550741">
        <w:t xml:space="preserve">, </w:t>
      </w:r>
      <w:r w:rsidR="00550741" w:rsidRPr="00550741">
        <w:t>Liechtensteinov Put 9</w:t>
      </w:r>
      <w:r w:rsidR="00550741">
        <w:t xml:space="preserve">, Dubrovnik,OIB: </w:t>
      </w:r>
      <w:r w:rsidR="00550741" w:rsidRPr="00550741">
        <w:t>06057591658</w:t>
      </w:r>
      <w:r w:rsidR="00550741">
        <w:t xml:space="preserve">, </w:t>
      </w:r>
      <w:r w:rsidR="00622334">
        <w:t>zastupanog po s</w:t>
      </w:r>
      <w:r w:rsidR="00550741">
        <w:t>tečajnom upravitelju Krešimiru Perošu</w:t>
      </w:r>
      <w:r w:rsidR="00622334">
        <w:t xml:space="preserve">, </w:t>
      </w:r>
      <w:r w:rsidR="00CA4CF9">
        <w:t xml:space="preserve"> </w:t>
      </w:r>
      <w:r w:rsidR="007F0788" w:rsidRPr="001418EB">
        <w:t xml:space="preserve">dana </w:t>
      </w:r>
      <w:r w:rsidR="00550741">
        <w:t>16.svibnja</w:t>
      </w:r>
      <w:r w:rsidR="00652EE7">
        <w:t xml:space="preserve"> 2019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1D5731" w:rsidP="001D5731" w:rsidR="00CD4B74" w:rsidRPr="001418EB">
      <w:pPr>
        <w:tabs>
          <w:tab w:pos="930" w:val="left"/>
        </w:tabs>
      </w:pPr>
      <w:r>
        <w:tab/>
      </w: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6D6404">
      <w:pPr>
        <w:jc w:val="both"/>
      </w:pPr>
      <w:r w:rsidRPr="006D6404">
        <w:rPr>
          <w:b/>
        </w:rPr>
        <w:t>I</w:t>
      </w:r>
      <w:r w:rsidR="001805A2">
        <w:rPr>
          <w:b/>
        </w:rPr>
        <w:t>.</w:t>
      </w:r>
      <w:r w:rsidRPr="006D6404">
        <w:tab/>
      </w:r>
      <w:r w:rsidR="00D92745" w:rsidRPr="006D6404">
        <w:t>Nekretnin</w:t>
      </w:r>
      <w:r w:rsidR="00CD4B74" w:rsidRPr="006D6404">
        <w:t>e</w:t>
      </w:r>
      <w:r w:rsidR="00D92745" w:rsidRPr="006D6404">
        <w:t xml:space="preserve"> oznake:</w:t>
      </w:r>
    </w:p>
    <w:p w:rsidRDefault="00D92745" w:rsidP="006D42EC" w:rsidR="00D92745" w:rsidRPr="006D6404">
      <w:pPr>
        <w:jc w:val="both"/>
      </w:pPr>
    </w:p>
    <w:p w:rsidRDefault="007A11D4" w:rsidP="00CE5CE1" w:rsidR="00A4701B" w:rsidRPr="006D6404">
      <w:pPr>
        <w:jc w:val="both"/>
      </w:pPr>
      <w:r w:rsidRPr="007A11D4">
        <w:rPr>
          <w:rFonts w:eastAsiaTheme="minorHAnsi"/>
          <w:lang w:eastAsia="en-US"/>
        </w:rPr>
        <w:t>-</w:t>
      </w:r>
      <w:r w:rsidRPr="007A11D4">
        <w:rPr>
          <w:rFonts w:eastAsiaTheme="minorHAnsi"/>
          <w:lang w:eastAsia="en-US"/>
        </w:rPr>
        <w:tab/>
      </w:r>
      <w:r w:rsidR="00F4425E" w:rsidRPr="00F4425E">
        <w:rPr>
          <w:rFonts w:eastAsiaTheme="minorHAnsi"/>
          <w:lang w:eastAsia="en-US"/>
        </w:rPr>
        <w:t>-</w:t>
      </w:r>
      <w:r w:rsidR="00F4425E" w:rsidRPr="00F4425E">
        <w:rPr>
          <w:rFonts w:eastAsiaTheme="minorHAnsi"/>
          <w:lang w:eastAsia="en-US"/>
        </w:rPr>
        <w:tab/>
        <w:t>suvlasnički dio s neodređenim omjerom – etažno vlasništvo E-15 – poslovni prostor u prizemlju zgr.1856, površine 68,50 m2 uz odgovarajući suvlasnički dio cijele nekretnine upisan u Zk tijelo II, Z.ul. 2574 k.o. Gruž,</w:t>
      </w:r>
      <w:r w:rsidR="00F4425E">
        <w:rPr>
          <w:rFonts w:eastAsiaTheme="minorHAnsi"/>
          <w:lang w:eastAsia="en-US"/>
        </w:rPr>
        <w:t xml:space="preserve"> </w:t>
      </w:r>
      <w:r w:rsidR="007F0788" w:rsidRPr="006D6404">
        <w:rPr>
          <w:bCs/>
        </w:rPr>
        <w:t>pr</w:t>
      </w:r>
      <w:r w:rsidR="008777AA" w:rsidRPr="006D6404">
        <w:rPr>
          <w:bCs/>
        </w:rPr>
        <w:t>edaju se kupc</w:t>
      </w:r>
      <w:r w:rsidR="004328CC" w:rsidRPr="006D6404">
        <w:rPr>
          <w:bCs/>
        </w:rPr>
        <w:t xml:space="preserve">u </w:t>
      </w:r>
      <w:r w:rsidR="00F4425E" w:rsidRPr="00F4425E">
        <w:t>DETONEX d.o.o., Horvaćanska cesta 23., 10000 Zagreb, OIB: 84246899345</w:t>
      </w:r>
      <w:r>
        <w:t>.</w:t>
      </w:r>
    </w:p>
    <w:p w:rsidRDefault="00CD7F03" w:rsidP="00CE5CE1" w:rsidR="00CD7F03" w:rsidRPr="00CD7F03">
      <w:pPr>
        <w:jc w:val="both"/>
      </w:pPr>
    </w:p>
    <w:p w:rsidRDefault="00CD7F03" w:rsidP="00CE5CE1" w:rsidR="00CD7F03" w:rsidRPr="001418EB">
      <w:pPr>
        <w:jc w:val="both"/>
      </w:pPr>
    </w:p>
    <w:p w:rsidRDefault="006D42EC" w:rsidP="00CE5CE1" w:rsidR="00F875E6">
      <w:pPr>
        <w:jc w:val="both"/>
      </w:pPr>
      <w:r w:rsidRPr="001418EB">
        <w:rPr>
          <w:b/>
          <w:bCs/>
        </w:rPr>
        <w:t>II</w:t>
      </w:r>
      <w:r w:rsidR="001805A2">
        <w:rPr>
          <w:b/>
          <w:bCs/>
        </w:rPr>
        <w:t>.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F4425E" w:rsidRPr="00F4425E">
        <w:rPr>
          <w:sz w:val="22"/>
          <w:szCs w:val="22"/>
        </w:rPr>
        <w:t>DETONEX d.o.o., Horvaćanska cesta 23., 10000 Zagreb, OIB: 84246899345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F02D87">
        <w:rPr>
          <w:bCs/>
        </w:rPr>
        <w:t xml:space="preserve"> i tereta k</w:t>
      </w:r>
      <w:r w:rsidR="001805A2">
        <w:rPr>
          <w:bCs/>
        </w:rPr>
        <w:t>o</w:t>
      </w:r>
      <w:r w:rsidR="00F02D87">
        <w:rPr>
          <w:bCs/>
        </w:rPr>
        <w:t xml:space="preserve">ji prestaju </w:t>
      </w:r>
      <w:r w:rsidR="001805A2">
        <w:rPr>
          <w:bCs/>
        </w:rPr>
        <w:t>njezinom prodajom</w:t>
      </w:r>
      <w:r w:rsidR="00F02D87">
        <w:rPr>
          <w:bCs/>
        </w:rPr>
        <w:t>.</w:t>
      </w:r>
      <w:r w:rsidR="00F02D87" w:rsidRPr="001418EB">
        <w:t xml:space="preserve"> </w:t>
      </w:r>
    </w:p>
    <w:p w:rsidRDefault="001805A2" w:rsidP="00CE5CE1" w:rsidR="001805A2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73423A" w:rsidP="005513FC" w:rsidR="00FE0F6C">
      <w:pPr>
        <w:ind w:firstLine="708"/>
        <w:jc w:val="both"/>
        <w:rPr>
          <w:bCs/>
        </w:rPr>
      </w:pPr>
      <w:r w:rsidRPr="0073423A">
        <w:rPr>
          <w:bCs/>
        </w:rPr>
        <w:t>Rješen</w:t>
      </w:r>
      <w:r w:rsidR="007A11D4">
        <w:rPr>
          <w:bCs/>
        </w:rPr>
        <w:t xml:space="preserve">jem ovog suda posl. br. 7 </w:t>
      </w:r>
      <w:r w:rsidR="00F4425E">
        <w:rPr>
          <w:bCs/>
        </w:rPr>
        <w:t>St. 6</w:t>
      </w:r>
      <w:r w:rsidR="007A11D4">
        <w:rPr>
          <w:bCs/>
        </w:rPr>
        <w:t xml:space="preserve">1/19 od </w:t>
      </w:r>
      <w:r w:rsidR="00F4425E">
        <w:rPr>
          <w:bCs/>
        </w:rPr>
        <w:t>10</w:t>
      </w:r>
      <w:r w:rsidRPr="0073423A">
        <w:rPr>
          <w:bCs/>
        </w:rPr>
        <w:t xml:space="preserve">. </w:t>
      </w:r>
      <w:r w:rsidR="00F4425E">
        <w:rPr>
          <w:bCs/>
        </w:rPr>
        <w:t>travnja</w:t>
      </w:r>
      <w:r>
        <w:rPr>
          <w:bCs/>
        </w:rPr>
        <w:t xml:space="preserve"> 2019</w:t>
      </w:r>
      <w:r w:rsidRPr="0073423A">
        <w:rPr>
          <w:bCs/>
        </w:rPr>
        <w:t xml:space="preserve">. godine predmetne nekretnine su dosuđene kupcu </w:t>
      </w:r>
      <w:r w:rsidR="00F4425E" w:rsidRPr="00F4425E">
        <w:rPr>
          <w:bCs/>
        </w:rPr>
        <w:t>DETONEX d.o.o., Horvaćanska cesta 23., 10000 Zagreb, OIB: 84246899345</w:t>
      </w:r>
      <w:r w:rsidR="007A11D4" w:rsidRPr="007A11D4">
        <w:rPr>
          <w:bCs/>
        </w:rPr>
        <w:t>3</w:t>
      </w:r>
      <w:r w:rsidRPr="0073423A">
        <w:rPr>
          <w:bCs/>
        </w:rPr>
        <w:t xml:space="preserve"> kao najboljem ponuđaču na usmenoj javnoj dražbi. </w:t>
      </w: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t>Rješenje je postalo pravomoćno dana</w:t>
      </w:r>
      <w:r w:rsidR="0068123B" w:rsidRPr="001418EB">
        <w:rPr>
          <w:bCs/>
        </w:rPr>
        <w:t xml:space="preserve"> </w:t>
      </w:r>
      <w:r w:rsidR="00F4425E">
        <w:rPr>
          <w:bCs/>
        </w:rPr>
        <w:t>27</w:t>
      </w:r>
      <w:r w:rsidR="0022649D" w:rsidRPr="001418EB">
        <w:rPr>
          <w:bCs/>
        </w:rPr>
        <w:t xml:space="preserve">. </w:t>
      </w:r>
      <w:r w:rsidR="00F4425E">
        <w:rPr>
          <w:bCs/>
        </w:rPr>
        <w:t>travnja</w:t>
      </w:r>
      <w:r w:rsidR="0068123B" w:rsidRPr="001418EB">
        <w:rPr>
          <w:bCs/>
        </w:rPr>
        <w:t xml:space="preserve"> 201</w:t>
      </w:r>
      <w:r w:rsidR="0073423A">
        <w:rPr>
          <w:bCs/>
        </w:rPr>
        <w:t>9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73423A" w:rsidP="0073423A" w:rsidR="0073423A" w:rsidRPr="0073423A">
      <w:pPr>
        <w:ind w:firstLine="708"/>
        <w:jc w:val="both"/>
        <w:rPr>
          <w:bCs/>
        </w:rPr>
      </w:pPr>
      <w:r w:rsidRPr="0073423A">
        <w:rPr>
          <w:bCs/>
        </w:rPr>
        <w:t xml:space="preserve">Kupac je kupovninu za predmetne nekretnine platio u cijelosti dana </w:t>
      </w:r>
      <w:r w:rsidR="00F4425E">
        <w:rPr>
          <w:bCs/>
        </w:rPr>
        <w:t>08</w:t>
      </w:r>
      <w:r w:rsidRPr="0073423A">
        <w:rPr>
          <w:bCs/>
        </w:rPr>
        <w:t xml:space="preserve">. </w:t>
      </w:r>
      <w:r w:rsidR="00F4425E">
        <w:rPr>
          <w:bCs/>
        </w:rPr>
        <w:t>svibnja</w:t>
      </w:r>
      <w:r w:rsidR="00FE0F6C">
        <w:rPr>
          <w:bCs/>
        </w:rPr>
        <w:t xml:space="preserve"> 2019</w:t>
      </w:r>
      <w:r w:rsidRPr="0073423A">
        <w:rPr>
          <w:bCs/>
        </w:rPr>
        <w:t xml:space="preserve">. godine.   </w:t>
      </w:r>
    </w:p>
    <w:p w:rsidRDefault="0073423A" w:rsidP="0073423A" w:rsidR="0073423A" w:rsidRPr="0073423A">
      <w:pPr>
        <w:ind w:firstLine="708"/>
        <w:jc w:val="both"/>
        <w:rPr>
          <w:bCs/>
        </w:rPr>
      </w:pPr>
    </w:p>
    <w:p w:rsidRDefault="0073423A" w:rsidP="0073423A" w:rsidR="008E0EDD" w:rsidRPr="001418EB">
      <w:pPr>
        <w:ind w:firstLine="708"/>
        <w:jc w:val="both"/>
        <w:rPr>
          <w:bCs/>
        </w:rPr>
      </w:pPr>
      <w:r w:rsidRPr="0073423A">
        <w:rPr>
          <w:bCs/>
        </w:rPr>
        <w:t>Stog</w:t>
      </w:r>
      <w:r>
        <w:rPr>
          <w:bCs/>
        </w:rPr>
        <w:t>a je sud temeljem čl. 108</w:t>
      </w:r>
      <w:r w:rsidRPr="0073423A">
        <w:rPr>
          <w:bCs/>
        </w:rPr>
        <w:t>. Ovršnog zakona riješio kao u pravorijeku.</w:t>
      </w:r>
      <w:r w:rsidR="001D5731">
        <w:rPr>
          <w:bCs/>
        </w:rPr>
        <w:t xml:space="preserve">.  </w:t>
      </w:r>
      <w:r w:rsidR="000D1D2B" w:rsidRPr="001418EB">
        <w:rPr>
          <w:bCs/>
        </w:rPr>
        <w:t xml:space="preserve">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C53BA" w:rsidP="00D478DF" w:rsidR="007C53BA" w:rsidRPr="001418EB">
      <w:pPr>
        <w:ind w:firstLine="708"/>
        <w:jc w:val="both"/>
        <w:rPr>
          <w:bCs/>
        </w:rPr>
      </w:pP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550741">
        <w:rPr>
          <w:b/>
          <w:bCs/>
        </w:rPr>
        <w:t xml:space="preserve">16.svibnja </w:t>
      </w:r>
      <w:r w:rsidR="007F0788" w:rsidRPr="001418EB">
        <w:rPr>
          <w:b/>
          <w:bCs/>
        </w:rPr>
        <w:t>201</w:t>
      </w:r>
      <w:r w:rsidR="00652EE7">
        <w:rPr>
          <w:b/>
          <w:bCs/>
        </w:rPr>
        <w:t>9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  <w:r w:rsidR="00D848CA">
        <w:rPr>
          <w:b/>
          <w:bCs/>
        </w:rPr>
        <w:t xml:space="preserve"> v.r.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>
      <w:pPr>
        <w:pStyle w:val="Tijeloteksta"/>
      </w:pPr>
      <w:r w:rsidRPr="001418EB">
        <w:rPr>
          <w:bCs/>
        </w:rPr>
        <w:t xml:space="preserve">-  </w:t>
      </w:r>
      <w:r w:rsidR="00F4425E" w:rsidRPr="00F4425E">
        <w:rPr>
          <w:sz w:val="22"/>
          <w:szCs w:val="22"/>
        </w:rPr>
        <w:t>DETONEX d.o.o., Horvaćanska cesta 23., 10000 Zagreb, OIB: 84246899345</w:t>
      </w:r>
      <w:r w:rsidR="0022649D" w:rsidRPr="001418EB">
        <w:t>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AD12EC" w:rsidRPr="00AD12EC">
        <w:rPr>
          <w:bCs/>
        </w:rPr>
        <w:t xml:space="preserve">Općinski </w:t>
      </w:r>
      <w:r w:rsidR="00AD12EC">
        <w:rPr>
          <w:bCs/>
        </w:rPr>
        <w:t xml:space="preserve">građanski </w:t>
      </w:r>
      <w:r w:rsidR="00AD12EC" w:rsidRPr="00AD12EC">
        <w:rPr>
          <w:bCs/>
        </w:rPr>
        <w:t xml:space="preserve">sud u </w:t>
      </w:r>
      <w:r w:rsidR="00F4425E">
        <w:rPr>
          <w:bCs/>
        </w:rPr>
        <w:t>Dubrovniku</w:t>
      </w:r>
      <w:r w:rsidR="00AD12EC" w:rsidRPr="00AD12EC">
        <w:rPr>
          <w:bCs/>
        </w:rPr>
        <w:t xml:space="preserve">, Zemljišnoknjižni odjel 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D6F" w:rsidR="00040D6F">
      <w:r>
        <w:separator/>
      </w:r>
    </w:p>
  </w:endnote>
  <w:endnote w:id="0" w:type="continuationSeparator">
    <w:p w:rsidRDefault="00040D6F" w:rsidR="0004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D6F" w:rsidR="00040D6F">
      <w:r>
        <w:separator/>
      </w:r>
    </w:p>
  </w:footnote>
  <w:footnote w:id="0" w:type="continuationSeparator">
    <w:p w:rsidRDefault="00040D6F" w:rsidR="00040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1A1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F4425E">
          <w:t>6</w:t>
        </w:r>
        <w:r w:rsidR="00AD12EC">
          <w:t>1</w:t>
        </w:r>
        <w:r w:rsidR="00FE0F6C">
          <w:t>/19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712"/>
    <w:rsid w:val="000261C5"/>
    <w:rsid w:val="00027015"/>
    <w:rsid w:val="000272E2"/>
    <w:rsid w:val="00040D6F"/>
    <w:rsid w:val="00061FCF"/>
    <w:rsid w:val="00065747"/>
    <w:rsid w:val="00066B10"/>
    <w:rsid w:val="00094C09"/>
    <w:rsid w:val="000C25D4"/>
    <w:rsid w:val="000D1D2B"/>
    <w:rsid w:val="000D4B7F"/>
    <w:rsid w:val="000E03A3"/>
    <w:rsid w:val="000E070C"/>
    <w:rsid w:val="000F174D"/>
    <w:rsid w:val="000F730F"/>
    <w:rsid w:val="00107372"/>
    <w:rsid w:val="00111BA7"/>
    <w:rsid w:val="001341A1"/>
    <w:rsid w:val="001418EB"/>
    <w:rsid w:val="00165EEF"/>
    <w:rsid w:val="00170437"/>
    <w:rsid w:val="001805A2"/>
    <w:rsid w:val="0018615A"/>
    <w:rsid w:val="00197DFB"/>
    <w:rsid w:val="001A2DD3"/>
    <w:rsid w:val="001B76DE"/>
    <w:rsid w:val="001C0040"/>
    <w:rsid w:val="001C4731"/>
    <w:rsid w:val="001C7AFA"/>
    <w:rsid w:val="001D5731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C10AC"/>
    <w:rsid w:val="004E1E55"/>
    <w:rsid w:val="004E37D6"/>
    <w:rsid w:val="004E3989"/>
    <w:rsid w:val="005027C0"/>
    <w:rsid w:val="005150AC"/>
    <w:rsid w:val="00530BDD"/>
    <w:rsid w:val="005372BE"/>
    <w:rsid w:val="00550741"/>
    <w:rsid w:val="005513FC"/>
    <w:rsid w:val="00586167"/>
    <w:rsid w:val="005A2BBC"/>
    <w:rsid w:val="005A6678"/>
    <w:rsid w:val="005B2635"/>
    <w:rsid w:val="005C350B"/>
    <w:rsid w:val="005D4B57"/>
    <w:rsid w:val="005D787A"/>
    <w:rsid w:val="005F1B00"/>
    <w:rsid w:val="0061570A"/>
    <w:rsid w:val="00622334"/>
    <w:rsid w:val="006226F6"/>
    <w:rsid w:val="00640E15"/>
    <w:rsid w:val="006426D2"/>
    <w:rsid w:val="00652EE7"/>
    <w:rsid w:val="0068123B"/>
    <w:rsid w:val="006831E4"/>
    <w:rsid w:val="006A7122"/>
    <w:rsid w:val="006D42EC"/>
    <w:rsid w:val="006D46E0"/>
    <w:rsid w:val="006D6404"/>
    <w:rsid w:val="006E5752"/>
    <w:rsid w:val="006F71F8"/>
    <w:rsid w:val="0073423A"/>
    <w:rsid w:val="00747C53"/>
    <w:rsid w:val="0076244F"/>
    <w:rsid w:val="0077276D"/>
    <w:rsid w:val="00787AEA"/>
    <w:rsid w:val="00792B31"/>
    <w:rsid w:val="007A11D4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15439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A7BDB"/>
    <w:rsid w:val="00AB0D95"/>
    <w:rsid w:val="00AB1486"/>
    <w:rsid w:val="00AB2F35"/>
    <w:rsid w:val="00AC01A5"/>
    <w:rsid w:val="00AC42DC"/>
    <w:rsid w:val="00AD12E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A4CF9"/>
    <w:rsid w:val="00CB6226"/>
    <w:rsid w:val="00CD0747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848CA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02D87"/>
    <w:rsid w:val="00F22171"/>
    <w:rsid w:val="00F238B6"/>
    <w:rsid w:val="00F4425E"/>
    <w:rsid w:val="00F56ABE"/>
    <w:rsid w:val="00F85CAE"/>
    <w:rsid w:val="00F875E6"/>
    <w:rsid w:val="00FE0F6C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34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1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1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1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1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34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1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1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1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1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EFCo. d.o.o. za integraciju informatičkih tehnologija u stečaju</izvorni_sadrzaj>
    <derivirana_varijabla naziv="DomainObject.Predmet.ProtustrankaFormated_1">  EFCo. d.o.o. za integraciju informatičkih tehnologija u stečaju</derivirana_varijabla>
  </DomainObject.Predmet.ProtustrankaFormated>
  <DomainObject.Predmet.ProtustrankaFormatedOIB>
    <izvorni_sadrzaj>  EFCo. d.o.o. za integraciju informatičkih tehnologija u stečaju, OIB 06057591658</izvorni_sadrzaj>
    <derivirana_varijabla naziv="DomainObject.Predmet.ProtustrankaFormatedOIB_1">  EFCo. d.o.o. za integraciju informatičkih tehnologija u stečaju, OIB 06057591658</derivirana_varijabla>
  </DomainObject.Predmet.ProtustrankaFormatedOIB>
  <DomainObject.Predmet.ProtustrankaFormatedWithAdress>
    <izvorni_sadrzaj> EFCo. d.o.o. za integraciju informatičkih tehnologija u stečaju, Liechtensteinov Put 9, 20000 Dubrovnik</izvorni_sadrzaj>
    <derivirana_varijabla naziv="DomainObject.Predmet.ProtustrankaFormatedWithAdress_1"> EFCo. d.o.o. za integraciju informatičkih tehnologija u stečaju, Liechtensteinov Put 9, 20000 Dubrovnik</derivirana_varijabla>
  </DomainObject.Predmet.ProtustrankaFormatedWithAdress>
  <DomainObject.Predmet.ProtustrankaFormatedWithAdressOIB>
    <izvorni_sadrzaj> EFCo. d.o.o. za integraciju informatičkih tehnologija u stečaju, OIB 06057591658, Liechtensteinov Put 9, 20000 Dubrovnik</izvorni_sadrzaj>
    <derivirana_varijabla naziv="DomainObject.Predmet.ProtustrankaFormatedWithAdressOIB_1"> EFCo. d.o.o. za integraciju informatičkih tehnologija u stečaju, OIB 06057591658, Liechtensteinov Put 9, 20000 Dubrovnik</derivirana_varijabla>
  </DomainObject.Predmet.ProtustrankaFormatedWithAdressOIB>
  <DomainObject.Predmet.ProtustrankaWithAdress>
    <izvorni_sadrzaj>EFCo. d.o.o. za integraciju informatičkih tehnologija u stečaju Liechtensteinov Put 9, 20000 Dubrovnik</izvorni_sadrzaj>
    <derivirana_varijabla naziv="DomainObject.Predmet.ProtustrankaWithAdress_1">EFCo. d.o.o. za integraciju informatičkih tehnologija u stečaju Liechtensteinov Put 9, 20000 Dubrovnik</derivirana_varijabla>
  </DomainObject.Predmet.ProtustrankaWithAdress>
  <DomainObject.Predmet.ProtustrankaWithAdressOIB>
    <izvorni_sadrzaj>EFCo. d.o.o. za integraciju informatičkih tehnologija u stečaju, OIB 06057591658, Liechtensteinov Put 9, 20000 Dubrovnik</izvorni_sadrzaj>
    <derivirana_varijabla naziv="DomainObject.Predmet.ProtustrankaWithAdressOIB_1">EFCo. d.o.o. za integraciju informatičkih tehnologija u stečaju, OIB 06057591658, Liechtensteinov Put 9, 20000 Dubrovnik</derivirana_varijabla>
  </DomainObject.Predmet.ProtustrankaWithAdressOIB>
  <DomainObject.Predmet.ProtustrankaNazivFormated>
    <izvorni_sadrzaj>EFCo. d.o.o. za integraciju informatičkih tehnologija u stečaju</izvorni_sadrzaj>
    <derivirana_varijabla naziv="DomainObject.Predmet.ProtustrankaNazivFormated_1">EFCo. d.o.o. za integraciju informatičkih tehnologija u stečaju</derivirana_varijabla>
  </DomainObject.Predmet.ProtustrankaNazivFormated>
  <DomainObject.Predmet.ProtustrankaNazivFormatedOIB>
    <izvorni_sadrzaj>EFCo. d.o.o. za integraciju informatičkih tehnologija u stečaju, OIB 06057591658</izvorni_sadrzaj>
    <derivirana_varijabla naziv="DomainObject.Predmet.ProtustrankaNazivFormatedOIB_1">EFCo. d.o.o. za integraciju informatičkih tehnologija u stečaju,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EFCo. GRUPA d.o.o. za integraciju informatičkih tehnologija, marketing i usluge; GRAD DUBROVNIK</izvorni_sadrzaj>
    <derivirana_varijabla naziv="DomainObject.Predmet.StrankaFormated_1">  FINA, RC Split, Podružnica Dubrovnik; EFCo. GRUPA d.o.o. za integraciju informatičkih tehnologija, marketing i usluge; GRAD DUBROVNIK</derivirana_varijabla>
  </DomainObject.Predmet.StrankaFormated>
  <DomainObject.Predmet.StrankaFormatedOIB>
    <izvorni_sadrzaj>  FINA, RC Split, Podružnica Dubrovnik, OIB 85821130368; EFCo. GRUPA d.o.o. za integraciju informatičkih tehnologija, marketing i usluge, OIB 72265427019; GRAD DUBROVNIK, OIB 21712494719</izvorni_sadrzaj>
    <derivirana_varijabla naziv="DomainObject.Predmet.StrankaFormatedOIB_1">  FINA, RC Split, Podružnica Dubrovnik, OIB 85821130368; EFCo. GRUPA d.o.o. za integraciju informatičkih tehnologija, marketing i usluge, OIB 72265427019; GRAD DUBROVNIK, OIB 21712494719</derivirana_varijabla>
  </DomainObject.Predmet.StrankaFormatedOIB>
  <DomainObject.Predmet.StrankaFormatedWithAdress>
    <izvorni_sadrzaj> FINA, RC Split, Podružnica Dubrovnik, Vukovarska 2, 20000 Dubrovnik; EFCo. GRUPA d.o.o. za integraciju informatičkih tehnologija, marketing i usluge, Liechtensteinov put 9, 20000 Dubrovnik; GRAD DUBROVNIK, Pred Dvorom 1, 20000 Dubrovnik</izvorni_sadrzaj>
    <derivirana_varijabla naziv="DomainObject.Predmet.StrankaFormatedWithAdress_1"> FINA, RC Split, Podružnica Dubrovnik, Vukovarska 2, 20000 Dubrovnik; EFCo. GRUPA d.o.o. za integraciju informatičkih tehnologija, marketing i usluge, Liechtensteinov put 9, 20000 Dubrovnik; GRAD DUBROVNIK, Pred Dvorom 1, 20000 Dubrovnik</derivirana_varijabla>
  </DomainObject.Predmet.StrankaFormatedWithAdress>
  <DomainObject.Predmet.StrankaFormatedWithAdressOIB>
    <izvorni_sadrzaj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izvorni_sadrzaj>
    <derivirana_varijabla naziv="DomainObject.Predmet.StrankaFormatedWithAdressOIB_1"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derivirana_varijabla>
  </DomainObject.Predmet.StrankaFormatedWithAdressOIB>
  <DomainObject.Predmet.StrankaWithAdress>
    <izvorni_sadrzaj>FINA, RC Split, Podružnica Dubrovnik Vukovarska 2,20000 Dubrovnik,EFCo. GRUPA d.o.o. za integraciju informatičkih tehnologija, marketing i usluge Liechtensteinov put 9,20000 Dubrovnik,GRAD DUBROVNIK Pred Dvorom 1,20000 Dubrovnik</izvorni_sadrzaj>
    <derivirana_varijabla naziv="DomainObject.Predmet.StrankaWithAdress_1">FINA, RC Split, Podružnica Dubrovnik Vukovarska 2,20000 Dubrovnik,EFCo. GRUPA d.o.o. za integraciju informatičkih tehnologija, marketing i usluge Liechtensteinov put 9,20000 Dubrovnik,GRAD DUBROVNIK Pred Dvorom 1,20000 Dubrovnik</derivirana_varijabla>
  </DomainObject.Predmet.StrankaWithAdress>
  <DomainObject.Predmet.StrankaWithAdressOIB>
    <izvorni_sadrzaj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izvorni_sadrzaj>
    <derivirana_varijabla naziv="DomainObject.Predmet.StrankaWithAdressOIB_1"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derivirana_varijabla>
  </DomainObject.Predmet.StrankaWithAdressOIB>
  <DomainObject.Predmet.StrankaNazivFormated>
    <izvorni_sadrzaj>FINA, RC Split, Podružnica Dubrovnik,EFCo. GRUPA d.o.o. za integraciju informatičkih tehnologija, marketing i usluge,GRAD DUBROVNIK</izvorni_sadrzaj>
    <derivirana_varijabla naziv="DomainObject.Predmet.StrankaNazivFormated_1">FINA, RC Split, Podružnica Dubrovnik,EFCo. GRUPA d.o.o. za integraciju informatičkih tehnologija, marketing i usluge,GRAD DUBROVNIK</derivirana_varijabla>
  </DomainObject.Predmet.StrankaNazivFormated>
  <DomainObject.Predmet.StrankaNazivFormatedOIB>
    <izvorni_sadrzaj>FINA, RC Split, Podružnica Dubrovnik, OIB 85821130368,EFCo. GRUPA d.o.o. za integraciju informatičkih tehnologija, marketing i usluge, OIB 72265427019,GRAD DUBROVNIK, OIB 21712494719</izvorni_sadrzaj>
    <derivirana_varijabla naziv="DomainObject.Predmet.StrankaNazivFormatedOIB_1">FINA, RC Split, Podružnica Dubrovnik, OIB 85821130368,EFCo. GRUPA d.o.o. za integraciju informatičkih tehnologija, marketing i usluge, OIB 72265427019,GRAD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Formated_1">
      <item>FINA, RC Split, Podružnica Dubrovnik</item>
      <item>EFCo. GRUPA d.o.o. za integraciju informatičkih tehnologija, marketing i usluge</item>
      <item>GRAD DUBROVNIK</item>
    </derivirana_varijabla>
  </DomainObject.Predmet.StrankaListFormated>
  <DomainObject.Predmet.StrankaList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FormatedOIB>
  <DomainObject.Predmet.StrankaListFormatedWithAdress>
    <izvorni_sadrzaj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izvorni_sadrzaj>
    <derivirana_varijabla naziv="DomainObject.Predmet.StrankaListFormatedWithAdress_1"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izvorni_sadrzaj>
    <derivirana_varijabla naziv="DomainObject.Predmet.StrankaListFormatedWithAdressOIB_1"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NazivFormated_1">
      <item>FINA, RC Split, Podružnica Dubrovnik</item>
      <item>EFCo. GRUPA d.o.o. za integraciju informatičkih tehnologija, marketing i usluge</item>
      <item>GRAD DUBROVNIK</item>
    </derivirana_varijabla>
  </DomainObject.Predmet.StrankaListNazivFormated>
  <DomainObject.Predmet.StrankaListNaziv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Naziv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NazivFormatedOIB>
  <DomainObject.Predmet.ProtuStrankaListFormated>
    <izvorni_sadrzaj>
      <item>EFCo. d.o.o. za integraciju informatičkih tehnologija u stečaju</item>
    </izvorni_sadrzaj>
    <derivirana_varijabla naziv="DomainObject.Predmet.ProtuStrankaListFormated_1">
      <item>EFCo. d.o.o. za integraciju informatičkih tehnologija u stečaju</item>
    </derivirana_varijabla>
  </DomainObject.Predmet.ProtuStrankaListFormated>
  <DomainObject.Predmet.ProtuStrankaListFormatedOIB>
    <izvorni_sadrzaj>
      <item>EFCo. d.o.o. za integraciju informatičkih tehnologija u stečaju, OIB 06057591658</item>
    </izvorni_sadrzaj>
    <derivirana_varijabla naziv="DomainObject.Predmet.ProtuStrankaListFormatedOIB_1">
      <item>EFCo. d.o.o. za integraciju informatičkih tehnologija u stečaju, OIB 06057591658</item>
    </derivirana_varijabla>
  </DomainObject.Predmet.ProtuStrankaListFormatedOIB>
  <DomainObject.Predmet.ProtuStrankaListFormatedWithAdress>
    <izvorni_sadrzaj>
      <item>EFCo. d.o.o. za integraciju informatičkih tehnologija u stečaju, Liechtensteinov Put 9, 20000 Dubrovnik</item>
    </izvorni_sadrzaj>
    <derivirana_varijabla naziv="DomainObject.Predmet.ProtuStrankaListFormatedWithAdress_1">
      <item>EFCo. d.o.o. za integraciju informatičkih tehnologija u stečaju,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 u stečaju, OIB 06057591658, Liechtensteinov Put 9, 20000 Dubrovnik</item>
    </izvorni_sadrzaj>
    <derivirana_varijabla naziv="DomainObject.Predmet.ProtuStrankaListFormatedWithAdressOIB_1">
      <item>EFCo. d.o.o. za integraciju informatičkih tehnologija u stečaju,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 u stečaju</item>
    </izvorni_sadrzaj>
    <derivirana_varijabla naziv="DomainObject.Predmet.ProtuStrankaListNazivFormated_1">
      <item>EFCo. d.o.o. za integraciju informatičkih tehnologija u stečaju</item>
    </derivirana_varijabla>
  </DomainObject.Predmet.ProtuStrankaListNazivFormated>
  <DomainObject.Predmet.ProtuStrankaListNazivFormatedOIB>
    <izvorni_sadrzaj>
      <item>EFCo. d.o.o. za integraciju informatičkih tehnologija u stečaju, OIB 06057591658</item>
    </izvorni_sadrzaj>
    <derivirana_varijabla naziv="DomainObject.Predmet.ProtuStrankaListNazivFormatedOIB_1">
      <item>EFCo. d.o.o. za integraciju informatičkih tehnologija u stečaju, OIB 06057591658</item>
    </derivirana_varijabla>
  </DomainObject.Predmet.ProtuStrankaListNazivFormatedOIB>
  <DomainObject.Predmet.OstaliListFormated>
    <izvorni_sadrzaj>
      <item>Gordan Nagy</item>
      <item>zamj. ŽDO Tihan Hilje</item>
      <item>pun. Anita Ruso Glasnović</item>
      <item>pun. Ivan Đurašić</item>
      <item>odv. Iva Orlić</item>
      <item>Krešimir Peroš, stečajni upravitelj</item>
    </izvorni_sadrzaj>
    <derivirana_varijabla naziv="DomainObject.Predmet.OstaliListFormated_1">
      <item>Gordan Nagy</item>
      <item>zamj. ŽDO Tihan Hilje</item>
      <item>pun. Anita Ruso Glasnović</item>
      <item>pun. Ivan Đurašić</item>
      <item>odv. Iva Orlić</item>
      <item>Krešimir Peroš, stečajni upravitelj</item>
    </derivirana_varijabla>
  </DomainObject.Predmet.OstaliListFormated>
  <DomainObject.Predmet.OstaliListFormatedOIB>
    <izvorni_sadrzaj>
      <item>Gordan Nagy</item>
      <item>zamj. ŽDO Tihan Hilje</item>
      <item>pun. Anita Ruso Glasnović</item>
      <item>pun. Ivan Đurašić</item>
      <item>odv. Iva Orlić</item>
      <item>Krešimir Peroš, stečajni upravitelj, OIB 37835605570</item>
    </izvorni_sadrzaj>
    <derivirana_varijabla naziv="DomainObject.Predmet.OstaliListFormatedOIB_1">
      <item>Gordan Nagy</item>
      <item>zamj. ŽDO Tihan Hilje</item>
      <item>pun. Anita Ruso Glasnović</item>
      <item>pun. Ivan Đurašić</item>
      <item>odv. Iva Orlić</item>
      <item>Krešimir Peroš, stečajni upravitelj, OIB 37835605570</item>
    </derivirana_varijabla>
  </DomainObject.Predmet.OstaliListFormatedOIB>
  <DomainObject.Predmet.OstaliListFormatedWithAdress>
    <izvorni_sadrzaj>
      <item>Gordan Nagy</item>
      <item>zamj. ŽDO Tihan Hilje</item>
      <item>pun. Anita Ruso Glasnović</item>
      <item>pun. Ivan Đurašić</item>
      <item>odv. Iva Orlić</item>
      <item>Krešimir Peroš, stečajni upravitelj, Ivana Gundulića 4d, 23000 Zadar</item>
    </izvorni_sadrzaj>
    <derivirana_varijabla naziv="DomainObject.Predmet.OstaliListFormatedWithAdress_1">
      <item>Gordan Nagy</item>
      <item>zamj. ŽDO Tihan Hilje</item>
      <item>pun. Anita Ruso Glasnović</item>
      <item>pun. Ivan Đurašić</item>
      <item>odv. Iva Orlić</item>
      <item>Krešimir Peroš, stečajni upravitelj, Ivana Gundulića 4d, 23000 Zadar</item>
    </derivirana_varijabla>
  </DomainObject.Predmet.OstaliListFormatedWithAdress>
  <DomainObject.Predmet.OstaliListFormatedWithAdressOIB>
    <izvorni_sadrzaj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 23000 Zadar</item>
    </izvorni_sadrzaj>
    <derivirana_varijabla naziv="DomainObject.Predmet.OstaliListFormatedWithAdressOIB_1"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Gordan Nagy</item>
      <item>zamj. ŽDO Tihan Hilje</item>
      <item>pun. Anita Ruso Glasnović</item>
      <item>pun. Ivan Đurašić</item>
      <item>odv. Iva Orlić</item>
      <item>Krešimir Peroš, stečajni upravitelj</item>
    </izvorni_sadrzaj>
    <derivirana_varijabla naziv="DomainObject.Predmet.OstaliListNazivFormated_1">
      <item>Gordan Nagy</item>
      <item>zamj. ŽDO Tihan Hilje</item>
      <item>pun. Anita Ruso Glasnović</item>
      <item>pun. Ivan Đurašić</item>
      <item>odv. Iva Orlić</item>
      <item>Krešimir Peroš, stečajni upravitelj</item>
    </derivirana_varijabla>
  </DomainObject.Predmet.OstaliListNazivFormated>
  <DomainObject.Predmet.OstaliListNazivFormatedOIB>
    <izvorni_sadrzaj>
      <item>Gordan Nagy</item>
      <item>zamj. ŽDO Tihan Hilje</item>
      <item>pun. Anita Ruso Glasnović</item>
      <item>pun. Ivan Đurašić</item>
      <item>odv. Iva Orlić</item>
      <item>Krešimir Peroš, stečajni upravitelj, OIB 37835605570</item>
    </izvorni_sadrzaj>
    <derivirana_varijabla naziv="DomainObject.Predmet.OstaliListNazivFormatedOIB_1">
      <item>Gordan Nagy</item>
      <item>zamj. ŽDO Tihan Hilje</item>
      <item>pun. Anita Ruso Glasnović</item>
      <item>pun. Ivan Đurašić</item>
      <item>odv. Iva Orlić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EFCo. d.o.o. za integraciju informatičkih tehnologija u stečaju</izvorni_sadrzaj>
    <derivirana_varijabla naziv="DomainObject.Predmet.ProtustrankaIDrugi_1">EFCo. d.o.o. za integraciju informatičkih tehnologija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EFCo. d.o.o. za integraciju informatičkih tehnologija u stečaju, OIB 06057591658, Liechtensteinov Put 9, 20000 Dubrovnik</izvorni_sadrzaj>
    <derivirana_varijabla naziv="DomainObject.Predmet.ProtustrankaIDrugiAdressOIB_1">EFCo. d.o.o. za integraciju informatičkih tehnologija u stečaju,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EFCo. d.o.o. za integraciju informatičkih tehnologija u stečaju</item>
      <item>FINA, RC Split, Podružnica Dubrovnik</item>
      <item>EFCo. GRUPA d.o.o. za integraciju informatičkih tehnologija, marketing i usluge</item>
      <item>GRAD DUBROVNIK</item>
      <item>Gordan Nagy</item>
      <item>zamj. ŽDO Tihan Hilje</item>
      <item>pun. Anita Ruso Glasnović</item>
      <item>pun. Ivan Đurašić</item>
      <item>odv. Iva Orlić</item>
      <item>Krešimir Peroš, stečajni upravitelj</item>
    </izvorni_sadrzaj>
    <derivirana_varijabla naziv="DomainObject.Predmet.SudioniciListNaziv_1">
      <item>EFCo. d.o.o. za integraciju informatičkih tehnologija u stečaju</item>
      <item>FINA, RC Split, Podružnica Dubrovnik</item>
      <item>EFCo. GRUPA d.o.o. za integraciju informatičkih tehnologija, marketing i usluge</item>
      <item>GRAD DUBROVNIK</item>
      <item>Gordan Nagy</item>
      <item>zamj. ŽDO Tihan Hilje</item>
      <item>pun. Anita Ruso Glasnović</item>
      <item>pun. Ivan Đurašić</item>
      <item>odv. Iva Orlić</item>
      <item>Krešimir Peroš, stečajni upravitelj</item>
    </derivirana_varijabla>
  </DomainObject.Predmet.SudioniciListNaziv>
  <DomainObject.Predmet.SudioniciListAdressOIB>
    <izvorni_sadrzaj>
      <item>EFCo. d.o.o. za integraciju informatičkih tehnologija u stečaju, OIB 06057591658, Liechtensteinov Put 9,20000 Dubrovnik</item>
      <item>FINA, RC Split, Podružnica Dubrovnik, OIB 85821130368, Vukovarska 2,20000 Dubrovnik</item>
      <item>EFCo. GRUPA d.o.o. za integraciju informatičkih tehnologija, marketing i usluge, OIB 72265427019, Liechtensteinov put 9,20000 Dubrovnik</item>
      <item>GRAD DUBROVNIK, OIB 21712494719, Pred Dvorom 1,20000 Dubrovnik</item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4d,23000 Zadar</item>
    </izvorni_sadrzaj>
    <derivirana_varijabla naziv="DomainObject.Predmet.SudioniciListAdressOIB_1">
      <item>EFCo. d.o.o. za integraciju informatičkih tehnologija u stečaju, OIB 06057591658, Liechtensteinov Put 9,20000 Dubrovnik</item>
      <item>FINA, RC Split, Podružnica Dubrovnik, OIB 85821130368, Vukovarska 2,20000 Dubrovnik</item>
      <item>EFCo. GRUPA d.o.o. za integraciju informatičkih tehnologija, marketing i usluge, OIB 72265427019, Liechtensteinov put 9,20000 Dubrovnik</item>
      <item>GRAD DUBROVNIK, OIB 21712494719, Pred Dvorom 1,20000 Dubrovnik</item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06057591658</item>
      <item>, OIB 85821130368</item>
      <item>, OIB 72265427019</item>
      <item>, OIB 21712494719</item>
      <item>, OIB null</item>
      <item>, OIB null</item>
      <item>, OIB null</item>
      <item>, OIB null</item>
      <item>, OIB null</item>
      <item>, OIB 37835605570</item>
    </izvorni_sadrzaj>
    <derivirana_varijabla naziv="DomainObject.Predmet.SudioniciListNazivOIB_1">
      <item>, OIB 06057591658</item>
      <item>, OIB 85821130368</item>
      <item>, OIB 72265427019</item>
      <item>, OIB 21712494719</item>
      <item>, OIB null</item>
      <item>, OIB null</item>
      <item>, OIB null</item>
      <item>, OIB null</item>
      <item>, OIB null</item>
      <item>, OIB 37835605570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297</properties:Words>
  <properties:Characters>1598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2019-05-16T08:31:00Z</dcterms:created>
  <dc:creator>Trgovački sud u Splitu</dc:creator>
  <cp:lastModifiedBy>Sanja Vuković</cp:lastModifiedBy>
  <cp:lastPrinted>2019-05-16T08:31:00Z</cp:lastPrinted>
  <dcterms:modified xmlns:xsi="http://www.w3.org/2001/XMLSchema-instance" xsi:type="dcterms:W3CDTF">2019-05-16T08:33:00Z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(61-19 zaključak o predaji nekretnine kupcu - pando.docx)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