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b0dd" w14:paraId="444b0dd" w:rsidRDefault="00124FD6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334663">
        <w:t>463</w:t>
      </w:r>
      <w:r>
        <w:t>/17-6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>Trgovački sud u Osijeku, po sucu Jadranki Herman, u stečajnom predmetu povodom zahtjeva Financijske agencije Regionalni centar Osijek Podružnica Osijek, L. Jagera 3, za pokretanje skraćenog stečajnog postupka nad dužnikom BIRING INVEST d.o.o. promet nekretninama i usluge, Osijek, Ivana Gundulića 30</w:t>
      </w:r>
      <w:r w:rsidRPr="00433896">
        <w:t xml:space="preserve">, MBS: </w:t>
      </w:r>
      <w:r>
        <w:t>030145489</w:t>
      </w:r>
      <w:r w:rsidRPr="00433896">
        <w:t xml:space="preserve">, OIB: </w:t>
      </w:r>
      <w:r>
        <w:t xml:space="preserve">702358894728, dana 10. srpnja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>
        <w:t>BIRING INVEST d.o.o. promet nekretninama i usluge, Osijek, Ivana Gundulića 30</w:t>
      </w:r>
      <w:r w:rsidRPr="00433896">
        <w:t xml:space="preserve">, MBS: </w:t>
      </w:r>
      <w:r>
        <w:t>030145489</w:t>
      </w:r>
      <w:r w:rsidRPr="00433896">
        <w:t xml:space="preserve">, OIB: </w:t>
      </w:r>
      <w:r>
        <w:t>702358894728.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433896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Pr="00433896">
        <w:t>Nikola Bojanić, Osijek, Bračka 179,  OIB: 32886956915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>Zaključuje se skraćeni stečajni postupak nad dužnikom BIRING INVEST d.o.o. promet nekretninama i usluge, Osijek, Ivana Gundulića 30</w:t>
      </w:r>
      <w:r w:rsidRPr="00433896">
        <w:t xml:space="preserve">, MBS: </w:t>
      </w:r>
      <w:r>
        <w:t>030145489</w:t>
      </w:r>
      <w:r w:rsidRPr="00433896">
        <w:t xml:space="preserve">, OIB: </w:t>
      </w:r>
      <w:r>
        <w:t>702358894728.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03. travnja 2017. godine dostavila je Trgovačkom sudu u Osijeku zahtjev za provedbu skraćenog stečajnog postupka nad dužnikom </w:t>
      </w:r>
      <w:r>
        <w:t>BIRING INVEST d.o.o. promet nekretninama i usluge, Osijek, Ivana Gundulića 30</w:t>
      </w:r>
      <w:r w:rsidRPr="00433896">
        <w:t xml:space="preserve">, MBS: </w:t>
      </w:r>
      <w:r>
        <w:t>030145489</w:t>
      </w:r>
      <w:r w:rsidRPr="00433896">
        <w:t xml:space="preserve">, OIB: </w:t>
      </w:r>
      <w:r>
        <w:t xml:space="preserve">702358894728.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t>2</w:t>
      </w:r>
    </w:p>
    <w:p w:rsidRDefault="00124FD6" w:rsidP="00102927" w:rsidR="00124FD6">
      <w:pPr>
        <w:pStyle w:val="Tijeloteksta"/>
        <w:ind w:left="708"/>
        <w:jc w:val="right"/>
      </w:pPr>
      <w:r>
        <w:t>13 St-</w:t>
      </w:r>
      <w:r w:rsidR="00334663">
        <w:t>463</w:t>
      </w:r>
      <w:r>
        <w:t>/17-6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>Kako su ispunjene pretpostavke iz citirane odredbe SZ-a, Trgovački sud u Osijeku je dana 05. travnja 2017., objavio oglas na mrežnoj stranici e-oglasna ploča sudova pod poslovnim brojem  St-463/17-3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>U Osijeku, 10. srpnja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</w:p>
    <w:p w:rsidRDefault="00124FD6" w:rsidP="000412A0" w:rsidR="00124FD6">
      <w:pPr>
        <w:pStyle w:val="Tijeloteksta"/>
        <w:jc w:val="left"/>
      </w:pPr>
      <w:smartTag w:element="PersonName" w:uri="urn:schemas-microsoft-com:office:smarttags">
        <w:r>
          <w:t>Snježana Markotić Jurić</w:t>
        </w:r>
      </w:smartTag>
    </w:p>
    <w:p w:rsidRDefault="00124FD6" w:rsidP="00A247C1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24FD6" w:rsidP="00967AAD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124FD6" w:rsidP="00967AAD" w:rsidR="00124FD6">
      <w:pPr>
        <w:pStyle w:val="Tijeloteksta"/>
        <w:ind w:left="360"/>
        <w:jc w:val="left"/>
      </w:pPr>
    </w:p>
    <w:p w:rsidRDefault="00124FD6" w:rsidP="00DB278F" w:rsidR="00124FD6">
      <w:pPr>
        <w:pStyle w:val="Tijeloteksta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>kal. 10/08</w:t>
      </w:r>
    </w:p>
    <w:p w:rsidRDefault="00124FD6" w:rsidP="00996504" w:rsidR="00124FD6">
      <w:pPr>
        <w:pStyle w:val="Tijeloteksta"/>
        <w:jc w:val="left"/>
      </w:pP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82754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C39C4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9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3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9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9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3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9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St-463/2017</izvorni_sadrzaj>
    <derivirana_varijabla naziv="DomainObject.Predmet.OznakaBroj_1">St-463/2017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BIRING INVEST d.o.o. promet nekretninama i usluge</izvorni_sadrzaj>
    <derivirana_varijabla naziv="DomainObject.Predmet.ProtustrankaFormated_1">  BIRING INVEST d.o.o. promet nekretninama i usluge</derivirana_varijabla>
  </DomainObject.Predmet.ProtustrankaFormated>
  <DomainObject.Predmet.ProtustrankaFormatedOIB>
    <izvorni_sadrzaj>  BIRING INVEST d.o.o. promet nekretninama i usluge, OIB 70258894728</izvorni_sadrzaj>
    <derivirana_varijabla naziv="DomainObject.Predmet.ProtustrankaFormatedOIB_1">  BIRING INVEST d.o.o. promet nekretninama i usluge, OIB 70258894728</derivirana_varijabla>
  </DomainObject.Predmet.ProtustrankaFormatedOIB>
  <DomainObject.Predmet.ProtustrankaFormatedWithAdress>
    <izvorni_sadrzaj> BIRING INVEST d.o.o. promet nekretninama i usluge, Ivana Gundulića 30, 31000 Osijek</izvorni_sadrzaj>
    <derivirana_varijabla naziv="DomainObject.Predmet.ProtustrankaFormatedWithAdress_1"> BIRING INVEST d.o.o. promet nekretninama i usluge, Ivana Gundulića 30, 31000 Osijek</derivirana_varijabla>
  </DomainObject.Predmet.ProtustrankaFormatedWithAdress>
  <DomainObject.Predmet.ProtustrankaFormatedWithAdressOIB>
    <izvorni_sadrzaj> BIRING INVEST d.o.o. promet nekretninama i usluge, OIB 70258894728, Ivana Gundulića 30, 31000 Osijek</izvorni_sadrzaj>
    <derivirana_varijabla naziv="DomainObject.Predmet.ProtustrankaFormatedWithAdressOIB_1"> BIRING INVEST d.o.o. promet nekretninama i usluge, OIB 70258894728, Ivana Gundulića 30, 31000 Osijek</derivirana_varijabla>
  </DomainObject.Predmet.ProtustrankaFormatedWithAdressOIB>
  <DomainObject.Predmet.ProtustrankaWithAdress>
    <izvorni_sadrzaj>BIRING INVEST d.o.o. promet nekretninama i usluge Ivana Gundulića 30, 31000 Osijek</izvorni_sadrzaj>
    <derivirana_varijabla naziv="DomainObject.Predmet.ProtustrankaWithAdress_1">BIRING INVEST d.o.o. promet nekretninama i usluge Ivana Gundulića 30, 31000 Osijek</derivirana_varijabla>
  </DomainObject.Predmet.ProtustrankaWithAdress>
  <DomainObject.Predmet.ProtustrankaWithAdressOIB>
    <izvorni_sadrzaj>BIRING INVEST d.o.o. promet nekretninama i usluge, OIB 70258894728, Ivana Gundulića 30, 31000 Osijek</izvorni_sadrzaj>
    <derivirana_varijabla naziv="DomainObject.Predmet.ProtustrankaWithAdressOIB_1">BIRING INVEST d.o.o. promet nekretninama i usluge, OIB 70258894728, Ivana Gundulića 30, 31000 Osijek</derivirana_varijabla>
  </DomainObject.Predmet.ProtustrankaWithAdressOIB>
  <DomainObject.Predmet.ProtustrankaNazivFormated>
    <izvorni_sadrzaj>BIRING INVEST d.o.o. promet nekretninama i usluge</izvorni_sadrzaj>
    <derivirana_varijabla naziv="DomainObject.Predmet.ProtustrankaNazivFormated_1">BIRING INVEST d.o.o. promet nekretninama i usluge</derivirana_varijabla>
  </DomainObject.Predmet.ProtustrankaNazivFormated>
  <DomainObject.Predmet.ProtustrankaNazivFormatedOIB>
    <izvorni_sadrzaj>BIRING INVEST d.o.o. promet nekretninama i usluge, OIB 70258894728</izvorni_sadrzaj>
    <derivirana_varijabla naziv="DomainObject.Predmet.ProtustrankaNazivFormatedOIB_1">BIRING INVEST d.o.o. promet nekretninama i usluge, OIB 70258894728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BIRING INVEST d.o.o. promet nekretninama i usluge</item>
    </izvorni_sadrzaj>
    <derivirana_varijabla naziv="DomainObject.Predmet.ProtuStrankaListFormated_1">
      <item>BIRING INVEST d.o.o. promet nekretninama i usluge</item>
    </derivirana_varijabla>
  </DomainObject.Predmet.ProtuStrankaListFormated>
  <DomainObject.Predmet.ProtuStrankaListFormatedOIB>
    <izvorni_sadrzaj>
      <item>BIRING INVEST d.o.o. promet nekretninama i usluge, OIB 70258894728</item>
    </izvorni_sadrzaj>
    <derivirana_varijabla naziv="DomainObject.Predmet.ProtuStrankaListFormatedOIB_1">
      <item>BIRING INVEST d.o.o. promet nekretninama i usluge, OIB 70258894728</item>
    </derivirana_varijabla>
  </DomainObject.Predmet.ProtuStrankaListFormatedOIB>
  <DomainObject.Predmet.ProtuStrankaListFormatedWithAdress>
    <izvorni_sadrzaj>
      <item>BIRING INVEST d.o.o. promet nekretninama i usluge, Ivana Gundulića 30, 31000 Osijek</item>
    </izvorni_sadrzaj>
    <derivirana_varijabla naziv="DomainObject.Predmet.ProtuStrankaListFormatedWithAdress_1">
      <item>BIRING INVEST d.o.o. promet nekretninama i usluge, Ivana Gundulića 30, 31000 Osijek</item>
    </derivirana_varijabla>
  </DomainObject.Predmet.ProtuStrankaListFormatedWithAdress>
  <DomainObject.Predmet.ProtuStrankaListFormatedWithAdressOIB>
    <izvorni_sadrzaj>
      <item>BIRING INVEST d.o.o. promet nekretninama i usluge, OIB 70258894728, Ivana Gundulića 30, 31000 Osijek</item>
    </izvorni_sadrzaj>
    <derivirana_varijabla naziv="DomainObject.Predmet.ProtuStrankaListFormatedWithAdressOIB_1">
      <item>BIRING INVEST d.o.o. promet nekretninama i usluge, OIB 70258894728, Ivana Gundulića 30, 31000 Osijek</item>
    </derivirana_varijabla>
  </DomainObject.Predmet.ProtuStrankaListFormatedWithAdressOIB>
  <DomainObject.Predmet.ProtuStrankaListNazivFormated>
    <izvorni_sadrzaj>
      <item>BIRING INVEST d.o.o. promet nekretninama i usluge</item>
    </izvorni_sadrzaj>
    <derivirana_varijabla naziv="DomainObject.Predmet.ProtuStrankaListNazivFormated_1">
      <item>BIRING INVEST d.o.o. promet nekretninama i usluge</item>
    </derivirana_varijabla>
  </DomainObject.Predmet.ProtuStrankaListNazivFormated>
  <DomainObject.Predmet.ProtuStrankaListNazivFormatedOIB>
    <izvorni_sadrzaj>
      <item>BIRING INVEST d.o.o. promet nekretninama i usluge, OIB 70258894728</item>
    </izvorni_sadrzaj>
    <derivirana_varijabla naziv="DomainObject.Predmet.ProtuStrankaListNazivFormatedOIB_1">
      <item>BIRING INVEST d.o.o. promet nekretninama i usluge, OIB 70258894728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BIRING INVEST d.o.o. promet nekretninama i usluge</izvorni_sadrzaj>
    <derivirana_varijabla naziv="DomainObject.Predmet.ProtustrankaIDrugi_1">BIRING INVEST d.o.o. promet nekretninama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BIRING INVEST d.o.o. promet nekretninama i usluge, OIB 70258894728, Ivana Gundulića 30, 31000 Osijek</izvorni_sadrzaj>
    <derivirana_varijabla naziv="DomainObject.Predmet.ProtustrankaIDrugiAdressOIB_1">BIRING INVEST d.o.o. promet nekretninama i usluge, OIB 70258894728, Ivana Gundulića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BIRING INVEST d.o.o. promet nekretninama i usluge</item>
    </izvorni_sadrzaj>
    <derivirana_varijabla naziv="DomainObject.Predmet.SudioniciListNaziv_1">
      <item>FINA RC OSIJEK</item>
      <item>BIRING INVEST d.o.o. promet nekretninama i usluge</item>
    </derivirana_varijabla>
  </DomainObject.Predmet.SudioniciListNaziv>
  <DomainObject.Predmet.SudioniciListAdressOIB>
    <izvorni_sadrzaj>
      <item>FINA RC OSIJEK, OIB 85821130368</item>
      <item>BIRING INVEST d.o.o. promet nekretninama i usluge, OIB 70258894728, Ivana Gundulića 30,31000 Osijek</item>
    </izvorni_sadrzaj>
    <derivirana_varijabla naziv="DomainObject.Predmet.SudioniciListAdressOIB_1">
      <item>FINA RC OSIJEK, OIB 85821130368</item>
      <item>BIRING INVEST d.o.o. promet nekretninama i usluge, OIB 70258894728, Ivana Gundulića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70258894728</item>
    </izvorni_sadrzaj>
    <derivirana_varijabla naziv="DomainObject.Predmet.SudioniciListNazivOIB_1">
      <item>, OIB 85821130368</item>
      <item>, OIB 70258894728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2780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2017-07-10T07:30:00Z</dcterms:created>
  <dc:creator>Korisnik</dc:creator>
  <cp:lastModifiedBy>Snježana Markotić Jurić</cp:lastModifiedBy>
  <cp:lastPrinted>2017-07-10T07:29:00Z</cp:lastPrinted>
  <dcterms:modified xmlns:xsi="http://www.w3.org/2001/XMLSchema-instance" xsi:type="dcterms:W3CDTF">2017-07-10T07:31:00Z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