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48255" w14:paraId="b148255" w:rsidRDefault="00B06088" w:rsidP="00195EF6" w:rsidR="00B06088" w:rsidRPr="00380A05">
      <w:pPr>
        <w:jc w:val="both"/>
        <w15:collapsed w:val="false"/>
        <w:rPr>
          <w:b/>
        </w:rPr>
      </w:pPr>
      <w:bookmarkStart w:name="_GoBack" w:id="0"/>
      <w:bookmarkEnd w:id="0"/>
    </w:p>
    <w:p w:rsidRDefault="00743919" w:rsidP="00195EF6" w:rsidR="00743919" w:rsidRPr="00380A05">
      <w:pPr>
        <w:jc w:val="both"/>
        <w:rPr>
          <w:b/>
        </w:rPr>
      </w:pPr>
    </w:p>
    <w:p w:rsidRDefault="00B06088" w:rsidP="00195EF6" w:rsidR="00B06088" w:rsidRPr="00380A05">
      <w:pPr>
        <w:jc w:val="both"/>
        <w:rPr>
          <w:b/>
        </w:rPr>
      </w:pPr>
    </w:p>
    <w:p w:rsidRDefault="00B06088" w:rsidP="00195EF6" w:rsidR="00B06088" w:rsidRPr="00380A05">
      <w:pPr>
        <w:jc w:val="both"/>
        <w:rPr>
          <w:b/>
        </w:rPr>
      </w:pPr>
    </w:p>
    <w:p w:rsidRDefault="00195EF6" w:rsidP="00195EF6" w:rsidR="00195EF6" w:rsidRPr="00EE58A9">
      <w:pPr>
        <w:jc w:val="both"/>
      </w:pPr>
      <w:r w:rsidRPr="00EE58A9">
        <w:t>REPUBLIKA HRVATSKA</w:t>
      </w:r>
    </w:p>
    <w:p w:rsidRDefault="00195EF6" w:rsidP="00195EF6" w:rsidR="00195EF6" w:rsidRPr="00EE58A9">
      <w:pPr>
        <w:jc w:val="both"/>
      </w:pPr>
      <w:r w:rsidRPr="00EE58A9">
        <w:t>TRGOVAČKI SUD U ZADRU</w:t>
      </w:r>
    </w:p>
    <w:p w:rsidRDefault="00257804" w:rsidP="00195EF6" w:rsidR="00257804" w:rsidRPr="00EE58A9">
      <w:pPr>
        <w:jc w:val="both"/>
        <w:rPr>
          <w:bCs/>
        </w:rPr>
      </w:pPr>
      <w:r w:rsidRPr="00EE58A9">
        <w:rPr>
          <w:bCs/>
        </w:rPr>
        <w:t>Zadar, Dr. Franje Tuđmana 35</w:t>
      </w:r>
    </w:p>
    <w:p w:rsidRDefault="00195EF6" w:rsidP="00195EF6" w:rsidR="00195EF6" w:rsidRPr="00EE58A9">
      <w:pPr>
        <w:jc w:val="both"/>
      </w:pPr>
    </w:p>
    <w:p w:rsidRDefault="00D31CB0" w:rsidP="00D31CB0" w:rsidR="00195EF6" w:rsidRPr="00EE58A9">
      <w:pPr>
        <w:jc w:val="center"/>
        <w:rPr>
          <w:bCs/>
        </w:rPr>
      </w:pPr>
      <w:r w:rsidRPr="00EE58A9">
        <w:rPr>
          <w:bCs/>
        </w:rPr>
        <w:t xml:space="preserve">R E P U B L I K A </w:t>
      </w:r>
      <w:r w:rsidR="00860AE3" w:rsidRPr="00EE58A9">
        <w:rPr>
          <w:bCs/>
        </w:rPr>
        <w:t xml:space="preserve"> </w:t>
      </w:r>
      <w:r w:rsidRPr="00EE58A9">
        <w:rPr>
          <w:bCs/>
        </w:rPr>
        <w:t>H R V A T S K A</w:t>
      </w:r>
    </w:p>
    <w:p w:rsidRDefault="00D31CB0" w:rsidP="00D31CB0" w:rsidR="00D31CB0" w:rsidRPr="00EE58A9">
      <w:pPr>
        <w:jc w:val="center"/>
        <w:rPr>
          <w:bCs/>
        </w:rPr>
      </w:pPr>
    </w:p>
    <w:p w:rsidRDefault="00195EF6" w:rsidP="00195EF6" w:rsidR="00195EF6" w:rsidRPr="00EE58A9">
      <w:pPr>
        <w:jc w:val="center"/>
      </w:pPr>
      <w:r w:rsidRPr="00EE58A9">
        <w:t>R J E Š E N J E</w:t>
      </w:r>
    </w:p>
    <w:p w:rsidRDefault="00D31CB0" w:rsidP="00195EF6" w:rsidR="00D31CB0" w:rsidRPr="00EE58A9">
      <w:pPr>
        <w:jc w:val="center"/>
      </w:pPr>
    </w:p>
    <w:p w:rsidRDefault="00F16E88" w:rsidP="004A1B4D" w:rsidR="00F16E88" w:rsidRPr="00EE58A9">
      <w:pPr>
        <w:ind w:firstLine="708"/>
        <w:jc w:val="both"/>
      </w:pPr>
      <w:r w:rsidRPr="00EE58A9">
        <w:t>Trgovački sud u Zadru, po sutkinji Ani Markač, u predstečajnom postupku nad dužnikom</w:t>
      </w:r>
      <w:r w:rsidR="00EE58A9">
        <w:t xml:space="preserve"> ŠIBENIK SECURITY d.o.o., Šibenik, </w:t>
      </w:r>
      <w:proofErr w:type="spellStart"/>
      <w:r w:rsidR="00EE58A9">
        <w:t>Mosećka</w:t>
      </w:r>
      <w:proofErr w:type="spellEnd"/>
      <w:r w:rsidR="00EE58A9">
        <w:t xml:space="preserve"> 7, OIB:83718875669</w:t>
      </w:r>
      <w:r w:rsidRPr="00EE58A9">
        <w:t xml:space="preserve">, </w:t>
      </w:r>
      <w:r w:rsidR="0045076D">
        <w:t xml:space="preserve">kojeg zastupa punomoćnik Goran Lučić, odvjetnik iz Splita, Domovinskog rata 26, </w:t>
      </w:r>
      <w:r w:rsidRPr="00EE58A9">
        <w:t xml:space="preserve">dana </w:t>
      </w:r>
      <w:r w:rsidR="00370477">
        <w:t>30</w:t>
      </w:r>
      <w:r w:rsidR="00EE58A9">
        <w:t>. ožujka 2018.,</w:t>
      </w:r>
      <w:r w:rsidRPr="00EE58A9">
        <w:t xml:space="preserve"> </w:t>
      </w:r>
    </w:p>
    <w:p w:rsidRDefault="00D101A0" w:rsidP="00F16E88" w:rsidR="00D101A0" w:rsidRPr="00EE58A9">
      <w:pPr>
        <w:tabs>
          <w:tab w:pos="960" w:val="left"/>
        </w:tabs>
        <w:jc w:val="both"/>
      </w:pPr>
    </w:p>
    <w:p w:rsidRDefault="00195EF6" w:rsidP="00E65229" w:rsidR="00195EF6" w:rsidRPr="00EE58A9">
      <w:pPr>
        <w:tabs>
          <w:tab w:pos="960" w:val="left"/>
        </w:tabs>
        <w:ind w:right="235"/>
        <w:jc w:val="center"/>
      </w:pPr>
      <w:r w:rsidRPr="00EE58A9">
        <w:t>r i j e š i o  j e</w:t>
      </w:r>
    </w:p>
    <w:p w:rsidRDefault="002302BA" w:rsidP="00E65229" w:rsidR="002302BA" w:rsidRPr="00EE58A9">
      <w:pPr>
        <w:tabs>
          <w:tab w:pos="960" w:val="left"/>
        </w:tabs>
        <w:ind w:right="235"/>
        <w:jc w:val="center"/>
      </w:pPr>
    </w:p>
    <w:p w:rsidRDefault="00E72AB3" w:rsidP="00E72AB3" w:rsidR="002302BA">
      <w:pPr>
        <w:jc w:val="both"/>
      </w:pPr>
      <w:r>
        <w:t>I.</w:t>
      </w:r>
      <w:r>
        <w:tab/>
      </w:r>
      <w:r w:rsidR="002302BA" w:rsidRPr="008C7D43">
        <w:t xml:space="preserve">Određuje se </w:t>
      </w:r>
      <w:r w:rsidR="00D7201B">
        <w:t xml:space="preserve">jednokratna </w:t>
      </w:r>
      <w:r w:rsidR="002302BA" w:rsidRPr="008C7D43">
        <w:t xml:space="preserve">nagrada </w:t>
      </w:r>
      <w:r w:rsidR="002302BA">
        <w:t>povjereniku</w:t>
      </w:r>
      <w:r w:rsidR="00EE58A9">
        <w:t xml:space="preserve"> DOMAGOJU REPAČU iz Zagreba, </w:t>
      </w:r>
      <w:proofErr w:type="spellStart"/>
      <w:r w:rsidR="00EE58A9">
        <w:t>Đorđićeva</w:t>
      </w:r>
      <w:proofErr w:type="spellEnd"/>
      <w:r w:rsidR="00EE58A9">
        <w:t xml:space="preserve"> 24, OIB:24977406612, </w:t>
      </w:r>
      <w:r w:rsidR="00D7201B" w:rsidRPr="00AB7999">
        <w:rPr>
          <w:rFonts w:hAnsi="inherit" w:ascii="inherit"/>
          <w:color w:val="000000"/>
        </w:rPr>
        <w:t>za poslove obavljene u predstečajnom postupku</w:t>
      </w:r>
      <w:r w:rsidR="00370477" w:rsidRPr="00370477">
        <w:t xml:space="preserve"> </w:t>
      </w:r>
      <w:r w:rsidR="00370477" w:rsidRPr="00EE58A9">
        <w:t>nad dužnikom</w:t>
      </w:r>
      <w:r w:rsidR="00370477">
        <w:t xml:space="preserve"> ŠIBENIK SECURITY d.o.o., Šibenik, </w:t>
      </w:r>
      <w:proofErr w:type="spellStart"/>
      <w:r w:rsidR="00370477">
        <w:t>Mosećka</w:t>
      </w:r>
      <w:proofErr w:type="spellEnd"/>
      <w:r w:rsidR="00370477">
        <w:t xml:space="preserve"> 7, OIB:83718875669</w:t>
      </w:r>
      <w:r w:rsidR="00D7201B">
        <w:rPr>
          <w:rFonts w:hAnsi="inherit" w:ascii="inherit"/>
          <w:color w:val="000000"/>
        </w:rPr>
        <w:t xml:space="preserve">, </w:t>
      </w:r>
      <w:r w:rsidR="002302BA" w:rsidRPr="008C7D43">
        <w:t xml:space="preserve">u </w:t>
      </w:r>
      <w:r w:rsidR="002302BA">
        <w:t xml:space="preserve">bruto </w:t>
      </w:r>
      <w:r w:rsidR="002302BA" w:rsidRPr="008C7D43">
        <w:t xml:space="preserve">iznosu od </w:t>
      </w:r>
      <w:r>
        <w:t>3.5</w:t>
      </w:r>
      <w:r w:rsidR="00EE58A9">
        <w:t>00</w:t>
      </w:r>
      <w:r w:rsidR="002302BA">
        <w:t>,00 kn.</w:t>
      </w:r>
      <w:r w:rsidR="002302BA" w:rsidRPr="008C7D43">
        <w:t xml:space="preserve"> </w:t>
      </w:r>
    </w:p>
    <w:p w:rsidRDefault="002302BA" w:rsidP="002302BA" w:rsidR="002302BA" w:rsidRPr="008C7D43">
      <w:pPr>
        <w:ind w:firstLine="705"/>
        <w:jc w:val="both"/>
      </w:pPr>
    </w:p>
    <w:p w:rsidRDefault="00E72AB3" w:rsidP="00E72AB3" w:rsidR="002302BA">
      <w:pPr>
        <w:jc w:val="both"/>
      </w:pPr>
      <w:r>
        <w:t>II.</w:t>
      </w:r>
      <w:r>
        <w:tab/>
      </w:r>
      <w:r w:rsidR="002302BA">
        <w:t xml:space="preserve">Nalaže se dužniku </w:t>
      </w:r>
      <w:r w:rsidR="00EE58A9">
        <w:t xml:space="preserve">ŠIBENIK SECURITY d.o.o., Šibenik, </w:t>
      </w:r>
      <w:proofErr w:type="spellStart"/>
      <w:r w:rsidR="00EE58A9">
        <w:t>Mosećka</w:t>
      </w:r>
      <w:proofErr w:type="spellEnd"/>
      <w:r w:rsidR="00EE58A9">
        <w:t xml:space="preserve"> 7, OIB:83718875669, </w:t>
      </w:r>
      <w:r w:rsidR="002302BA">
        <w:t>da povjereniku</w:t>
      </w:r>
      <w:r w:rsidR="00EE58A9">
        <w:t xml:space="preserve"> Domagoju </w:t>
      </w:r>
      <w:proofErr w:type="spellStart"/>
      <w:r w:rsidR="00EE58A9">
        <w:t>Repaču</w:t>
      </w:r>
      <w:proofErr w:type="spellEnd"/>
      <w:r w:rsidR="00EE58A9">
        <w:t xml:space="preserve"> iz Zagreba, </w:t>
      </w:r>
      <w:proofErr w:type="spellStart"/>
      <w:r w:rsidR="00EE58A9">
        <w:t>Đorđićeva</w:t>
      </w:r>
      <w:proofErr w:type="spellEnd"/>
      <w:r w:rsidR="00EE58A9">
        <w:t xml:space="preserve"> 24, OIB:24977406612</w:t>
      </w:r>
      <w:r w:rsidR="002302BA">
        <w:t>, isplati nagradu iz točke I. izreke ovog rješenja u roku od 8 (osam) dana</w:t>
      </w:r>
      <w:r>
        <w:t>, od pravomoćnosti ovog rješenja</w:t>
      </w:r>
      <w:r w:rsidR="00D7201B">
        <w:t>,</w:t>
      </w:r>
      <w:r>
        <w:t xml:space="preserve"> na broj računa IBAN:HR9141240033126000825 otvoren kod </w:t>
      </w:r>
      <w:proofErr w:type="spellStart"/>
      <w:r>
        <w:t>KentBank</w:t>
      </w:r>
      <w:proofErr w:type="spellEnd"/>
      <w:r>
        <w:t xml:space="preserve"> d.d., Zagreb</w:t>
      </w:r>
      <w:r w:rsidR="002302BA">
        <w:t>.</w:t>
      </w:r>
    </w:p>
    <w:p w:rsidRDefault="009D76EA" w:rsidP="002302BA" w:rsidR="009D76EA">
      <w:pPr>
        <w:jc w:val="both"/>
      </w:pPr>
    </w:p>
    <w:p w:rsidRDefault="00F80434" w:rsidP="002302BA" w:rsidR="00F80434" w:rsidRPr="008C7D43">
      <w:pPr>
        <w:jc w:val="both"/>
      </w:pPr>
    </w:p>
    <w:p w:rsidRDefault="002302BA" w:rsidP="002302BA" w:rsidR="002302BA">
      <w:pPr>
        <w:jc w:val="center"/>
      </w:pPr>
      <w:r w:rsidRPr="008C7D43">
        <w:t>Obrazloženje</w:t>
      </w:r>
    </w:p>
    <w:p w:rsidRDefault="002302BA" w:rsidP="002302BA" w:rsidR="002302BA">
      <w:pPr>
        <w:jc w:val="center"/>
      </w:pPr>
    </w:p>
    <w:p w:rsidRDefault="002302BA" w:rsidP="00CD13C3" w:rsidR="002302BA">
      <w:pPr>
        <w:ind w:firstLine="708"/>
        <w:jc w:val="both"/>
      </w:pPr>
      <w:r>
        <w:rPr>
          <w:rFonts w:cstheme="majorBidi" w:hAnsiTheme="majorBidi" w:asciiTheme="majorBidi"/>
        </w:rPr>
        <w:t>Predstečajn</w:t>
      </w:r>
      <w:r w:rsidR="00531F02">
        <w:rPr>
          <w:rFonts w:cstheme="majorBidi" w:hAnsiTheme="majorBidi" w:asciiTheme="majorBidi"/>
        </w:rPr>
        <w:t xml:space="preserve">i postupak nad </w:t>
      </w:r>
      <w:r>
        <w:rPr>
          <w:rFonts w:cstheme="majorBidi" w:hAnsiTheme="majorBidi" w:asciiTheme="majorBidi"/>
        </w:rPr>
        <w:t>dužn</w:t>
      </w:r>
      <w:r w:rsidR="00EE58A9">
        <w:rPr>
          <w:rFonts w:cstheme="majorBidi" w:hAnsiTheme="majorBidi" w:asciiTheme="majorBidi"/>
        </w:rPr>
        <w:t xml:space="preserve">ikom </w:t>
      </w:r>
      <w:r w:rsidR="00531F02">
        <w:t>ŠIBENIK SECURITY d.o.o., Šibenik</w:t>
      </w:r>
      <w:r w:rsidR="00531F02">
        <w:rPr>
          <w:rFonts w:cstheme="majorBidi" w:hAnsiTheme="majorBidi" w:asciiTheme="majorBidi"/>
        </w:rPr>
        <w:t xml:space="preserve"> </w:t>
      </w:r>
      <w:r w:rsidR="00EE58A9">
        <w:rPr>
          <w:rFonts w:cstheme="majorBidi" w:hAnsiTheme="majorBidi" w:asciiTheme="majorBidi"/>
        </w:rPr>
        <w:t>otvoren je rješenjem ovog s</w:t>
      </w:r>
      <w:r>
        <w:rPr>
          <w:rFonts w:cstheme="majorBidi" w:hAnsiTheme="majorBidi" w:asciiTheme="majorBidi"/>
        </w:rPr>
        <w:t>uda posl</w:t>
      </w:r>
      <w:r w:rsidR="00531F02">
        <w:rPr>
          <w:rFonts w:cstheme="majorBidi" w:hAnsiTheme="majorBidi" w:asciiTheme="majorBidi"/>
        </w:rPr>
        <w:t xml:space="preserve">ovni broj </w:t>
      </w:r>
      <w:r>
        <w:rPr>
          <w:rFonts w:cstheme="majorBidi" w:hAnsiTheme="majorBidi" w:asciiTheme="majorBidi"/>
        </w:rPr>
        <w:t>St-</w:t>
      </w:r>
      <w:r w:rsidR="00531F02">
        <w:rPr>
          <w:rFonts w:cstheme="majorBidi" w:hAnsiTheme="majorBidi" w:asciiTheme="majorBidi"/>
        </w:rPr>
        <w:t xml:space="preserve">312/17-6 od 6. listopada 2017., </w:t>
      </w:r>
      <w:r w:rsidRPr="00012B3C">
        <w:rPr>
          <w:rFonts w:cstheme="majorBidi" w:hAnsiTheme="majorBidi" w:asciiTheme="majorBidi"/>
        </w:rPr>
        <w:t xml:space="preserve">dok je za povjerenika </w:t>
      </w:r>
      <w:r w:rsidR="00531F02">
        <w:rPr>
          <w:rFonts w:cstheme="majorBidi" w:hAnsiTheme="majorBidi" w:asciiTheme="majorBidi"/>
        </w:rPr>
        <w:t xml:space="preserve">rješenjem suda poslovni broj St-312/17-15 od 23. listopada 2017. imenovan Domagoj </w:t>
      </w:r>
      <w:proofErr w:type="spellStart"/>
      <w:r w:rsidR="00531F02">
        <w:rPr>
          <w:rFonts w:cstheme="majorBidi" w:hAnsiTheme="majorBidi" w:asciiTheme="majorBidi"/>
        </w:rPr>
        <w:t>Repač</w:t>
      </w:r>
      <w:proofErr w:type="spellEnd"/>
      <w:r w:rsidR="00531F02">
        <w:rPr>
          <w:rFonts w:cstheme="majorBidi" w:hAnsiTheme="majorBidi" w:asciiTheme="majorBidi"/>
        </w:rPr>
        <w:t xml:space="preserve"> iz Zagreba, </w:t>
      </w:r>
      <w:proofErr w:type="spellStart"/>
      <w:r w:rsidR="00531F02">
        <w:t>Đorđićeva</w:t>
      </w:r>
      <w:proofErr w:type="spellEnd"/>
      <w:r w:rsidR="00531F02">
        <w:t xml:space="preserve"> 24, </w:t>
      </w:r>
      <w:r w:rsidR="009D76EA">
        <w:rPr>
          <w:rFonts w:cstheme="majorBidi" w:hAnsiTheme="majorBidi" w:asciiTheme="majorBidi"/>
        </w:rPr>
        <w:t>sukladno odredbi čl. 33. st. 2., a u svezi čl. 84. st. 1. S</w:t>
      </w:r>
      <w:r>
        <w:t>tečajnog zakona (Narodne novine broj 71/15</w:t>
      </w:r>
      <w:r w:rsidR="006F77A5">
        <w:t>, nadalje SZ</w:t>
      </w:r>
      <w:r>
        <w:t>).</w:t>
      </w:r>
      <w:r w:rsidR="00531F02">
        <w:t xml:space="preserve"> S time da je za napomenuti, da je isti imenovan nakon što je sud prethodno, a na vlastiti zahtjev </w:t>
      </w:r>
      <w:r w:rsidR="00D7201B">
        <w:t xml:space="preserve">zbog osobnih razloga </w:t>
      </w:r>
      <w:r w:rsidR="00531F02">
        <w:t xml:space="preserve">razriješio povjerenike Edvina Šimuna iz Zadra i Antuna Kovačevića također iz Zadra. </w:t>
      </w:r>
    </w:p>
    <w:p w:rsidRDefault="009D76EA" w:rsidP="002302BA" w:rsidR="00E72AB3">
      <w:pPr>
        <w:ind w:firstLine="708"/>
        <w:jc w:val="both"/>
      </w:pPr>
      <w:r>
        <w:t xml:space="preserve">Predstečajni postupka nad </w:t>
      </w:r>
      <w:r w:rsidR="00531F02">
        <w:t xml:space="preserve">uvodno označenim dužnikom obustavljen je rješenjem suda poslovni broj St-312/17-46 od 30. studenog 2017. temeljem odredbe čl. 64 st. 1. točka 4. </w:t>
      </w:r>
      <w:r w:rsidR="006F77A5">
        <w:t>SZ</w:t>
      </w:r>
      <w:r w:rsidR="00531F02">
        <w:t xml:space="preserve">, obzirom da je dužnik ispunio sve obveze prema vjerovnicima do ročišta za glasovanje koje je bilo određeno za dan 1. prosinca 2017. </w:t>
      </w:r>
      <w:r w:rsidR="00E72AB3">
        <w:t xml:space="preserve">Predmetno </w:t>
      </w:r>
      <w:r w:rsidR="00370477">
        <w:t>rješenje postalo je pravomoćno 19</w:t>
      </w:r>
      <w:r w:rsidR="00E72AB3">
        <w:t xml:space="preserve">. prosinca 2017. </w:t>
      </w:r>
    </w:p>
    <w:p w:rsidRDefault="006F77A5" w:rsidP="002302BA" w:rsidR="00E72AB3">
      <w:pPr>
        <w:ind w:firstLine="708"/>
        <w:jc w:val="both"/>
      </w:pPr>
      <w:r>
        <w:t>Povje</w:t>
      </w:r>
      <w:r w:rsidR="000159CF">
        <w:t xml:space="preserve">renik dužnika </w:t>
      </w:r>
      <w:r w:rsidR="00D7201B">
        <w:t xml:space="preserve">domagoj Repač </w:t>
      </w:r>
      <w:r w:rsidR="00E72AB3">
        <w:t>29. studenog 2017. s</w:t>
      </w:r>
      <w:r w:rsidR="00CD13C3">
        <w:t>udu je podnio</w:t>
      </w:r>
      <w:r w:rsidR="000159CF">
        <w:t xml:space="preserve"> prijedlog</w:t>
      </w:r>
      <w:r>
        <w:t xml:space="preserve"> za određivanjem jednokr</w:t>
      </w:r>
      <w:r w:rsidR="00E72AB3">
        <w:t>atne nagrade u bruto iznosu od 8</w:t>
      </w:r>
      <w:r>
        <w:t xml:space="preserve">.000,00 kn </w:t>
      </w:r>
      <w:r w:rsidR="000159CF">
        <w:t>za poslove obavljene u predstečajnom postupku</w:t>
      </w:r>
      <w:r w:rsidR="00E72AB3">
        <w:t>. Isti je nadalje naveo kako troškovi postupka nisu bili u značajnijem iznosu slijedom</w:t>
      </w:r>
      <w:r w:rsidR="00D7201B">
        <w:t xml:space="preserve"> čega da</w:t>
      </w:r>
      <w:r w:rsidR="00E72AB3">
        <w:t xml:space="preserve"> se istih odriče.  </w:t>
      </w:r>
    </w:p>
    <w:p w:rsidRDefault="00E72AB3" w:rsidP="00E72AB3" w:rsidR="00E72AB3">
      <w:pPr>
        <w:ind w:firstLine="708"/>
        <w:jc w:val="both"/>
      </w:pPr>
      <w:r>
        <w:t xml:space="preserve">Člankom 2. st. 1. Uredbe o kriterijima i načinu obračuna i plaćanja nagrade stečajnim upraviteljima (Narodne novine broj 105/15, nadalje Uredbe) propisano je da stečajni upravitelj, privremeni stečajni upravitelj, povjerenik predstečajnog postupka i stečajni povjerenik imaju pravo na nagradu za obavljene poslove. Nagradu za obavljene poslove određuje sud bez odgode </w:t>
      </w:r>
      <w:r>
        <w:lastRenderedPageBreak/>
        <w:t>prema pravilima ove Uredbe nakon što osoba iz st. 1. predmetnog članka dovrši sve poslove za koje su imenovani (st.2.).</w:t>
      </w:r>
    </w:p>
    <w:p w:rsidRDefault="00E72AB3" w:rsidP="00E72AB3" w:rsidR="00E72AB3">
      <w:pPr>
        <w:ind w:firstLine="708"/>
        <w:jc w:val="both"/>
      </w:pPr>
      <w:r>
        <w:t>Nadalje, čl. 3. st. 1. Uredbe propisano je da povjereniku predstečajnog postupka pripada pravo na jednokratnu nagradu za poslove obavljene u predstečajnom postupku u iznosu od 3.000,00 do 20.0000,00 kn. Nagradu povjereniku predstečajnog postupka određuje sud vodeći računa o složenosti poslova koje je obavio, a obveznik isplate nagrade iz st. 1. navedenog članka je dužnik (st. 2. i 3.).</w:t>
      </w:r>
    </w:p>
    <w:p w:rsidRDefault="005C5547" w:rsidP="005C5547" w:rsidR="005C5547">
      <w:pPr>
        <w:ind w:firstLine="708"/>
        <w:jc w:val="both"/>
        <w:rPr>
          <w:rFonts w:cstheme="majorBidi" w:hAnsiTheme="majorBidi" w:asciiTheme="majorBidi"/>
        </w:rPr>
      </w:pPr>
      <w:r>
        <w:t xml:space="preserve">Sud je pri određivanju visine nagrade uzeo u </w:t>
      </w:r>
      <w:r w:rsidR="00E72AB3">
        <w:t xml:space="preserve">obzir </w:t>
      </w:r>
      <w:r>
        <w:t xml:space="preserve">složenost poslova koje je povjerenik obavio u konkretnom predstečajnom postupku, a za koji se može utvrditi da se radilo o postupku manje složenosti. Navedeno iz razloga jer su </w:t>
      </w:r>
      <w:r w:rsidR="00DF6D6A">
        <w:t>u z</w:t>
      </w:r>
      <w:r>
        <w:t xml:space="preserve">akonom propisanom roku, a sukladno rješenju suda broj </w:t>
      </w:r>
      <w:r>
        <w:rPr>
          <w:rFonts w:cstheme="majorBidi" w:hAnsiTheme="majorBidi" w:asciiTheme="majorBidi"/>
        </w:rPr>
        <w:t>St-312/17-6 od 6. listopada 2017</w:t>
      </w:r>
      <w:r w:rsidR="002672B6">
        <w:rPr>
          <w:rFonts w:cstheme="majorBidi" w:hAnsiTheme="majorBidi" w:asciiTheme="majorBidi"/>
        </w:rPr>
        <w:t xml:space="preserve">. </w:t>
      </w:r>
      <w:r>
        <w:rPr>
          <w:rFonts w:cstheme="majorBidi" w:hAnsiTheme="majorBidi" w:asciiTheme="majorBidi"/>
        </w:rPr>
        <w:t>samo dva vjerovnika prijavila svoje tražbine</w:t>
      </w:r>
      <w:r w:rsidR="00DF6D6A">
        <w:rPr>
          <w:rFonts w:cstheme="majorBidi" w:hAnsiTheme="majorBidi" w:asciiTheme="majorBidi"/>
        </w:rPr>
        <w:t xml:space="preserve"> Financijskoj agenciji, a</w:t>
      </w:r>
      <w:r>
        <w:rPr>
          <w:rFonts w:cstheme="majorBidi" w:hAnsiTheme="majorBidi" w:asciiTheme="majorBidi"/>
        </w:rPr>
        <w:t xml:space="preserve"> koje tražbine je povjerenik ispitao i o istima se očitovao </w:t>
      </w:r>
      <w:r w:rsidR="00DF6D6A">
        <w:rPr>
          <w:rFonts w:cstheme="majorBidi" w:hAnsiTheme="majorBidi" w:asciiTheme="majorBidi"/>
        </w:rPr>
        <w:t>(list spisa 212 do 215). Nadalje</w:t>
      </w:r>
      <w:r w:rsidR="00370477">
        <w:rPr>
          <w:rFonts w:cstheme="majorBidi" w:hAnsiTheme="majorBidi" w:asciiTheme="majorBidi"/>
        </w:rPr>
        <w:t>,</w:t>
      </w:r>
      <w:r w:rsidR="00DF6D6A">
        <w:rPr>
          <w:rFonts w:cstheme="majorBidi" w:hAnsiTheme="majorBidi" w:asciiTheme="majorBidi"/>
        </w:rPr>
        <w:t xml:space="preserve"> isti je sudu podnio i </w:t>
      </w:r>
      <w:r w:rsidR="00825AC2">
        <w:rPr>
          <w:rFonts w:cstheme="majorBidi" w:hAnsiTheme="majorBidi" w:asciiTheme="majorBidi"/>
        </w:rPr>
        <w:t xml:space="preserve">pisano </w:t>
      </w:r>
      <w:r w:rsidR="00DF6D6A">
        <w:rPr>
          <w:rFonts w:cstheme="majorBidi" w:hAnsiTheme="majorBidi" w:asciiTheme="majorBidi"/>
        </w:rPr>
        <w:t xml:space="preserve">izvješće 29. studenog 2017. (list spisa 387 do 391), nakon što je sud od istoga zatražio očitovanje u odnosu na navode dužnika iz podneska od 23. studenog 2017., a kojim podneskom je dužnik predložio obustavu postupku. </w:t>
      </w:r>
      <w:r w:rsidR="00D7201B">
        <w:rPr>
          <w:rFonts w:cstheme="majorBidi" w:hAnsiTheme="majorBidi" w:asciiTheme="majorBidi"/>
        </w:rPr>
        <w:t xml:space="preserve">Također, sud je uzeo u obzir i dodatne napore povjerenika koje je isti uložio da dođe </w:t>
      </w:r>
      <w:r w:rsidR="00B22D35">
        <w:rPr>
          <w:rFonts w:cstheme="majorBidi" w:hAnsiTheme="majorBidi" w:asciiTheme="majorBidi"/>
        </w:rPr>
        <w:t xml:space="preserve">u posjed </w:t>
      </w:r>
      <w:r w:rsidR="002921FC">
        <w:rPr>
          <w:rFonts w:cstheme="majorBidi" w:hAnsiTheme="majorBidi" w:asciiTheme="majorBidi"/>
        </w:rPr>
        <w:t>tj. izvrši uvid u poslovnu  dokumentaciju</w:t>
      </w:r>
      <w:r w:rsidR="00D7201B">
        <w:rPr>
          <w:rFonts w:cstheme="majorBidi" w:hAnsiTheme="majorBidi" w:asciiTheme="majorBidi"/>
        </w:rPr>
        <w:t xml:space="preserve"> dužnika, obzirom da mu je </w:t>
      </w:r>
      <w:r w:rsidR="002921FC">
        <w:rPr>
          <w:rFonts w:cstheme="majorBidi" w:hAnsiTheme="majorBidi" w:asciiTheme="majorBidi"/>
        </w:rPr>
        <w:t>navedeno prvotno bilo uskraćeno</w:t>
      </w:r>
      <w:r w:rsidR="00D7201B">
        <w:rPr>
          <w:rFonts w:cstheme="majorBidi" w:hAnsiTheme="majorBidi" w:asciiTheme="majorBidi"/>
        </w:rPr>
        <w:t xml:space="preserve"> od strane zastupnika dužnik po zakonu</w:t>
      </w:r>
      <w:r w:rsidR="00B22D35">
        <w:rPr>
          <w:rFonts w:cstheme="majorBidi" w:hAnsiTheme="majorBidi" w:asciiTheme="majorBidi"/>
        </w:rPr>
        <w:t>, a o čemu je i obavijestio ovaj sud podneskom od 9. studenog 2017</w:t>
      </w:r>
      <w:r w:rsidR="00D7201B">
        <w:rPr>
          <w:rFonts w:cstheme="majorBidi" w:hAnsiTheme="majorBidi" w:asciiTheme="majorBidi"/>
        </w:rPr>
        <w:t xml:space="preserve">.   </w:t>
      </w:r>
    </w:p>
    <w:p w:rsidRDefault="00DF6D6A" w:rsidP="00825AC2" w:rsidR="00D31CB0" w:rsidRPr="00825AC2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Slijedom navedenog </w:t>
      </w:r>
      <w:r w:rsidR="00825AC2">
        <w:rPr>
          <w:rFonts w:cstheme="majorBidi" w:hAnsiTheme="majorBidi" w:asciiTheme="majorBidi"/>
        </w:rPr>
        <w:t>odlučeno je kao u izreci ovog rješenja pod točkom I. izreke, dok se točka II. izreke rješenja temelji na odredbi čl. 3. st. 3. Uredbe</w:t>
      </w:r>
      <w:r w:rsidR="00D7201B">
        <w:t xml:space="preserve">, obzirom da je </w:t>
      </w:r>
      <w:r w:rsidR="00825AC2">
        <w:t>obveznik isplate predmetne nagrade dužnik</w:t>
      </w:r>
      <w:r w:rsidR="00825AC2">
        <w:rPr>
          <w:rFonts w:cstheme="majorBidi" w:hAnsiTheme="majorBidi" w:asciiTheme="majorBidi"/>
        </w:rPr>
        <w:t>.</w:t>
      </w:r>
    </w:p>
    <w:p w:rsidRDefault="00274A20" w:rsidP="00165745" w:rsidR="00520949" w:rsidRPr="00380A05">
      <w:pPr>
        <w:tabs>
          <w:tab w:pos="960" w:val="left"/>
        </w:tabs>
        <w:ind w:right="235"/>
        <w:jc w:val="center"/>
      </w:pPr>
      <w:r w:rsidRPr="00380A05">
        <w:t>U Zadru</w:t>
      </w:r>
      <w:r w:rsidR="007C521D" w:rsidRPr="00380A05">
        <w:t xml:space="preserve"> </w:t>
      </w:r>
      <w:r w:rsidR="00370477">
        <w:t>30</w:t>
      </w:r>
      <w:r w:rsidR="00825AC2">
        <w:t xml:space="preserve">. ožujka 2018. </w:t>
      </w:r>
      <w:r w:rsidR="00520949" w:rsidRPr="00380A05">
        <w:t xml:space="preserve"> </w:t>
      </w:r>
    </w:p>
    <w:p w:rsidRDefault="00B22D35" w:rsidP="00B22D35" w:rsidR="00B22D35"/>
    <w:p w:rsidRDefault="00B22D35" w:rsidP="00B22D35" w:rsidR="00B22D35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r>
        <w:t xml:space="preserve">    </w:t>
      </w:r>
      <w:r w:rsidRPr="00AD2980">
        <w:t>Sutkinja</w:t>
      </w:r>
    </w:p>
    <w:p w:rsidRDefault="00B22D35" w:rsidP="00B22D35" w:rsidR="00B22D35">
      <w:r>
        <w:t xml:space="preserve">Vedrana Knežević 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    </w:t>
      </w:r>
      <w:r w:rsidRPr="00AD2980">
        <w:t>Ana Markač, v.r.</w:t>
      </w:r>
    </w:p>
    <w:p w:rsidRDefault="00B22D35" w:rsidP="00B22D35" w:rsidR="00B22D35" w:rsidRPr="00380A05">
      <w:pPr>
        <w:tabs>
          <w:tab w:pos="960" w:val="left"/>
        </w:tabs>
        <w:ind w:right="235"/>
        <w:jc w:val="center"/>
      </w:pPr>
    </w:p>
    <w:p w:rsidRDefault="00D478C7" w:rsidP="00CD13C3" w:rsidR="00D478C7" w:rsidRPr="00380A05">
      <w:pPr>
        <w:tabs>
          <w:tab w:pos="960" w:val="left"/>
        </w:tabs>
        <w:ind w:right="235"/>
        <w:jc w:val="right"/>
      </w:pPr>
    </w:p>
    <w:p w:rsidRDefault="00165745" w:rsidP="00CD13C3" w:rsidR="00165745">
      <w:pPr>
        <w:tabs>
          <w:tab w:pos="960" w:val="left"/>
        </w:tabs>
        <w:ind w:right="235"/>
        <w:jc w:val="right"/>
      </w:pPr>
    </w:p>
    <w:p w:rsidRDefault="00165745" w:rsidP="00CD13C3" w:rsidR="00165745">
      <w:pPr>
        <w:tabs>
          <w:tab w:pos="960" w:val="left"/>
        </w:tabs>
        <w:ind w:right="235"/>
        <w:jc w:val="right"/>
      </w:pPr>
    </w:p>
    <w:p w:rsidRDefault="00165745" w:rsidP="00BC7304" w:rsidR="00614EA4">
      <w:pPr>
        <w:tabs>
          <w:tab w:pos="960" w:val="left"/>
        </w:tabs>
        <w:ind w:right="235"/>
        <w:jc w:val="both"/>
      </w:pPr>
      <w:r>
        <w:t>UPUTA O PRAVNOM LIJEKU:</w:t>
      </w:r>
    </w:p>
    <w:p w:rsidRDefault="009D76EA" w:rsidP="009D76EA" w:rsidR="009D76EA" w:rsidRPr="008C7D43">
      <w:pPr>
        <w:tabs>
          <w:tab w:pos="0" w:val="left"/>
        </w:tabs>
        <w:jc w:val="both"/>
      </w:pPr>
      <w:r>
        <w:tab/>
      </w:r>
      <w:r w:rsidRPr="008C7D43">
        <w:t xml:space="preserve">Protiv ovog rješenja </w:t>
      </w:r>
      <w:r>
        <w:t>može se izjaviti ž</w:t>
      </w:r>
      <w:r w:rsidRPr="008C7D43">
        <w:t xml:space="preserve">alba u roku od </w:t>
      </w:r>
      <w:r>
        <w:t xml:space="preserve">8 (osam) </w:t>
      </w:r>
      <w:r w:rsidRPr="008C7D43">
        <w:t>dana od obavljene dostave istog, a dostava se smatra obavljenom istekom osmog dana od dana objave rješenja na mrežnoj stranici e-Oglasna ploča sudova (čl. 12. st. 1</w:t>
      </w:r>
      <w:r w:rsidR="0049125B">
        <w:t xml:space="preserve">. i čl. 19. st. 1. i 2. SZ-a). </w:t>
      </w:r>
      <w:r w:rsidRPr="008C7D43">
        <w:t xml:space="preserve">Žalba se podnosi ovom sudu u </w:t>
      </w:r>
      <w:r w:rsidR="0049125B">
        <w:t>2 (dva)</w:t>
      </w:r>
      <w:r w:rsidRPr="008C7D43">
        <w:t xml:space="preserve"> istovjetna primjerka, a o istoj odlučuje Visoki trgovački sud Republike Hrvatske. </w:t>
      </w:r>
    </w:p>
    <w:p w:rsidRDefault="009D76EA" w:rsidP="009D76EA" w:rsidR="009D76EA" w:rsidRPr="008C7D43">
      <w:pPr>
        <w:tabs>
          <w:tab w:pos="4438" w:val="left"/>
        </w:tabs>
        <w:jc w:val="both"/>
      </w:pPr>
    </w:p>
    <w:p w:rsidRDefault="00BC7304" w:rsidP="00D101A0" w:rsidR="00BC7304">
      <w:pPr>
        <w:tabs>
          <w:tab w:pos="960" w:val="left"/>
        </w:tabs>
        <w:ind w:right="235"/>
      </w:pPr>
    </w:p>
    <w:p w:rsidRDefault="00B22D35" w:rsidP="00FF15D5" w:rsidR="00B22D35">
      <w:pPr>
        <w:jc w:val="both"/>
        <w:rPr>
          <w:rFonts w:cstheme="majorBidi" w:hAnsiTheme="majorBidi" w:asciiTheme="majorBidi"/>
        </w:rPr>
      </w:pPr>
    </w:p>
    <w:p w:rsidRDefault="00FF15D5" w:rsidP="00FF15D5" w:rsidR="00FF15D5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DNA:</w:t>
      </w:r>
    </w:p>
    <w:p w:rsidRDefault="009D76EA" w:rsidP="00FF15D5" w:rsidR="00FF15D5">
      <w:pPr>
        <w:pStyle w:val="Odlomakpopisa"/>
        <w:numPr>
          <w:ilvl w:val="0"/>
          <w:numId w:val="3"/>
        </w:num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povjereniku </w:t>
      </w:r>
      <w:r w:rsidR="00825AC2">
        <w:rPr>
          <w:rFonts w:cstheme="majorBidi" w:hAnsiTheme="majorBidi" w:asciiTheme="majorBidi"/>
        </w:rPr>
        <w:t xml:space="preserve">Domagoju </w:t>
      </w:r>
      <w:proofErr w:type="spellStart"/>
      <w:r w:rsidR="00825AC2">
        <w:rPr>
          <w:rFonts w:cstheme="majorBidi" w:hAnsiTheme="majorBidi" w:asciiTheme="majorBidi"/>
        </w:rPr>
        <w:t>Repaču</w:t>
      </w:r>
      <w:proofErr w:type="spellEnd"/>
      <w:r w:rsidR="00825AC2">
        <w:rPr>
          <w:rFonts w:cstheme="majorBidi" w:hAnsiTheme="majorBidi" w:asciiTheme="majorBidi"/>
        </w:rPr>
        <w:t xml:space="preserve"> iz Zagreba, </w:t>
      </w:r>
      <w:r w:rsidR="00D7201B">
        <w:rPr>
          <w:rFonts w:cstheme="majorBidi" w:hAnsiTheme="majorBidi" w:asciiTheme="majorBidi"/>
        </w:rPr>
        <w:t xml:space="preserve">uz rješenje VTS RH poslovni broj </w:t>
      </w:r>
      <w:proofErr w:type="spellStart"/>
      <w:r w:rsidR="00D7201B">
        <w:rPr>
          <w:rFonts w:cstheme="majorBidi" w:hAnsiTheme="majorBidi" w:asciiTheme="majorBidi"/>
        </w:rPr>
        <w:t>Pž</w:t>
      </w:r>
      <w:proofErr w:type="spellEnd"/>
      <w:r w:rsidR="00D7201B">
        <w:rPr>
          <w:rFonts w:cstheme="majorBidi" w:hAnsiTheme="majorBidi" w:asciiTheme="majorBidi"/>
        </w:rPr>
        <w:t>-7480/2017-2 od 22. prosinca 2017.,</w:t>
      </w:r>
    </w:p>
    <w:p w:rsidRDefault="009D76EA" w:rsidP="00D7201B" w:rsidR="009D76EA" w:rsidRPr="00D7201B">
      <w:pPr>
        <w:pStyle w:val="Odlomakpopisa"/>
        <w:numPr>
          <w:ilvl w:val="0"/>
          <w:numId w:val="3"/>
        </w:num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dužniku </w:t>
      </w:r>
      <w:r w:rsidR="00825AC2">
        <w:rPr>
          <w:rFonts w:cstheme="majorBidi" w:hAnsiTheme="majorBidi" w:asciiTheme="majorBidi"/>
        </w:rPr>
        <w:t>putem punomoćnika,</w:t>
      </w:r>
      <w:r w:rsidR="00D7201B" w:rsidRPr="00D7201B">
        <w:rPr>
          <w:rFonts w:cstheme="majorBidi" w:hAnsiTheme="majorBidi" w:asciiTheme="majorBidi"/>
        </w:rPr>
        <w:t xml:space="preserve"> </w:t>
      </w:r>
      <w:r w:rsidR="00B22D35">
        <w:t xml:space="preserve">Gorana Lučića, odvjetnika iz Splita, Domovinskog rata 26, </w:t>
      </w:r>
      <w:r w:rsidR="00D7201B">
        <w:rPr>
          <w:rFonts w:cstheme="majorBidi" w:hAnsiTheme="majorBidi" w:asciiTheme="majorBidi"/>
        </w:rPr>
        <w:t xml:space="preserve">uz rješenje VTS RH poslovni broj </w:t>
      </w:r>
      <w:proofErr w:type="spellStart"/>
      <w:r w:rsidR="00D7201B">
        <w:rPr>
          <w:rFonts w:cstheme="majorBidi" w:hAnsiTheme="majorBidi" w:asciiTheme="majorBidi"/>
        </w:rPr>
        <w:t>Pž</w:t>
      </w:r>
      <w:proofErr w:type="spellEnd"/>
      <w:r w:rsidR="00D7201B">
        <w:rPr>
          <w:rFonts w:cstheme="majorBidi" w:hAnsiTheme="majorBidi" w:asciiTheme="majorBidi"/>
        </w:rPr>
        <w:t>-7480/2017-2 od 22. prosinca 2017.,</w:t>
      </w:r>
    </w:p>
    <w:p w:rsidRDefault="00825AC2" w:rsidP="00FF15D5" w:rsidR="00FF15D5">
      <w:pPr>
        <w:pStyle w:val="Odlomakpopisa"/>
        <w:numPr>
          <w:ilvl w:val="0"/>
          <w:numId w:val="3"/>
        </w:num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e-O</w:t>
      </w:r>
      <w:r w:rsidR="00FF15D5">
        <w:rPr>
          <w:rFonts w:cstheme="majorBidi" w:hAnsiTheme="majorBidi" w:asciiTheme="majorBidi"/>
        </w:rPr>
        <w:t>glasna ploča sud</w:t>
      </w:r>
      <w:r>
        <w:rPr>
          <w:rFonts w:cstheme="majorBidi" w:hAnsiTheme="majorBidi" w:asciiTheme="majorBidi"/>
        </w:rPr>
        <w:t>ova</w:t>
      </w:r>
      <w:r w:rsidR="00D7201B">
        <w:rPr>
          <w:rFonts w:cstheme="majorBidi" w:hAnsiTheme="majorBidi" w:asciiTheme="majorBidi"/>
        </w:rPr>
        <w:t>,</w:t>
      </w:r>
    </w:p>
    <w:p w:rsidRDefault="00FF15D5" w:rsidP="00FF15D5" w:rsidR="00FF15D5" w:rsidRPr="00FF15D5">
      <w:pPr>
        <w:pStyle w:val="Odlomakpopisa"/>
        <w:numPr>
          <w:ilvl w:val="0"/>
          <w:numId w:val="3"/>
        </w:num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u spis.</w:t>
      </w:r>
    </w:p>
    <w:p w:rsidRDefault="00FF15D5" w:rsidP="00D101A0" w:rsidR="00FF15D5" w:rsidRPr="00380A05">
      <w:pPr>
        <w:tabs>
          <w:tab w:pos="960" w:val="left"/>
        </w:tabs>
        <w:ind w:right="235"/>
      </w:pPr>
    </w:p>
    <w:sectPr w:rsidSect="00D7201B" w:rsidR="00FF15D5" w:rsidRPr="00380A05">
      <w:headerReference w:type="default" r:id="rId10"/>
      <w:pgSz w:code="9" w:h="16838" w:w="11906"/>
      <w:pgMar w:gutter="0" w:footer="709" w:header="709" w:left="1417" w:bottom="1276" w:right="1134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3D38" w:rsidR="009E3D38">
      <w:r>
        <w:separator/>
      </w:r>
    </w:p>
  </w:endnote>
  <w:endnote w:id="0" w:type="continuationSeparator">
    <w:p w:rsidRDefault="009E3D38" w:rsidR="009E3D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3D38" w:rsidR="009E3D38">
      <w:r>
        <w:separator/>
      </w:r>
    </w:p>
  </w:footnote>
  <w:footnote w:id="0" w:type="continuationSeparator">
    <w:p w:rsidRDefault="009E3D38" w:rsidR="009E3D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952" w:rsidP="00F16E88" w:rsidR="00B24952" w:rsidRPr="004A1B4D">
    <w:pPr>
      <w:pStyle w:val="Zaglavlje"/>
      <w:jc w:val="center"/>
      <w:rPr>
        <w:sz w:val="22"/>
        <w:szCs w:val="22"/>
      </w:rPr>
    </w:pPr>
    <w:r>
      <w:rPr>
        <w:rFonts w:cs="Arial" w:hAnsi="Arial" w:ascii="Arial"/>
      </w:rPr>
      <w:t xml:space="preserve">                                                                                            </w:t>
    </w:r>
    <w:r w:rsidR="00EE58A9">
      <w:rPr>
        <w:rFonts w:cs="Arial" w:hAnsi="Arial" w:ascii="Arial"/>
      </w:rPr>
      <w:t xml:space="preserve"> </w:t>
    </w:r>
    <w:r w:rsidR="00C661FD">
      <w:rPr>
        <w:rFonts w:cs="Arial" w:hAnsi="Arial" w:ascii="Arial"/>
      </w:rPr>
      <w:t xml:space="preserve"> </w:t>
    </w:r>
    <w:r w:rsidR="00257804" w:rsidRPr="004A1B4D">
      <w:rPr>
        <w:sz w:val="22"/>
        <w:szCs w:val="22"/>
      </w:rPr>
      <w:t>Posl</w:t>
    </w:r>
    <w:r w:rsidR="00EE58A9">
      <w:rPr>
        <w:sz w:val="22"/>
        <w:szCs w:val="22"/>
      </w:rPr>
      <w:t xml:space="preserve">ovni broj: </w:t>
    </w:r>
    <w:r w:rsidR="00257804" w:rsidRPr="004A1B4D">
      <w:rPr>
        <w:sz w:val="22"/>
        <w:szCs w:val="22"/>
      </w:rPr>
      <w:t xml:space="preserve">2 </w:t>
    </w:r>
    <w:r w:rsidR="00EE58A9">
      <w:rPr>
        <w:sz w:val="22"/>
        <w:szCs w:val="22"/>
      </w:rPr>
      <w:t>St-312/2017-59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4D5FCB"/>
    <w:multiLevelType w:val="hybridMultilevel"/>
    <w:tmpl w:val="AA0C34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4E10EF2"/>
    <w:multiLevelType w:val="hybridMultilevel"/>
    <w:tmpl w:val="AD76F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F6F0DBF"/>
    <w:multiLevelType w:val="hybridMultilevel"/>
    <w:tmpl w:val="53240F5E"/>
    <w:lvl w:tplc="21C25BF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A18"/>
    <w:rsid w:val="000018AF"/>
    <w:rsid w:val="000159CF"/>
    <w:rsid w:val="000C67DD"/>
    <w:rsid w:val="00102BD0"/>
    <w:rsid w:val="001243BC"/>
    <w:rsid w:val="001433FA"/>
    <w:rsid w:val="00165745"/>
    <w:rsid w:val="00195EF6"/>
    <w:rsid w:val="001B76AC"/>
    <w:rsid w:val="001C35DF"/>
    <w:rsid w:val="00224012"/>
    <w:rsid w:val="002302BA"/>
    <w:rsid w:val="00257804"/>
    <w:rsid w:val="002672B6"/>
    <w:rsid w:val="00274A20"/>
    <w:rsid w:val="002921FC"/>
    <w:rsid w:val="00370477"/>
    <w:rsid w:val="00380A05"/>
    <w:rsid w:val="003B55D7"/>
    <w:rsid w:val="003D4C4D"/>
    <w:rsid w:val="00437404"/>
    <w:rsid w:val="0045076D"/>
    <w:rsid w:val="0049125B"/>
    <w:rsid w:val="004A1B4D"/>
    <w:rsid w:val="004C65FA"/>
    <w:rsid w:val="00500106"/>
    <w:rsid w:val="00504843"/>
    <w:rsid w:val="00513BC0"/>
    <w:rsid w:val="00520949"/>
    <w:rsid w:val="00531F02"/>
    <w:rsid w:val="00536E75"/>
    <w:rsid w:val="005A5A18"/>
    <w:rsid w:val="005C5547"/>
    <w:rsid w:val="0060142A"/>
    <w:rsid w:val="00614EA4"/>
    <w:rsid w:val="00626829"/>
    <w:rsid w:val="00647052"/>
    <w:rsid w:val="006F77A5"/>
    <w:rsid w:val="00717F18"/>
    <w:rsid w:val="00743919"/>
    <w:rsid w:val="00760FD0"/>
    <w:rsid w:val="0077188F"/>
    <w:rsid w:val="007C521D"/>
    <w:rsid w:val="00825AC2"/>
    <w:rsid w:val="00860AE3"/>
    <w:rsid w:val="00863CF7"/>
    <w:rsid w:val="00883C8B"/>
    <w:rsid w:val="009277BB"/>
    <w:rsid w:val="00942204"/>
    <w:rsid w:val="009678F9"/>
    <w:rsid w:val="0098479D"/>
    <w:rsid w:val="009A5205"/>
    <w:rsid w:val="009D76EA"/>
    <w:rsid w:val="009E3D38"/>
    <w:rsid w:val="009E4C1A"/>
    <w:rsid w:val="00A14CB4"/>
    <w:rsid w:val="00B01BBD"/>
    <w:rsid w:val="00B06088"/>
    <w:rsid w:val="00B22D35"/>
    <w:rsid w:val="00B24952"/>
    <w:rsid w:val="00B262F6"/>
    <w:rsid w:val="00B95FAE"/>
    <w:rsid w:val="00BC5BDE"/>
    <w:rsid w:val="00BC6E0E"/>
    <w:rsid w:val="00BC7304"/>
    <w:rsid w:val="00BD6F2A"/>
    <w:rsid w:val="00C661FD"/>
    <w:rsid w:val="00C70F36"/>
    <w:rsid w:val="00C76309"/>
    <w:rsid w:val="00C90602"/>
    <w:rsid w:val="00CA6D81"/>
    <w:rsid w:val="00CD13C3"/>
    <w:rsid w:val="00D101A0"/>
    <w:rsid w:val="00D31CB0"/>
    <w:rsid w:val="00D478C7"/>
    <w:rsid w:val="00D502E5"/>
    <w:rsid w:val="00D6555D"/>
    <w:rsid w:val="00D7201B"/>
    <w:rsid w:val="00DD2585"/>
    <w:rsid w:val="00DF6D6A"/>
    <w:rsid w:val="00E26ECF"/>
    <w:rsid w:val="00E318F4"/>
    <w:rsid w:val="00E559DE"/>
    <w:rsid w:val="00E65229"/>
    <w:rsid w:val="00E6664B"/>
    <w:rsid w:val="00E72AB3"/>
    <w:rsid w:val="00EC3396"/>
    <w:rsid w:val="00EC5043"/>
    <w:rsid w:val="00EE58A9"/>
    <w:rsid w:val="00EF1E14"/>
    <w:rsid w:val="00F0228F"/>
    <w:rsid w:val="00F16E88"/>
    <w:rsid w:val="00F42362"/>
    <w:rsid w:val="00F80434"/>
    <w:rsid w:val="00FA5E27"/>
    <w:rsid w:val="00FB5F49"/>
    <w:rsid w:val="00FC5B98"/>
    <w:rsid w:val="00FF1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95EF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9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7C521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C521D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unhideWhenUsed/>
    <w:rsid w:val="00D31CB0"/>
    <w:pPr>
      <w:jc w:val="both"/>
    </w:pPr>
    <w:rPr>
      <w:lang w:eastAsia="en-US"/>
    </w:rPr>
  </w:style>
  <w:style w:customStyle="true" w:styleId="TijelotekstaChar" w:type="character">
    <w:name w:val="Tijelo teksta Char"/>
    <w:link w:val="Tijeloteksta"/>
    <w:rsid w:val="00D31CB0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FF15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5E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5E2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5E2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5E2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5E2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95EF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9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7C521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C521D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unhideWhenUsed/>
    <w:rsid w:val="00D31CB0"/>
    <w:pPr>
      <w:jc w:val="both"/>
    </w:pPr>
    <w:rPr>
      <w:lang w:eastAsia="en-US"/>
    </w:rPr>
  </w:style>
  <w:style w:customStyle="1" w:styleId="TijelotekstaChar" w:type="character">
    <w:name w:val="Tijelo teksta Char"/>
    <w:link w:val="Tijeloteksta"/>
    <w:rsid w:val="00D31CB0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FF15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5E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5E2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5E2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5E2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5E2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261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53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111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7215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</izvorni_sadrzaj>
    <derivirana_varijabla naziv="DomainObject.Predmet.Broj_1">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2017.</izvorni_sadrzaj>
    <derivirana_varijabla naziv="DomainObject.Predmet.DatumOsnivanja_1">16.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prosinca 2017.</izvorni_sadrzaj>
    <derivirana_varijabla naziv="DomainObject.Predmet.DatumRjesavanja_1">1.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St-312/2017</izvorni_sadrzaj>
    <derivirana_varijabla naziv="DomainObject.Predmet.OznakaBroj_1">St-312/2017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59900103723</izvorni_sadrzaj>
    <derivirana_varijabla naziv="DomainObject.Predmet.PredmetRijesio.Oib_1">59900103723</derivirana_varijabla>
  </DomainObject.Predmet.PredmetRijesio.Oib>
  <DomainObject.Predmet.PredmetRijesio.Prezime>
    <izvorni_sadrzaj>Markač</izvorni_sadrzaj>
    <derivirana_varijabla naziv="DomainObject.Predmet.PredmetRijesio.Prezime_1">Markač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ŠIBENIK  SECURITY  d.o.o.</izvorni_sadrzaj>
    <derivirana_varijabla naziv="DomainObject.Predmet.StrankaFormated_1">  ŠIBENIK  SECURITY  d.o.o.</derivirana_varijabla>
  </DomainObject.Predmet.StrankaFormated>
  <DomainObject.Predmet.StrankaFormatedOIB>
    <izvorni_sadrzaj>  ŠIBENIK  SECURITY  d.o.o., OIB 83718875669</izvorni_sadrzaj>
    <derivirana_varijabla naziv="DomainObject.Predmet.StrankaFormatedOIB_1">  ŠIBENIK  SECURITY  d.o.o., OIB 83718875669</derivirana_varijabla>
  </DomainObject.Predmet.StrankaFormatedOIB>
  <DomainObject.Predmet.StrankaFormatedWithAdress>
    <izvorni_sadrzaj> ŠIBENIK  SECURITY  d.o.o., Mosećka 7, 22000 Šibenik</izvorni_sadrzaj>
    <derivirana_varijabla naziv="DomainObject.Predmet.StrankaFormatedWithAdress_1"> ŠIBENIK  SECURITY  d.o.o., Mosećka 7, 22000 Šibenik</derivirana_varijabla>
  </DomainObject.Predmet.StrankaFormatedWithAdress>
  <DomainObject.Predmet.StrankaFormatedWithAdressOIB>
    <izvorni_sadrzaj> ŠIBENIK  SECURITY  d.o.o., OIB 83718875669, Mosećka 7, 22000 Šibenik</izvorni_sadrzaj>
    <derivirana_varijabla naziv="DomainObject.Predmet.StrankaFormatedWithAdressOIB_1"> ŠIBENIK  SECURITY  d.o.o., OIB 83718875669, Mosećka 7, 22000 Šibenik</derivirana_varijabla>
  </DomainObject.Predmet.StrankaFormatedWithAdressOIB>
  <DomainObject.Predmet.StrankaWithAdress>
    <izvorni_sadrzaj>ŠIBENIK  SECURITY  d.o.o. Mosećka 7,22000 Šibenik</izvorni_sadrzaj>
    <derivirana_varijabla naziv="DomainObject.Predmet.StrankaWithAdress_1">ŠIBENIK  SECURITY  d.o.o. Mosećka 7,22000 Šibenik</derivirana_varijabla>
  </DomainObject.Predmet.StrankaWithAdress>
  <DomainObject.Predmet.StrankaWithAdressOIB>
    <izvorni_sadrzaj>ŠIBENIK  SECURITY  d.o.o., OIB 83718875669, Mosećka 7,22000 Šibenik</izvorni_sadrzaj>
    <derivirana_varijabla naziv="DomainObject.Predmet.StrankaWithAdressOIB_1">ŠIBENIK  SECURITY  d.o.o., OIB 83718875669, Mosećka 7,22000 Šibenik</derivirana_varijabla>
  </DomainObject.Predmet.StrankaWithAdressOIB>
  <DomainObject.Predmet.StrankaNazivFormated>
    <izvorni_sadrzaj>ŠIBENIK  SECURITY  d.o.o.</izvorni_sadrzaj>
    <derivirana_varijabla naziv="DomainObject.Predmet.StrankaNazivFormated_1">ŠIBENIK  SECURITY  d.o.o.</derivirana_varijabla>
  </DomainObject.Predmet.StrankaNazivFormated>
  <DomainObject.Predmet.StrankaNazivFormatedOIB>
    <izvorni_sadrzaj>ŠIBENIK  SECURITY  d.o.o., OIB 83718875669</izvorni_sadrzaj>
    <derivirana_varijabla naziv="DomainObject.Predmet.StrankaNazivFormatedOIB_1">ŠIBENIK  SECURITY  d.o.o., OIB 83718875669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ŠIBENIK  SECURITY  d.o.o.</item>
    </izvorni_sadrzaj>
    <derivirana_varijabla naziv="DomainObject.Predmet.StrankaListFormated_1">
      <item>ŠIBENIK  SECURITY  d.o.o.</item>
    </derivirana_varijabla>
  </DomainObject.Predmet.StrankaListFormated>
  <DomainObject.Predmet.StrankaListFormatedOIB>
    <izvorni_sadrzaj>
      <item>ŠIBENIK  SECURITY  d.o.o., OIB 83718875669</item>
    </izvorni_sadrzaj>
    <derivirana_varijabla naziv="DomainObject.Predmet.StrankaListFormatedOIB_1">
      <item>ŠIBENIK  SECURITY  d.o.o., OIB 83718875669</item>
    </derivirana_varijabla>
  </DomainObject.Predmet.StrankaListFormatedOIB>
  <DomainObject.Predmet.StrankaListFormatedWithAdress>
    <izvorni_sadrzaj>
      <item>ŠIBENIK  SECURITY  d.o.o., Mosećka 7, 22000 Šibenik</item>
    </izvorni_sadrzaj>
    <derivirana_varijabla naziv="DomainObject.Predmet.StrankaListFormatedWithAdress_1">
      <item>ŠIBENIK  SECURITY  d.o.o., Mosećka 7, 22000 Šibenik</item>
    </derivirana_varijabla>
  </DomainObject.Predmet.StrankaListFormatedWithAdress>
  <DomainObject.Predmet.StrankaListFormatedWithAdressOIB>
    <izvorni_sadrzaj>
      <item>ŠIBENIK  SECURITY  d.o.o., OIB 83718875669, Mosećka 7, 22000 Šibenik</item>
    </izvorni_sadrzaj>
    <derivirana_varijabla naziv="DomainObject.Predmet.StrankaListFormatedWithAdressOIB_1">
      <item>ŠIBENIK  SECURITY  d.o.o., OIB 83718875669, Mosećka 7, 22000 Šibenik</item>
    </derivirana_varijabla>
  </DomainObject.Predmet.StrankaListFormatedWithAdressOIB>
  <DomainObject.Predmet.StrankaListNazivFormated>
    <izvorni_sadrzaj>
      <item>ŠIBENIK  SECURITY  d.o.o.</item>
    </izvorni_sadrzaj>
    <derivirana_varijabla naziv="DomainObject.Predmet.StrankaListNazivFormated_1">
      <item>ŠIBENIK  SECURITY  d.o.o.</item>
    </derivirana_varijabla>
  </DomainObject.Predmet.StrankaListNazivFormated>
  <DomainObject.Predmet.StrankaListNazivFormatedOIB>
    <izvorni_sadrzaj>
      <item>ŠIBENIK  SECURITY  d.o.o., OIB 83718875669</item>
    </izvorni_sadrzaj>
    <derivirana_varijabla naziv="DomainObject.Predmet.StrankaListNazivFormatedOIB_1">
      <item>ŠIBENIK  SECURITY  d.o.o., OIB 83718875669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2018.</izvorni_sadrzaj>
    <derivirana_varijabla naziv="DomainObject.Datum_1">30.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ŠIBENIK  SECURITY  d.o.o.</izvorni_sadrzaj>
    <derivirana_varijabla naziv="DomainObject.Predmet.StrankaIDrugi_1">ŠIBENIK  SECURITY 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ŠIBENIK  SECURITY  d.o.o., OIB 83718875669, Mosećka 7, 22000 Šibenik</izvorni_sadrzaj>
    <derivirana_varijabla naziv="DomainObject.Predmet.StrankaIDrugiAdressOIB_1">ŠIBENIK  SECURITY  d.o.o., OIB 83718875669, Mosećka 7,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studenog 2017.</izvorni_sadrzaj>
    <derivirana_varijabla naziv="DomainObject.Predmet.OdlukaRjesenje.DatumDonosenjaOdluke_1">30. studenog 2017.</derivirana_varijabla>
  </DomainObject.Predmet.OdlukaRjesenje.DatumDonosenjaOdluke>
  <DomainObject.Predmet.OdlukaRjesenje.DatumPravomocnosti>
    <izvorni_sadrzaj>19. prosinca 2017.</izvorni_sadrzaj>
    <derivirana_varijabla naziv="DomainObject.Predmet.OdlukaRjesenje.DatumPravomocnosti_1">19. prosinca 2017.</derivirana_varijabla>
  </DomainObject.Predmet.OdlukaRjesenje.DatumPravomocnosti>
  <DomainObject.Predmet.OdlukaRjesenje.Oznaka>
    <izvorni_sadrzaj>St-312/2017-44</izvorni_sadrzaj>
    <derivirana_varijabla naziv="DomainObject.Predmet.OdlukaRjesenje.Oznaka_1">St-312/2017-44</derivirana_varijabla>
  </DomainObject.Predmet.OdlukaRjesenje.Oznaka>
  <DomainObject.Predmet.SudioniciListNaziv>
    <izvorni_sadrzaj>
      <item>ŠIBENIK  SECURITY  d.o.o.</item>
    </izvorni_sadrzaj>
    <derivirana_varijabla naziv="DomainObject.Predmet.SudioniciListNaziv_1">
      <item>ŠIBENIK  SECURITY  d.o.o.</item>
    </derivirana_varijabla>
  </DomainObject.Predmet.SudioniciListNaziv>
  <DomainObject.Predmet.SudioniciListAdressOIB>
    <izvorni_sadrzaj>
      <item>ŠIBENIK  SECURITY  d.o.o., OIB 83718875669, Mosećka 7,22000 Šibenik</item>
    </izvorni_sadrzaj>
    <derivirana_varijabla naziv="DomainObject.Predmet.SudioniciListAdressOIB_1">
      <item>ŠIBENIK  SECURITY  d.o.o., OIB 83718875669, Mosećka 7,22000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83718875669</item>
    </izvorni_sadrzaj>
    <derivirana_varijabla naziv="DomainObject.Predmet.SudioniciListNazivOIB_1">
      <item>, OIB 83718875669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76984C-096A-429E-AF0E-136DCDA779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825</properties:Words>
  <properties:Characters>4383</properties:Characters>
  <properties:Lines>95</properties:Lines>
  <properties:Paragraphs>27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2018-03-29T16:37:00Z</dcterms:created>
  <dc:creator>RH-TDU</dc:creator>
  <cp:lastModifiedBy>Vedrana Raspović</cp:lastModifiedBy>
  <cp:lastPrinted>2018-03-30T06:34:00Z</cp:lastPrinted>
  <dcterms:modified xmlns:xsi="http://www.w3.org/2001/XMLSchema-instance" xsi:type="dcterms:W3CDTF">2018-03-30T09:16:00Z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naknade troškova povjereniku (St-312-17 nalog dužniku da povjereniku D. Repaču isplati nagradu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