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620154" w:rsidR="00050AEC" w:rsidRPr="00637E08">
        <w:trPr>
          <w:trHeight w:val="2231"/>
        </w:trPr>
        <w:tc>
          <w:tcPr>
            <w:tcW w:type="dxa" w:w="3369"/>
            <w:vAlign w:val="center"/>
          </w:tcPr>
          <w:p w:rsidRDefault="00050AEC" w:rsidP="00620154" w:rsidR="00050AEC" w:rsidRPr="00637E08">
            <w:pPr>
              <w:spacing w:before="100"/>
              <w:jc w:val="center"/>
              <w:rPr>
                <w:sz w:val="24"/>
              </w:rPr>
            </w:pPr>
            <w:bookmarkStart w:name="_GoBack" w:id="0"/>
            <w:bookmarkEnd w:id="0"/>
            <w:r w:rsidRPr="00637E08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50AEC" w:rsidP="00620154" w:rsidR="00050AEC" w:rsidRPr="00637E08">
            <w:pPr>
              <w:spacing w:before="100"/>
              <w:rPr>
                <w:sz w:val="24"/>
              </w:rPr>
            </w:pPr>
            <w:r w:rsidRPr="00637E08">
              <w:rPr>
                <w:sz w:val="24"/>
              </w:rPr>
              <w:t>REPUBLIKA HRVATSKA</w:t>
            </w:r>
          </w:p>
          <w:p w:rsidRDefault="00050AEC" w:rsidP="00620154" w:rsidR="00050AEC" w:rsidRPr="00637E08">
            <w:pPr>
              <w:rPr>
                <w:sz w:val="24"/>
              </w:rPr>
            </w:pPr>
            <w:r w:rsidRPr="00637E08">
              <w:rPr>
                <w:sz w:val="24"/>
              </w:rPr>
              <w:t>TRGOVAČKI SUD U SPLITU</w:t>
            </w:r>
          </w:p>
          <w:p w:rsidRDefault="00050AEC" w:rsidP="00620154" w:rsidR="00050AEC" w:rsidRPr="00637E08">
            <w:pPr>
              <w:rPr>
                <w:sz w:val="24"/>
              </w:rPr>
            </w:pPr>
            <w:r w:rsidRPr="00637E0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noProof/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noProof/>
                <w:sz w:val="24"/>
              </w:rPr>
            </w:pPr>
          </w:p>
          <w:p w:rsidRDefault="00050AEC" w:rsidP="00FA6B1D" w:rsidR="00050AEC" w:rsidRPr="00637E08">
            <w:pPr>
              <w:jc w:val="right"/>
              <w:rPr>
                <w:noProof/>
                <w:sz w:val="24"/>
              </w:rPr>
            </w:pPr>
            <w:r w:rsidRPr="00637E08">
              <w:rPr>
                <w:noProof/>
                <w:sz w:val="24"/>
              </w:rPr>
              <w:t>Poslovni broj: 11.St-</w:t>
            </w:r>
            <w:r w:rsidR="00FA6B1D">
              <w:rPr>
                <w:noProof/>
                <w:sz w:val="24"/>
              </w:rPr>
              <w:t>24/2018</w:t>
            </w:r>
          </w:p>
        </w:tc>
      </w:tr>
    </w:tbl>
    <w:p w14:textId="660033f" w14:paraId="660033f" w:rsidRDefault="00050AEC" w:rsidP="00050AEC" w:rsidR="00050AEC" w:rsidRPr="00637E08">
      <w:pPr>
        <w:jc w:val="both"/>
        <w15:collapsed w:val="false"/>
      </w:pPr>
      <w:r w:rsidRPr="00637E08">
        <w:tab/>
      </w:r>
      <w:r w:rsidRPr="00637E08">
        <w:tab/>
      </w:r>
      <w:r w:rsidRPr="00637E08">
        <w:tab/>
      </w:r>
      <w:r w:rsidRPr="00637E08">
        <w:tab/>
      </w:r>
      <w:r w:rsidRPr="00637E08">
        <w:tab/>
      </w:r>
      <w:r w:rsidRPr="00637E08">
        <w:tab/>
      </w:r>
    </w:p>
    <w:p w:rsidRDefault="00050AEC" w:rsidP="00050AEC" w:rsidR="00050AEC" w:rsidRPr="00637E08">
      <w:pPr>
        <w:spacing w:after="240" w:before="300"/>
        <w:jc w:val="center"/>
      </w:pPr>
      <w:r w:rsidRPr="00637E08">
        <w:t>U   I M E   R E P U B L I K E    H R V A T S K E</w:t>
      </w:r>
    </w:p>
    <w:p w:rsidRDefault="00050AEC" w:rsidP="00050AEC" w:rsidR="00050AEC" w:rsidRPr="00637E08">
      <w:pPr>
        <w:spacing w:after="240" w:before="300"/>
        <w:jc w:val="center"/>
      </w:pPr>
      <w:r w:rsidRPr="00637E08">
        <w:t>R J E Š E N J E</w:t>
      </w:r>
    </w:p>
    <w:p w:rsidRDefault="00050AEC" w:rsidP="00050AEC" w:rsidR="00050AEC" w:rsidRPr="00637E08">
      <w:pPr>
        <w:jc w:val="both"/>
      </w:pPr>
      <w:r w:rsidRPr="00637E08">
        <w:tab/>
        <w:t xml:space="preserve">Trgovački sud u Splitu, po sutkinji Ani Golub Gruić, povodom zahtjeva predlagatelja FINANCIJSKE AGENCIJE – REGIONALNI CENTAR SPLIT, OIB: 85821130368, za provedbu skraćenog stečajnog postupka nad dužnikom </w:t>
      </w:r>
      <w:r w:rsidR="00FA6B1D" w:rsidRPr="00FA6B1D">
        <w:t>PLAŽA PROJEKT d.o.o., OIB: 56668433949, Milna, Milna bb</w:t>
      </w:r>
      <w:r w:rsidRPr="00637E08">
        <w:t xml:space="preserve">, </w:t>
      </w:r>
      <w:r w:rsidR="00FA6B1D">
        <w:t>11. svibnja</w:t>
      </w:r>
      <w:r w:rsidR="006534E7">
        <w:t xml:space="preserve"> 2018</w:t>
      </w:r>
      <w:r w:rsidRPr="00637E08">
        <w:t>.</w:t>
      </w:r>
    </w:p>
    <w:p w:rsidRDefault="00050AEC" w:rsidP="00050AEC" w:rsidR="00050AEC" w:rsidRPr="00637E08">
      <w:pPr>
        <w:pStyle w:val="Tijeloteksta"/>
        <w:tabs>
          <w:tab w:pos="1276" w:val="left"/>
        </w:tabs>
        <w:spacing w:after="220" w:before="140"/>
        <w:jc w:val="center"/>
      </w:pPr>
      <w:r w:rsidRPr="00637E08">
        <w:t>r i j e š i o    j e</w:t>
      </w:r>
    </w:p>
    <w:p w:rsidRDefault="00050AEC" w:rsidP="00050AEC" w:rsidR="00050AEC" w:rsidRPr="00637E08">
      <w:pPr>
        <w:ind w:firstLine="708"/>
        <w:jc w:val="both"/>
        <w:rPr>
          <w:b/>
          <w:lang w:eastAsia="en-US"/>
        </w:rPr>
      </w:pPr>
      <w:r w:rsidRPr="00637E08">
        <w:rPr>
          <w:lang w:eastAsia="en-US"/>
        </w:rPr>
        <w:t xml:space="preserve">Odbacuje se zahtjev </w:t>
      </w:r>
      <w:r w:rsidRPr="00637E08">
        <w:t>Financijske agencije  – Regionalni centar Split</w:t>
      </w:r>
      <w:r w:rsidRPr="00637E08">
        <w:rPr>
          <w:lang w:eastAsia="en-US"/>
        </w:rPr>
        <w:t xml:space="preserve"> za provedbu skraćenog stečajnog postupka nad dužnikom </w:t>
      </w:r>
      <w:r w:rsidR="00FA6B1D" w:rsidRPr="00FA6B1D">
        <w:t>PLAŽA PROJEKT d.o.o., OIB: 56668433949, Milna, Milna bb</w:t>
      </w:r>
      <w:r w:rsidRPr="00637E08">
        <w:rPr>
          <w:lang w:eastAsia="en-US"/>
        </w:rPr>
        <w:t>.</w:t>
      </w:r>
    </w:p>
    <w:p w:rsidRDefault="00050AEC" w:rsidP="00050AEC" w:rsidR="00050AEC" w:rsidRPr="00637E08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637E08">
        <w:rPr>
          <w:lang w:eastAsia="en-US"/>
        </w:rPr>
        <w:tab/>
      </w:r>
      <w:r w:rsidRPr="00637E08">
        <w:rPr>
          <w:lang w:eastAsia="en-US"/>
        </w:rPr>
        <w:tab/>
        <w:t>Obrazloženje</w:t>
      </w:r>
    </w:p>
    <w:p w:rsidRDefault="00050AEC" w:rsidP="00050AEC" w:rsidR="00050AEC" w:rsidRPr="00637E08">
      <w:pPr>
        <w:ind w:firstLine="708"/>
        <w:jc w:val="both"/>
        <w:rPr>
          <w:lang w:eastAsia="en-US"/>
        </w:rPr>
      </w:pPr>
      <w:r w:rsidRPr="00637E08">
        <w:rPr>
          <w:lang w:eastAsia="en-US"/>
        </w:rPr>
        <w:t xml:space="preserve">Dana </w:t>
      </w:r>
      <w:r w:rsidR="00FA6B1D">
        <w:rPr>
          <w:lang w:eastAsia="en-US"/>
        </w:rPr>
        <w:t>10. siječnja 2018</w:t>
      </w:r>
      <w:r w:rsidR="00DC1F0C">
        <w:rPr>
          <w:lang w:eastAsia="en-US"/>
        </w:rPr>
        <w:t>.</w:t>
      </w:r>
      <w:r w:rsidRPr="00637E08">
        <w:rPr>
          <w:lang w:eastAsia="en-US"/>
        </w:rPr>
        <w:t xml:space="preserve"> kod ovog suda zaprimljen je zahtjev Financijske agencije, Regionalnog centra Split, za provedbu skraćenog stečajnog postupka nad dužnikom </w:t>
      </w:r>
      <w:r w:rsidR="00FA6B1D" w:rsidRPr="00FA6B1D">
        <w:t>PLAŽA PROJEKT d.o.o., OIB: 56668433949, Milna, Milna bb</w:t>
      </w:r>
      <w:r w:rsidRPr="00637E08">
        <w:rPr>
          <w:lang w:eastAsia="en-US"/>
        </w:rPr>
        <w:t xml:space="preserve">. U zahtjevu se navodi da dužnik na dan </w:t>
      </w:r>
      <w:r w:rsidR="00FA6B1D">
        <w:rPr>
          <w:lang w:eastAsia="en-US"/>
        </w:rPr>
        <w:t>1. siječnja 2018</w:t>
      </w:r>
      <w:r w:rsidR="006534E7">
        <w:rPr>
          <w:lang w:eastAsia="en-US"/>
        </w:rPr>
        <w:t>.</w:t>
      </w:r>
      <w:r w:rsidRPr="00637E08">
        <w:rPr>
          <w:lang w:eastAsia="en-US"/>
        </w:rPr>
        <w:t xml:space="preserve"> u Očevidniku redoslijeda osnova za plaćanje ima evidentirane neizvršene osnove za plaćanje u neprekinutom razdoblju od 120 dana u ukupnom iznosu od </w:t>
      </w:r>
      <w:r w:rsidR="00FA6B1D">
        <w:rPr>
          <w:lang w:eastAsia="en-US"/>
        </w:rPr>
        <w:t>6.044,83</w:t>
      </w:r>
      <w:r w:rsidRPr="00637E08">
        <w:rPr>
          <w:lang w:eastAsia="en-US"/>
        </w:rPr>
        <w:t xml:space="preserve"> kn te da nema zaposlenih.</w:t>
      </w:r>
    </w:p>
    <w:p w:rsidRDefault="00050AEC" w:rsidP="00050AEC" w:rsidR="00050AEC" w:rsidRPr="00637E08">
      <w:pPr>
        <w:spacing w:before="200"/>
        <w:jc w:val="both"/>
        <w:rPr>
          <w:lang w:eastAsia="en-US"/>
        </w:rPr>
      </w:pPr>
      <w:r w:rsidRPr="00637E08">
        <w:rPr>
          <w:lang w:eastAsia="en-US"/>
        </w:rPr>
        <w:tab/>
      </w:r>
      <w:r w:rsidR="001879EA">
        <w:rPr>
          <w:lang w:eastAsia="en-US"/>
        </w:rPr>
        <w:t xml:space="preserve">Dana </w:t>
      </w:r>
      <w:r w:rsidR="00FA6B1D">
        <w:rPr>
          <w:lang w:eastAsia="en-US"/>
        </w:rPr>
        <w:t>11. svibnja</w:t>
      </w:r>
      <w:r w:rsidR="001879EA">
        <w:rPr>
          <w:lang w:eastAsia="en-US"/>
        </w:rPr>
        <w:t xml:space="preserve"> 2018. kod ovog suda zaprimljena je </w:t>
      </w:r>
      <w:r w:rsidR="004332AE">
        <w:rPr>
          <w:lang w:eastAsia="en-US"/>
        </w:rPr>
        <w:t>potvrd</w:t>
      </w:r>
      <w:r w:rsidR="001879EA">
        <w:rPr>
          <w:lang w:eastAsia="en-US"/>
        </w:rPr>
        <w:t>a</w:t>
      </w:r>
      <w:r w:rsidRPr="00637E08">
        <w:rPr>
          <w:lang w:eastAsia="en-US"/>
        </w:rPr>
        <w:t xml:space="preserve"> Financijske agencije o blokadi računa i novčanih sredstava ovršenika iz koje proizlazi da nepomirene obveze dužnika </w:t>
      </w:r>
      <w:r w:rsidR="00FA6B1D" w:rsidRPr="00FA6B1D">
        <w:t>PLAŽA PROJEKT d.o.o., OIB: 56668433949, Milna, Milna bb</w:t>
      </w:r>
      <w:r w:rsidRPr="00637E08">
        <w:rPr>
          <w:lang w:eastAsia="en-US"/>
        </w:rPr>
        <w:t xml:space="preserve">, na dan </w:t>
      </w:r>
      <w:r w:rsidR="00FA6B1D">
        <w:rPr>
          <w:lang w:eastAsia="en-US"/>
        </w:rPr>
        <w:t>11. svibnja</w:t>
      </w:r>
      <w:r w:rsidR="001879EA">
        <w:rPr>
          <w:lang w:eastAsia="en-US"/>
        </w:rPr>
        <w:t xml:space="preserve"> 2018</w:t>
      </w:r>
      <w:r w:rsidR="00637E08">
        <w:rPr>
          <w:lang w:eastAsia="en-US"/>
        </w:rPr>
        <w:t xml:space="preserve">. </w:t>
      </w:r>
      <w:r w:rsidRPr="00637E08">
        <w:rPr>
          <w:lang w:eastAsia="en-US"/>
        </w:rPr>
        <w:t xml:space="preserve">iznose 0,00 kn. </w:t>
      </w:r>
    </w:p>
    <w:p w:rsidRDefault="00050AEC" w:rsidP="00050AEC" w:rsidR="00050AEC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Kako je dužnik do odluke o zahtjevu predlagatelja za provedbom skraćenog stečajnog postupka postao sposoban za plaćanje, to u smislu odredbi čl. 5. i 428. Stečajnog zakona („Narodne novine“ 71/15 i 104/17; dalje SZ) nema uvjeta za provođenje stečajnog postupka.</w:t>
      </w:r>
    </w:p>
    <w:p w:rsidRDefault="00050AEC" w:rsidP="00050AEC" w:rsidR="00050AEC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Slijedom navedenog, odlučeno je kao u izreci ovog rješenja.</w:t>
      </w:r>
    </w:p>
    <w:p w:rsidRDefault="00050AEC" w:rsidP="00050AEC" w:rsidR="00050AEC" w:rsidRPr="00637E08">
      <w:pPr>
        <w:pStyle w:val="Tijeloteksta"/>
        <w:tabs>
          <w:tab w:pos="1276" w:val="left"/>
        </w:tabs>
        <w:spacing w:before="300"/>
        <w:jc w:val="center"/>
      </w:pPr>
      <w:r w:rsidRPr="00637E08">
        <w:t xml:space="preserve">U Splitu </w:t>
      </w:r>
      <w:r w:rsidR="00FA6B1D">
        <w:t>11. svibnja</w:t>
      </w:r>
      <w:r w:rsidR="001879EA">
        <w:t xml:space="preserve"> 2018</w:t>
      </w:r>
      <w:r w:rsidRPr="00637E08">
        <w:t>.</w:t>
      </w:r>
    </w:p>
    <w:p w:rsidRDefault="00637E08" w:rsidP="00050AEC" w:rsidR="00637E08">
      <w:pPr>
        <w:pStyle w:val="Tijeloteksta"/>
        <w:tabs>
          <w:tab w:pos="1276" w:val="left"/>
        </w:tabs>
        <w:ind w:left="6372"/>
        <w:jc w:val="center"/>
      </w:pPr>
    </w:p>
    <w:p w:rsidRDefault="00050AEC" w:rsidP="002B2D30" w:rsidR="00050AEC" w:rsidRPr="00637E08">
      <w:pPr>
        <w:pStyle w:val="Bezproreda"/>
        <w:ind w:firstLine="708" w:left="6372"/>
      </w:pPr>
      <w:r w:rsidRPr="00637E08">
        <w:t>Sutkinja</w:t>
      </w:r>
    </w:p>
    <w:p w:rsidRDefault="002B2D30" w:rsidP="002B2D30" w:rsidR="00050AEC">
      <w:pPr>
        <w:pStyle w:val="Bezproreda"/>
        <w:ind w:left="6372"/>
      </w:pPr>
      <w:r>
        <w:t xml:space="preserve">     </w:t>
      </w:r>
      <w:r w:rsidR="00050AEC" w:rsidRPr="00637E08">
        <w:t>Ana Golub Gruić</w:t>
      </w:r>
    </w:p>
    <w:p w:rsidRDefault="00637E08" w:rsidR="00637E08">
      <w:r>
        <w:br w:type="page"/>
      </w:r>
    </w:p>
    <w:p w:rsidRDefault="00050AEC" w:rsidP="00050AEC" w:rsidR="00050AEC" w:rsidRPr="00637E08">
      <w:pPr>
        <w:pStyle w:val="Tijeloteksta"/>
        <w:spacing w:before="100"/>
        <w:rPr>
          <w:lang w:eastAsia="en-US"/>
        </w:rPr>
      </w:pPr>
      <w:r w:rsidRPr="00637E08">
        <w:lastRenderedPageBreak/>
        <w:t xml:space="preserve">Pouka o pravnom lijeku: </w:t>
      </w:r>
      <w:r w:rsidRPr="00637E08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50AEC" w:rsidP="00050AEC" w:rsidR="00050AEC" w:rsidRPr="00637E08">
      <w:pPr>
        <w:pStyle w:val="Tijeloteksta"/>
      </w:pPr>
    </w:p>
    <w:p w:rsidRDefault="00050AEC" w:rsidP="00050AEC" w:rsidR="00050AEC" w:rsidRPr="00637E08">
      <w:pPr>
        <w:pStyle w:val="Tijeloteksta"/>
      </w:pPr>
      <w:r w:rsidRPr="00637E08">
        <w:t>Dna:</w:t>
      </w:r>
    </w:p>
    <w:p w:rsidRDefault="00050AEC" w:rsidP="00050AEC" w:rsidR="00050AEC">
      <w:pPr>
        <w:pStyle w:val="Tijeloteksta"/>
      </w:pPr>
      <w:r w:rsidRPr="00637E08">
        <w:t>- predlagatelju – FINA-i, Regionalni centar Split</w:t>
      </w:r>
    </w:p>
    <w:p w:rsidRDefault="00050AEC" w:rsidP="00050AEC" w:rsidR="00050AEC" w:rsidRPr="00637E08">
      <w:pPr>
        <w:pStyle w:val="Tijeloteksta"/>
      </w:pPr>
      <w:r w:rsidRPr="00637E08">
        <w:t>-</w:t>
      </w:r>
      <w:r w:rsidR="004332AE">
        <w:t xml:space="preserve"> </w:t>
      </w:r>
      <w:r w:rsidRPr="00637E08">
        <w:t xml:space="preserve">mrežna stranica e-Oglasna ploča sudova </w:t>
      </w:r>
    </w:p>
    <w:p w:rsidRDefault="00050AEC" w:rsidP="00050AEC" w:rsidR="00050AEC" w:rsidRPr="00637E08">
      <w:pPr>
        <w:pStyle w:val="Tijeloteksta"/>
      </w:pPr>
      <w:r w:rsidRPr="00637E08">
        <w:t>- u spis</w:t>
      </w:r>
    </w:p>
    <w:p w:rsidRDefault="00050AEC" w:rsidP="00050AEC" w:rsidR="00050AEC" w:rsidRPr="00637E08">
      <w:pPr>
        <w:pStyle w:val="Tijeloteksta"/>
        <w:tabs>
          <w:tab w:pos="6810" w:val="clear"/>
        </w:tabs>
        <w:rPr>
          <w:b/>
        </w:rPr>
      </w:pPr>
    </w:p>
    <w:p w:rsidRDefault="00853B3E" w:rsidR="00853B3E" w:rsidRPr="00637E08"/>
    <w:sectPr w:rsidSect="00D92D1F" w:rsidR="00853B3E" w:rsidRPr="00637E0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54" w:rsidR="00FB4554">
      <w:r>
        <w:separator/>
      </w:r>
    </w:p>
  </w:endnote>
  <w:endnote w:id="0" w:type="continuationSeparator">
    <w:p w:rsidRDefault="00FB4554" w:rsidR="00FB4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54" w:rsidR="00FB4554">
      <w:r>
        <w:separator/>
      </w:r>
    </w:p>
  </w:footnote>
  <w:footnote w:id="0" w:type="continuationSeparator">
    <w:p w:rsidRDefault="00FB4554" w:rsidR="00FB4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EC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70B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EC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7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0AEC" w:rsidP="00B44741" w:rsidR="00B44741">
    <w:pPr>
      <w:pStyle w:val="Zaglavlje"/>
      <w:jc w:val="right"/>
    </w:pPr>
    <w:r>
      <w:tab/>
      <w:t>Poslovni broj: 11.St-</w:t>
    </w:r>
    <w:r w:rsidR="00FA6B1D">
      <w:t>24/2018</w:t>
    </w:r>
  </w:p>
  <w:p w:rsidRDefault="00B2170B" w:rsidR="00176DC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0AEC"/>
    <w:rsid w:val="00050AEC"/>
    <w:rsid w:val="00066650"/>
    <w:rsid w:val="00085E7C"/>
    <w:rsid w:val="000B4D96"/>
    <w:rsid w:val="000D5416"/>
    <w:rsid w:val="000E6D83"/>
    <w:rsid w:val="001879EA"/>
    <w:rsid w:val="0024181F"/>
    <w:rsid w:val="002B2D30"/>
    <w:rsid w:val="002C285B"/>
    <w:rsid w:val="003C2F22"/>
    <w:rsid w:val="00417EA6"/>
    <w:rsid w:val="004332AE"/>
    <w:rsid w:val="00637E08"/>
    <w:rsid w:val="006534E7"/>
    <w:rsid w:val="0071519E"/>
    <w:rsid w:val="007F7A84"/>
    <w:rsid w:val="00814EDB"/>
    <w:rsid w:val="00815142"/>
    <w:rsid w:val="00853B3E"/>
    <w:rsid w:val="00981D37"/>
    <w:rsid w:val="009D3DFB"/>
    <w:rsid w:val="00A51DE9"/>
    <w:rsid w:val="00B2170B"/>
    <w:rsid w:val="00B7506F"/>
    <w:rsid w:val="00D8632A"/>
    <w:rsid w:val="00DC1F0C"/>
    <w:rsid w:val="00DD0D50"/>
    <w:rsid w:val="00EB6A52"/>
    <w:rsid w:val="00F2599E"/>
    <w:rsid w:val="00FA6B1D"/>
    <w:rsid w:val="00FB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AE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50AEC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050AEC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050AEC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050A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0AEC"/>
  </w:style>
  <w:style w:styleId="Reetkatablice" w:type="table">
    <w:name w:val="Table Grid"/>
    <w:basedOn w:val="Obinatablica"/>
    <w:rsid w:val="00050AE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0A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AE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E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7E08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2B2D3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AE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50AEC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050AEC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050AEC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050A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0AEC"/>
  </w:style>
  <w:style w:styleId="Reetkatablice" w:type="table">
    <w:name w:val="Table Grid"/>
    <w:basedOn w:val="Obinatablica"/>
    <w:rsid w:val="00050AE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0A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AE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E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E08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2B2D3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St-24/2018</izvorni_sadrzaj>
    <derivirana_varijabla naziv="DomainObject.Predmet.OznakaBroj_1">St-24/2018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otustrankaFormated>
    <izvorni_sadrzaj>  PLAŽA PROJEKT za trgovinu i usluge, društvo s ograničenom odgovornošću</izvorni_sadrzaj>
    <derivirana_varijabla naziv="DomainObject.Predmet.ProtustrankaFormated_1">  PLAŽA PROJEKT za trgovinu i usluge, društvo s ograničenom odgovornošću</derivirana_varijabla>
  </DomainObject.Predmet.ProtustrankaFormated>
  <DomainObject.Predmet.ProtustrankaFormatedOIB>
    <izvorni_sadrzaj>  PLAŽA PROJEKT za trgovinu i usluge, društvo s ograničenom odgovornošću, OIB 56668433949</izvorni_sadrzaj>
    <derivirana_varijabla naziv="DomainObject.Predmet.ProtustrankaFormatedOIB_1">  PLAŽA PROJEKT za trgovinu i usluge, društvo s ograničenom odgovornošću, OIB 56668433949</derivirana_varijabla>
  </DomainObject.Predmet.ProtustrankaFormatedOIB>
  <DomainObject.Predmet.ProtustrankaFormatedWithAdress>
    <izvorni_sadrzaj> PLAŽA PROJEKT za trgovinu i usluge, društvo s ograničenom odgovornošću, Milna/bb, 21405 Milna</izvorni_sadrzaj>
    <derivirana_varijabla naziv="DomainObject.Predmet.ProtustrankaFormatedWithAdress_1"> PLAŽA PROJEKT za trgovinu i usluge, društvo s ograničenom odgovornošću, Milna/bb, 21405 Milna</derivirana_varijabla>
  </DomainObject.Predmet.ProtustrankaFormatedWithAdress>
  <DomainObject.Predmet.ProtustrankaFormatedWithAdressOIB>
    <izvorni_sadrzaj> PLAŽA PROJEKT za trgovinu i usluge, društvo s ograničenom odgovornošću, OIB 56668433949, Milna/bb, 21405 Milna</izvorni_sadrzaj>
    <derivirana_varijabla naziv="DomainObject.Predmet.ProtustrankaFormatedWithAdressOIB_1"> PLAŽA PROJEKT za trgovinu i usluge, društvo s ograničenom odgovornošću, OIB 56668433949, Milna/bb, 21405 Milna</derivirana_varijabla>
  </DomainObject.Predmet.ProtustrankaFormatedWithAdressOIB>
  <DomainObject.Predmet.ProtustrankaWithAdress>
    <izvorni_sadrzaj>PLAŽA PROJEKT za trgovinu i usluge, društvo s ograničenom odgovornošću Milna/bb, 21405 Milna</izvorni_sadrzaj>
    <derivirana_varijabla naziv="DomainObject.Predmet.ProtustrankaWithAdress_1">PLAŽA PROJEKT za trgovinu i usluge, društvo s ograničenom odgovornošću Milna/bb, 21405 Milna</derivirana_varijabla>
  </DomainObject.Predmet.ProtustrankaWithAdress>
  <DomainObject.Predmet.ProtustrankaWithAdressOIB>
    <izvorni_sadrzaj>PLAŽA PROJEKT za trgovinu i usluge, društvo s ograničenom odgovornošću, OIB 56668433949, Milna/bb, 21405 Milna</izvorni_sadrzaj>
    <derivirana_varijabla naziv="DomainObject.Predmet.ProtustrankaWithAdressOIB_1">PLAŽA PROJEKT za trgovinu i usluge, društvo s ograničenom odgovornošću, OIB 56668433949, Milna/bb, 21405 Milna</derivirana_varijabla>
  </DomainObject.Predmet.ProtustrankaWithAdressOIB>
  <DomainObject.Predmet.ProtustrankaNazivFormated>
    <izvorni_sadrzaj>PLAŽA PROJEKT za trgovinu i usluge, društvo s ograničenom odgovornošću</izvorni_sadrzaj>
    <derivirana_varijabla naziv="DomainObject.Predmet.ProtustrankaNazivFormated_1">PLAŽA PROJEKT za trgovinu i usluge, društvo s ograničenom odgovornošću</derivirana_varijabla>
  </DomainObject.Predmet.ProtustrankaNazivFormated>
  <DomainObject.Predmet.ProtustrankaNazivFormatedOIB>
    <izvorni_sadrzaj>PLAŽA PROJEKT za trgovinu i usluge, društvo s ograničenom odgovornošću, OIB 56668433949</izvorni_sadrzaj>
    <derivirana_varijabla naziv="DomainObject.Predmet.ProtustrankaNazivFormatedOIB_1">PLAŽA PROJEKT za trgovinu i usluge, društvo s ograničenom odgovornošću, OIB 56668433949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6044.83</izvorni_sadrzaj>
    <derivirana_varijabla naziv="DomainObject.Predmet.TrenutnaVrijednost_1">6044.83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PLAŽA PROJEKT za trgovinu i usluge, društvo s ograničenom odgovornošću</item>
    </izvorni_sadrzaj>
    <derivirana_varijabla naziv="DomainObject.Predmet.ProtuStrankaListFormated_1">
      <item>PLAŽA PROJEKT za trgovinu i usluge, društvo s ograničenom odgovornošću</item>
    </derivirana_varijabla>
  </DomainObject.Predmet.ProtuStrankaListFormated>
  <DomainObject.Predmet.ProtuStrankaListFormatedOIB>
    <izvorni_sadrzaj>
      <item>PLAŽA PROJEKT za trgovinu i usluge, društvo s ograničenom odgovornošću, OIB 56668433949</item>
    </izvorni_sadrzaj>
    <derivirana_varijabla naziv="DomainObject.Predmet.ProtuStrankaListFormatedOIB_1">
      <item>PLAŽA PROJEKT za trgovinu i usluge, društvo s ograničenom odgovornošću, OIB 56668433949</item>
    </derivirana_varijabla>
  </DomainObject.Predmet.ProtuStrankaListFormatedOIB>
  <DomainObject.Predmet.ProtuStrankaListFormatedWithAdress>
    <izvorni_sadrzaj>
      <item>PLAŽA PROJEKT za trgovinu i usluge, društvo s ograničenom odgovornošću, Milna/bb, 21405 Milna</item>
    </izvorni_sadrzaj>
    <derivirana_varijabla naziv="DomainObject.Predmet.ProtuStrankaListFormatedWithAdress_1">
      <item>PLAŽA PROJEKT za trgovinu i usluge, društvo s ograničenom odgovornošću, Milna/bb, 21405 Milna</item>
    </derivirana_varijabla>
  </DomainObject.Predmet.ProtuStrankaListFormatedWithAdress>
  <DomainObject.Predmet.ProtuStrankaListFormatedWithAdressOIB>
    <izvorni_sadrzaj>
      <item>PLAŽA PROJEKT za trgovinu i usluge, društvo s ograničenom odgovornošću, OIB 56668433949, Milna/bb, 21405 Milna</item>
    </izvorni_sadrzaj>
    <derivirana_varijabla naziv="DomainObject.Predmet.ProtuStrankaListFormatedWithAdressOIB_1">
      <item>PLAŽA PROJEKT za trgovinu i usluge, društvo s ograničenom odgovornošću, OIB 56668433949, Milna/bb, 21405 Milna</item>
    </derivirana_varijabla>
  </DomainObject.Predmet.ProtuStrankaListFormatedWithAdressOIB>
  <DomainObject.Predmet.ProtuStrankaListNazivFormated>
    <izvorni_sadrzaj>
      <item>PLAŽA PROJEKT za trgovinu i usluge, društvo s ograničenom odgovornošću</item>
    </izvorni_sadrzaj>
    <derivirana_varijabla naziv="DomainObject.Predmet.ProtuStrankaListNazivFormated_1">
      <item>PLAŽA PROJEKT za trgovinu i usluge, društvo s ograničenom odgovornošću</item>
    </derivirana_varijabla>
  </DomainObject.Predmet.ProtuStrankaListNazivFormated>
  <DomainObject.Predmet.ProtuStrankaListNazivFormatedOIB>
    <izvorni_sadrzaj>
      <item>PLAŽA PROJEKT za trgovinu i usluge, društvo s ograničenom odgovornošću, OIB 56668433949</item>
    </izvorni_sadrzaj>
    <derivirana_varijabla naziv="DomainObject.Predmet.ProtuStrankaListNazivFormatedOIB_1">
      <item>PLAŽA PROJEKT za trgovinu i usluge, društvo s ograničenom odgovornošću, OIB 56668433949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PLAŽA PROJEKT za trgovinu i usluge, društvo s ograničenom odgovornošću</izvorni_sadrzaj>
    <derivirana_varijabla naziv="DomainObject.Predmet.ProtustrankaIDrugi_1">PLAŽA PROJEKT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PLAŽA PROJEKT za trgovinu i usluge, društvo s ograničenom odgovornošću, OIB 56668433949, Milna/bb, 21405 Milna</izvorni_sadrzaj>
    <derivirana_varijabla naziv="DomainObject.Predmet.ProtustrankaIDrugiAdressOIB_1">PLAŽA PROJEKT za trgovinu i usluge, društvo s ograničenom odgovornošću, OIB 56668433949, Milna/bb,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PLAŽA PROJEKT za trgovinu i usluge, društvo s ograničenom odgovornošću</item>
      <item>FINANCIJSKA AGENCIJA, RC SPLIT</item>
    </izvorni_sadrzaj>
    <derivirana_varijabla naziv="DomainObject.Predmet.SudioniciListNaziv_1">
      <item>PLAŽA PROJEKT za trgovinu i usluge, društvo s ograničenom odgovornošću</item>
      <item>FINANCIJSKA AGENCIJA, RC SPLIT</item>
    </derivirana_varijabla>
  </DomainObject.Predmet.SudioniciListNaziv>
  <DomainObject.Predmet.SudioniciListAdressOIB>
    <izvorni_sadrzaj>
      <item>PLAŽA PROJEKT za trgovinu i usluge, društvo s ograničenom odgovornošću, OIB 56668433949, Milna/bb,21405 Milna</item>
      <item>FINANCIJSKA AGENCIJA, RC SPLIT, OIB 85821130368, Mažuranićevo šetalište 24 b,21000 Split</item>
    </izvorni_sadrzaj>
    <derivirana_varijabla naziv="DomainObject.Predmet.SudioniciListAdressOIB_1">
      <item>PLAŽA PROJEKT za trgovinu i usluge, društvo s ograničenom odgovornošću, OIB 56668433949, Milna/bb,21405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56668433949</item>
      <item>, OIB 85821130368</item>
    </izvorni_sadrzaj>
    <derivirana_varijabla naziv="DomainObject.Predmet.SudioniciListNazivOIB_1">
      <item>, OIB 56668433949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1876</properties:Characters>
  <properties:Lines>54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2018-05-11T12:35:00Z</dcterms:created>
  <dc:creator>Katarina Mikulić</dc:creator>
  <cp:lastModifiedBy>Ana Golub Gruić</cp:lastModifiedBy>
  <cp:lastPrinted>2018-05-11T12:38:00Z</cp:lastPrinted>
  <dcterms:modified xmlns:xsi="http://www.w3.org/2001/XMLSchema-instance" xsi:type="dcterms:W3CDTF">2018-05-11T12:42:00Z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(St-24-2018 odbačaj - skraćeni - blokada 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